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2341C7" w14:textId="087C0A9E" w:rsidR="003347DF" w:rsidRPr="00211386" w:rsidRDefault="003347DF" w:rsidP="00C66CD1">
      <w:pPr>
        <w:jc w:val="both"/>
        <w:rPr>
          <w:rFonts w:ascii="Calibri Light" w:hAnsi="Calibri Light" w:cs="Calibri Light"/>
          <w:sz w:val="23"/>
          <w:szCs w:val="23"/>
        </w:rPr>
      </w:pPr>
    </w:p>
    <w:p w14:paraId="14DE5843" w14:textId="68331C5D" w:rsidR="00265B15" w:rsidRPr="00211386" w:rsidRDefault="00041468" w:rsidP="00027FCC">
      <w:pPr>
        <w:pStyle w:val="EYCoverTitle"/>
        <w:framePr w:w="0" w:hRule="auto" w:wrap="auto" w:vAnchor="margin" w:hAnchor="text" w:xAlign="left" w:yAlign="inline"/>
        <w:tabs>
          <w:tab w:val="left" w:pos="4678"/>
        </w:tabs>
        <w:spacing w:before="2000"/>
        <w:jc w:val="center"/>
        <w:rPr>
          <w:rFonts w:ascii="Calibri Light" w:hAnsi="Calibri Light" w:cs="Calibri Light"/>
          <w:b/>
          <w:color w:val="auto"/>
          <w:sz w:val="23"/>
          <w:szCs w:val="23"/>
          <w:lang w:val="pl-PL"/>
        </w:rPr>
      </w:pPr>
      <w:r w:rsidRPr="00211386">
        <w:rPr>
          <w:rFonts w:ascii="Calibri Light" w:hAnsi="Calibri Light" w:cs="Calibri Light"/>
          <w:b/>
          <w:color w:val="auto"/>
          <w:sz w:val="23"/>
          <w:szCs w:val="23"/>
          <w:lang w:val="pl-PL"/>
        </w:rPr>
        <w:t>Oferta</w:t>
      </w:r>
      <w:r w:rsidR="00F64052" w:rsidRPr="00211386">
        <w:rPr>
          <w:rFonts w:ascii="Calibri Light" w:hAnsi="Calibri Light" w:cs="Calibri Light"/>
          <w:b/>
          <w:color w:val="auto"/>
          <w:sz w:val="23"/>
          <w:szCs w:val="23"/>
          <w:lang w:val="pl-PL"/>
        </w:rPr>
        <w:t xml:space="preserve"> r</w:t>
      </w:r>
      <w:r w:rsidRPr="00211386">
        <w:rPr>
          <w:rFonts w:ascii="Calibri Light" w:hAnsi="Calibri Light" w:cs="Calibri Light"/>
          <w:b/>
          <w:color w:val="auto"/>
          <w:sz w:val="23"/>
          <w:szCs w:val="23"/>
          <w:lang w:val="pl-PL"/>
        </w:rPr>
        <w:t xml:space="preserve">amowa </w:t>
      </w:r>
      <w:r w:rsidR="004D490B" w:rsidRPr="00211386">
        <w:rPr>
          <w:rFonts w:ascii="Calibri Light" w:hAnsi="Calibri Light" w:cs="Calibri Light"/>
          <w:b/>
          <w:color w:val="auto"/>
          <w:sz w:val="23"/>
          <w:szCs w:val="23"/>
          <w:lang w:val="pl-PL"/>
        </w:rPr>
        <w:t>w</w:t>
      </w:r>
      <w:r w:rsidR="00007EE2" w:rsidRPr="00211386">
        <w:rPr>
          <w:rFonts w:ascii="Calibri Light" w:hAnsi="Calibri Light" w:cs="Calibri Light"/>
          <w:b/>
          <w:color w:val="auto"/>
          <w:sz w:val="23"/>
          <w:szCs w:val="23"/>
          <w:lang w:val="pl-PL"/>
        </w:rPr>
        <w:t> </w:t>
      </w:r>
      <w:r w:rsidR="004D490B" w:rsidRPr="00211386">
        <w:rPr>
          <w:rFonts w:ascii="Calibri Light" w:hAnsi="Calibri Light" w:cs="Calibri Light"/>
          <w:b/>
          <w:color w:val="auto"/>
          <w:sz w:val="23"/>
          <w:szCs w:val="23"/>
          <w:lang w:val="pl-PL"/>
        </w:rPr>
        <w:t xml:space="preserve">zakresie dostępu </w:t>
      </w:r>
      <w:r w:rsidR="009F6A99" w:rsidRPr="00211386">
        <w:rPr>
          <w:rFonts w:ascii="Calibri Light" w:hAnsi="Calibri Light" w:cs="Calibri Light"/>
          <w:b/>
          <w:color w:val="auto"/>
          <w:sz w:val="23"/>
          <w:szCs w:val="23"/>
          <w:lang w:val="pl-PL"/>
        </w:rPr>
        <w:t xml:space="preserve">hurtowego </w:t>
      </w:r>
      <w:r w:rsidR="004D490B" w:rsidRPr="00211386">
        <w:rPr>
          <w:rFonts w:ascii="Calibri Light" w:hAnsi="Calibri Light" w:cs="Calibri Light"/>
          <w:b/>
          <w:color w:val="auto"/>
          <w:sz w:val="23"/>
          <w:szCs w:val="23"/>
          <w:lang w:val="pl-PL"/>
        </w:rPr>
        <w:t xml:space="preserve">do sieci </w:t>
      </w:r>
      <w:r w:rsidR="009F6A99" w:rsidRPr="00211386">
        <w:rPr>
          <w:rFonts w:ascii="Calibri Light" w:hAnsi="Calibri Light" w:cs="Calibri Light"/>
          <w:b/>
          <w:color w:val="auto"/>
          <w:sz w:val="23"/>
          <w:szCs w:val="23"/>
          <w:lang w:val="pl-PL"/>
        </w:rPr>
        <w:t>zrealizowanej w </w:t>
      </w:r>
      <w:r w:rsidR="008503D6" w:rsidRPr="00211386">
        <w:rPr>
          <w:rFonts w:ascii="Calibri Light" w:hAnsi="Calibri Light" w:cs="Calibri Light"/>
          <w:b/>
          <w:color w:val="auto"/>
          <w:sz w:val="23"/>
          <w:szCs w:val="23"/>
          <w:lang w:val="pl-PL"/>
        </w:rPr>
        <w:t xml:space="preserve">ramach </w:t>
      </w:r>
      <w:r w:rsidR="002B72FE" w:rsidRPr="00211386">
        <w:rPr>
          <w:rFonts w:ascii="Calibri Light" w:hAnsi="Calibri Light" w:cs="Calibri Light"/>
          <w:b/>
          <w:color w:val="auto"/>
          <w:sz w:val="23"/>
          <w:szCs w:val="23"/>
          <w:lang w:val="pl-PL"/>
        </w:rPr>
        <w:t>KPO</w:t>
      </w:r>
      <w:r w:rsidR="00066E88" w:rsidRPr="00211386">
        <w:rPr>
          <w:rFonts w:ascii="Calibri Light" w:hAnsi="Calibri Light" w:cs="Calibri Light"/>
          <w:b/>
          <w:color w:val="auto"/>
          <w:sz w:val="23"/>
          <w:szCs w:val="23"/>
          <w:lang w:val="pl-PL"/>
        </w:rPr>
        <w:t>4</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766"/>
      </w:tblGrid>
      <w:tr w:rsidR="00FD1615" w:rsidRPr="00211386" w14:paraId="0807796A" w14:textId="77777777" w:rsidTr="00230048">
        <w:trPr>
          <w:trHeight w:val="2645"/>
        </w:trPr>
        <w:tc>
          <w:tcPr>
            <w:tcW w:w="4253" w:type="dxa"/>
            <w:vAlign w:val="center"/>
          </w:tcPr>
          <w:p w14:paraId="4B6CE69A" w14:textId="2DF02BED" w:rsidR="00FD1615" w:rsidRPr="00211386" w:rsidRDefault="00FD1615" w:rsidP="00C66CD1">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Przedsięwzięcie</w:t>
            </w:r>
            <w:r w:rsidR="00247AFF" w:rsidRPr="00211386">
              <w:rPr>
                <w:rFonts w:ascii="Calibri Light" w:hAnsi="Calibri Light" w:cs="Calibri Light"/>
                <w:sz w:val="23"/>
                <w:szCs w:val="23"/>
              </w:rPr>
              <w:t>/Projekt</w:t>
            </w:r>
            <w:r w:rsidRPr="00211386">
              <w:rPr>
                <w:rFonts w:ascii="Calibri Light" w:hAnsi="Calibri Light" w:cs="Calibri Light"/>
                <w:sz w:val="23"/>
                <w:szCs w:val="23"/>
              </w:rPr>
              <w:t>:</w:t>
            </w:r>
          </w:p>
        </w:tc>
        <w:tc>
          <w:tcPr>
            <w:tcW w:w="4766" w:type="dxa"/>
          </w:tcPr>
          <w:p w14:paraId="2BD791F7" w14:textId="5D38FDF5" w:rsidR="00FD1615" w:rsidRPr="00211386" w:rsidRDefault="00175550" w:rsidP="00C66CD1">
            <w:pPr>
              <w:pStyle w:val="EYBodytextwithparaspace"/>
              <w:spacing w:before="720"/>
              <w:rPr>
                <w:rFonts w:ascii="Calibri Light" w:hAnsi="Calibri Light" w:cs="Calibri Light"/>
                <w:sz w:val="23"/>
                <w:szCs w:val="23"/>
              </w:rPr>
            </w:pPr>
            <w:r w:rsidRPr="00175550">
              <w:rPr>
                <w:rFonts w:ascii="Calibri Light" w:hAnsi="Calibri Light" w:cs="Calibri Light"/>
                <w:sz w:val="23"/>
                <w:szCs w:val="23"/>
              </w:rPr>
              <w:t>Krajowy Plan Odbudowy i Zwiększenia Odporności (KPO)</w:t>
            </w:r>
            <w:r w:rsidRPr="00175550">
              <w:rPr>
                <w:rFonts w:ascii="EYInterstate Light" w:hAnsi="EYInterstate Light" w:cs="Times New Roman"/>
                <w:kern w:val="0"/>
                <w:sz w:val="24"/>
                <w:szCs w:val="20"/>
              </w:rPr>
              <w:t xml:space="preserve"> </w:t>
            </w:r>
            <w:r w:rsidRPr="00175550">
              <w:rPr>
                <w:rFonts w:ascii="Calibri Light" w:hAnsi="Calibri Light" w:cs="Calibri Light"/>
                <w:sz w:val="23"/>
                <w:szCs w:val="23"/>
              </w:rPr>
              <w:t xml:space="preserve">Inwestycja C1.1.1. Zapewnienie dostępu do bardzo szybkiego </w:t>
            </w:r>
            <w:proofErr w:type="spellStart"/>
            <w:r w:rsidRPr="00175550">
              <w:rPr>
                <w:rFonts w:ascii="Calibri Light" w:hAnsi="Calibri Light" w:cs="Calibri Light"/>
                <w:sz w:val="23"/>
                <w:szCs w:val="23"/>
              </w:rPr>
              <w:t>internetu</w:t>
            </w:r>
            <w:proofErr w:type="spellEnd"/>
            <w:r w:rsidRPr="00175550">
              <w:rPr>
                <w:rFonts w:ascii="Calibri Light" w:hAnsi="Calibri Light" w:cs="Calibri Light"/>
                <w:sz w:val="23"/>
                <w:szCs w:val="23"/>
              </w:rPr>
              <w:t xml:space="preserve"> na obszarach białych plam</w:t>
            </w:r>
            <w:r>
              <w:rPr>
                <w:rFonts w:ascii="Calibri Light" w:hAnsi="Calibri Light" w:cs="Calibri Light"/>
                <w:sz w:val="23"/>
                <w:szCs w:val="23"/>
              </w:rPr>
              <w:t xml:space="preserve">. </w:t>
            </w:r>
          </w:p>
        </w:tc>
      </w:tr>
      <w:tr w:rsidR="00FD1615" w:rsidRPr="00211386" w14:paraId="7DA74204" w14:textId="77777777" w:rsidTr="00230048">
        <w:tc>
          <w:tcPr>
            <w:tcW w:w="4253" w:type="dxa"/>
            <w:vAlign w:val="center"/>
          </w:tcPr>
          <w:p w14:paraId="21C99254" w14:textId="6577D14F" w:rsidR="00FD1615" w:rsidRPr="00211386" w:rsidRDefault="00FD1615" w:rsidP="00C66CD1">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Nabór:</w:t>
            </w:r>
          </w:p>
        </w:tc>
        <w:tc>
          <w:tcPr>
            <w:tcW w:w="4766" w:type="dxa"/>
          </w:tcPr>
          <w:p w14:paraId="4CFF6A8B" w14:textId="5C12357C" w:rsidR="00FD1615" w:rsidRPr="00211386" w:rsidRDefault="00295086" w:rsidP="00C66CD1">
            <w:pPr>
              <w:pStyle w:val="EYBodytextwithparaspace"/>
              <w:spacing w:before="720"/>
              <w:rPr>
                <w:rFonts w:ascii="Calibri Light" w:hAnsi="Calibri Light" w:cs="Calibri Light"/>
                <w:sz w:val="23"/>
                <w:szCs w:val="23"/>
              </w:rPr>
            </w:pPr>
            <w:r>
              <w:rPr>
                <w:rFonts w:ascii="Calibri Light" w:hAnsi="Calibri Light" w:cs="Calibri Light"/>
                <w:sz w:val="23"/>
                <w:szCs w:val="23"/>
              </w:rPr>
              <w:t>IV nabór</w:t>
            </w:r>
            <w:r w:rsidR="00175550">
              <w:rPr>
                <w:rFonts w:ascii="Calibri Light" w:hAnsi="Calibri Light" w:cs="Calibri Light"/>
                <w:sz w:val="23"/>
                <w:szCs w:val="23"/>
              </w:rPr>
              <w:t xml:space="preserve"> </w:t>
            </w:r>
          </w:p>
        </w:tc>
      </w:tr>
      <w:tr w:rsidR="00885AC7" w:rsidRPr="00211386" w14:paraId="51760CE0" w14:textId="77777777" w:rsidTr="00230048">
        <w:trPr>
          <w:trHeight w:val="1292"/>
        </w:trPr>
        <w:tc>
          <w:tcPr>
            <w:tcW w:w="4253" w:type="dxa"/>
            <w:vAlign w:val="center"/>
          </w:tcPr>
          <w:p w14:paraId="149C8665" w14:textId="113CA831"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Beneficjent:</w:t>
            </w:r>
            <w:r>
              <w:rPr>
                <w:rFonts w:ascii="Calibri Light" w:hAnsi="Calibri Light" w:cs="Calibri Light"/>
                <w:sz w:val="23"/>
                <w:szCs w:val="23"/>
              </w:rPr>
              <w:t xml:space="preserve"> </w:t>
            </w:r>
          </w:p>
        </w:tc>
        <w:tc>
          <w:tcPr>
            <w:tcW w:w="4766" w:type="dxa"/>
          </w:tcPr>
          <w:p w14:paraId="53DC9CBE" w14:textId="6727F94D" w:rsidR="00885AC7" w:rsidRPr="00211386" w:rsidRDefault="00FF7F69"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 xml:space="preserve">Com4com </w:t>
            </w:r>
            <w:r w:rsidR="00885AC7">
              <w:rPr>
                <w:rFonts w:ascii="Calibri Light" w:hAnsi="Calibri Light" w:cs="Calibri Light"/>
                <w:sz w:val="23"/>
                <w:szCs w:val="23"/>
              </w:rPr>
              <w:t>Sp. z o. o.</w:t>
            </w:r>
          </w:p>
        </w:tc>
      </w:tr>
      <w:tr w:rsidR="00885AC7" w:rsidRPr="00211386" w14:paraId="717D73D5" w14:textId="77777777" w:rsidTr="00230048">
        <w:tc>
          <w:tcPr>
            <w:tcW w:w="4253" w:type="dxa"/>
            <w:vAlign w:val="center"/>
          </w:tcPr>
          <w:p w14:paraId="38D8BDC6" w14:textId="3200EE4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Numer umowy o objęcie przedsięwzięcia wsparciem:</w:t>
            </w:r>
          </w:p>
        </w:tc>
        <w:tc>
          <w:tcPr>
            <w:tcW w:w="4766" w:type="dxa"/>
          </w:tcPr>
          <w:p w14:paraId="6DF52AF2" w14:textId="0EF1F82C" w:rsidR="00885AC7" w:rsidRPr="00211386" w:rsidRDefault="00381815" w:rsidP="00885AC7">
            <w:pPr>
              <w:pStyle w:val="EYBodytextwithparaspace"/>
              <w:spacing w:before="720"/>
              <w:rPr>
                <w:rFonts w:ascii="Calibri Light" w:hAnsi="Calibri Light" w:cs="Calibri Light"/>
                <w:sz w:val="23"/>
                <w:szCs w:val="23"/>
              </w:rPr>
            </w:pPr>
            <w:r w:rsidRPr="00381815">
              <w:rPr>
                <w:rFonts w:ascii="Calibri Light" w:hAnsi="Calibri Light" w:cs="Calibri Light"/>
                <w:sz w:val="23"/>
                <w:szCs w:val="23"/>
              </w:rPr>
              <w:t>KPOD.05.02-IW.06-0076/25-00</w:t>
            </w:r>
          </w:p>
        </w:tc>
      </w:tr>
      <w:tr w:rsidR="00885AC7" w:rsidRPr="00211386" w14:paraId="5AAF228C" w14:textId="77777777" w:rsidTr="00230048">
        <w:tc>
          <w:tcPr>
            <w:tcW w:w="4253" w:type="dxa"/>
            <w:vAlign w:val="center"/>
          </w:tcPr>
          <w:p w14:paraId="74D19E33" w14:textId="1F3A310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 xml:space="preserve">Operator Sieci Dostępowej: </w:t>
            </w:r>
          </w:p>
        </w:tc>
        <w:tc>
          <w:tcPr>
            <w:tcW w:w="4766" w:type="dxa"/>
          </w:tcPr>
          <w:p w14:paraId="28AEF30E" w14:textId="0DA5C678" w:rsidR="00885AC7" w:rsidRPr="00211386" w:rsidRDefault="00FF7F69"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Com4com</w:t>
            </w:r>
            <w:r w:rsidR="00885AC7">
              <w:rPr>
                <w:rFonts w:ascii="Calibri Light" w:hAnsi="Calibri Light" w:cs="Calibri Light"/>
                <w:sz w:val="23"/>
                <w:szCs w:val="23"/>
              </w:rPr>
              <w:t>Sp. z o. o.</w:t>
            </w:r>
          </w:p>
        </w:tc>
      </w:tr>
      <w:tr w:rsidR="00885AC7" w:rsidRPr="00211386" w14:paraId="00B2F12F" w14:textId="77777777" w:rsidTr="00230048">
        <w:tc>
          <w:tcPr>
            <w:tcW w:w="4253" w:type="dxa"/>
            <w:vAlign w:val="center"/>
          </w:tcPr>
          <w:p w14:paraId="3439541E" w14:textId="4F8604F5"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Data publikacji:</w:t>
            </w:r>
          </w:p>
        </w:tc>
        <w:tc>
          <w:tcPr>
            <w:tcW w:w="4766" w:type="dxa"/>
          </w:tcPr>
          <w:p w14:paraId="165CC9B5" w14:textId="110C3D55" w:rsidR="00885AC7" w:rsidRPr="00211386" w:rsidRDefault="00736BF8"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23.06.</w:t>
            </w:r>
            <w:r w:rsidR="00885AC7">
              <w:rPr>
                <w:rFonts w:ascii="Calibri Light" w:hAnsi="Calibri Light" w:cs="Calibri Light"/>
                <w:sz w:val="23"/>
                <w:szCs w:val="23"/>
              </w:rPr>
              <w:t>2026 r.</w:t>
            </w:r>
          </w:p>
        </w:tc>
      </w:tr>
      <w:tr w:rsidR="00885AC7" w:rsidRPr="00211386" w14:paraId="44A53EAE" w14:textId="77777777" w:rsidTr="00230048">
        <w:tc>
          <w:tcPr>
            <w:tcW w:w="4253" w:type="dxa"/>
            <w:vAlign w:val="center"/>
          </w:tcPr>
          <w:p w14:paraId="0D5DAFBC" w14:textId="4182A43F" w:rsidR="00885AC7" w:rsidRPr="00211386" w:rsidRDefault="00885AC7" w:rsidP="00885AC7">
            <w:pPr>
              <w:pStyle w:val="EYBodytextwithparaspace"/>
              <w:spacing w:before="720"/>
              <w:rPr>
                <w:rFonts w:ascii="Calibri Light" w:hAnsi="Calibri Light" w:cs="Calibri Light"/>
                <w:sz w:val="23"/>
                <w:szCs w:val="23"/>
              </w:rPr>
            </w:pPr>
            <w:r w:rsidRPr="00211386">
              <w:rPr>
                <w:rFonts w:ascii="Calibri Light" w:hAnsi="Calibri Light" w:cs="Calibri Light"/>
                <w:sz w:val="23"/>
                <w:szCs w:val="23"/>
              </w:rPr>
              <w:t>Data obowiązywania oferty:</w:t>
            </w:r>
          </w:p>
        </w:tc>
        <w:tc>
          <w:tcPr>
            <w:tcW w:w="4766" w:type="dxa"/>
          </w:tcPr>
          <w:p w14:paraId="5E2B77F1" w14:textId="65C07655" w:rsidR="00885AC7" w:rsidRPr="00211386" w:rsidRDefault="00885AC7" w:rsidP="00885AC7">
            <w:pPr>
              <w:pStyle w:val="EYBodytextwithparaspace"/>
              <w:spacing w:before="720"/>
              <w:rPr>
                <w:rFonts w:ascii="Calibri Light" w:hAnsi="Calibri Light" w:cs="Calibri Light"/>
                <w:sz w:val="23"/>
                <w:szCs w:val="23"/>
              </w:rPr>
            </w:pPr>
            <w:r>
              <w:rPr>
                <w:rFonts w:ascii="Calibri Light" w:hAnsi="Calibri Light" w:cs="Calibri Light"/>
                <w:sz w:val="23"/>
                <w:szCs w:val="23"/>
              </w:rPr>
              <w:t xml:space="preserve"> </w:t>
            </w:r>
            <w:r w:rsidR="00736BF8">
              <w:rPr>
                <w:rFonts w:ascii="Calibri Light" w:hAnsi="Calibri Light" w:cs="Calibri Light"/>
                <w:sz w:val="23"/>
                <w:szCs w:val="23"/>
              </w:rPr>
              <w:t>23.06.</w:t>
            </w:r>
            <w:r>
              <w:rPr>
                <w:rFonts w:ascii="Calibri Light" w:hAnsi="Calibri Light" w:cs="Calibri Light"/>
                <w:sz w:val="23"/>
                <w:szCs w:val="23"/>
              </w:rPr>
              <w:t>2026 r.</w:t>
            </w:r>
          </w:p>
        </w:tc>
      </w:tr>
    </w:tbl>
    <w:p w14:paraId="56789328" w14:textId="7CAFABAB" w:rsidR="00F64052" w:rsidRPr="00211386" w:rsidRDefault="00F64052" w:rsidP="00C66CD1">
      <w:pPr>
        <w:pStyle w:val="EYBodytextwithparaspace"/>
        <w:spacing w:before="120"/>
        <w:rPr>
          <w:rFonts w:ascii="Calibri Light" w:hAnsi="Calibri Light" w:cs="Calibri Light"/>
          <w:sz w:val="23"/>
          <w:szCs w:val="23"/>
        </w:rPr>
        <w:sectPr w:rsidR="00F64052" w:rsidRPr="00211386" w:rsidSect="00175550">
          <w:headerReference w:type="even" r:id="rId8"/>
          <w:headerReference w:type="default" r:id="rId9"/>
          <w:footerReference w:type="default" r:id="rId10"/>
          <w:headerReference w:type="first" r:id="rId11"/>
          <w:footerReference w:type="first" r:id="rId12"/>
          <w:pgSz w:w="11909" w:h="16834" w:code="9"/>
          <w:pgMar w:top="567" w:right="1440" w:bottom="1440" w:left="1440" w:header="720" w:footer="720" w:gutter="0"/>
          <w:cols w:space="720"/>
          <w:titlePg/>
          <w:docGrid w:linePitch="360"/>
        </w:sectPr>
      </w:pPr>
    </w:p>
    <w:p w14:paraId="709BA575" w14:textId="022C77C3" w:rsidR="00B47D00" w:rsidRPr="00211386" w:rsidRDefault="00F64052"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lastRenderedPageBreak/>
        <w:t>Umowa ramowa nr....</w:t>
      </w:r>
    </w:p>
    <w:p w14:paraId="536162BE" w14:textId="753390FC" w:rsidR="00F64052" w:rsidRPr="00211386" w:rsidRDefault="00F64052"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 xml:space="preserve">Zawarta w </w:t>
      </w:r>
      <w:r w:rsidR="00FD1615" w:rsidRPr="00211386">
        <w:rPr>
          <w:rFonts w:ascii="Calibri Light" w:hAnsi="Calibri Light" w:cs="Calibri Light"/>
          <w:sz w:val="23"/>
          <w:szCs w:val="23"/>
        </w:rPr>
        <w:t xml:space="preserve">(miejscowość) </w:t>
      </w:r>
      <w:r w:rsidRPr="00211386">
        <w:rPr>
          <w:rFonts w:ascii="Calibri Light" w:hAnsi="Calibri Light" w:cs="Calibri Light"/>
          <w:sz w:val="23"/>
          <w:szCs w:val="23"/>
        </w:rPr>
        <w:t>.......</w:t>
      </w:r>
      <w:r w:rsidR="00834C9E" w:rsidRPr="00211386">
        <w:rPr>
          <w:rFonts w:ascii="Calibri Light" w:hAnsi="Calibri Light" w:cs="Calibri Light"/>
          <w:sz w:val="23"/>
          <w:szCs w:val="23"/>
        </w:rPr>
        <w:t xml:space="preserve"> , w dniu złożenia ostatniego z kwalifikowanych podpisów elektronicznych</w:t>
      </w:r>
      <w:r w:rsidR="00392609" w:rsidRPr="00211386">
        <w:rPr>
          <w:rFonts w:ascii="Calibri Light" w:hAnsi="Calibri Light" w:cs="Calibri Light"/>
          <w:sz w:val="23"/>
          <w:szCs w:val="23"/>
        </w:rPr>
        <w:t>/podpisów</w:t>
      </w:r>
      <w:r w:rsidR="00F85843" w:rsidRPr="00211386">
        <w:rPr>
          <w:rFonts w:ascii="Calibri Light" w:hAnsi="Calibri Light" w:cs="Calibri Light"/>
          <w:sz w:val="23"/>
          <w:szCs w:val="23"/>
        </w:rPr>
        <w:t xml:space="preserve"> własnoręcznych</w:t>
      </w:r>
      <w:r w:rsidR="00392609" w:rsidRPr="00211386">
        <w:rPr>
          <w:rFonts w:ascii="Calibri Light" w:hAnsi="Calibri Light" w:cs="Calibri Light"/>
          <w:sz w:val="23"/>
          <w:szCs w:val="23"/>
        </w:rPr>
        <w:t>,</w:t>
      </w:r>
      <w:r w:rsidR="00834C9E" w:rsidRPr="00211386">
        <w:rPr>
          <w:rFonts w:ascii="Calibri Light" w:hAnsi="Calibri Light" w:cs="Calibri Light"/>
          <w:sz w:val="23"/>
          <w:szCs w:val="23"/>
        </w:rPr>
        <w:t xml:space="preserve"> zwana dalej „Umową”</w:t>
      </w:r>
    </w:p>
    <w:p w14:paraId="3881F8BA" w14:textId="77777777" w:rsidR="00230048" w:rsidRDefault="00230048" w:rsidP="00C21119">
      <w:pPr>
        <w:widowControl/>
        <w:autoSpaceDE/>
        <w:autoSpaceDN/>
        <w:adjustRightInd/>
        <w:spacing w:before="600" w:line="240" w:lineRule="auto"/>
        <w:jc w:val="both"/>
        <w:rPr>
          <w:rFonts w:ascii="Calibri Light" w:hAnsi="Calibri Light" w:cs="Calibri Light"/>
          <w:sz w:val="23"/>
          <w:szCs w:val="23"/>
        </w:rPr>
      </w:pPr>
    </w:p>
    <w:p w14:paraId="42867212" w14:textId="658BA1B5" w:rsidR="00FE4B88" w:rsidRPr="00885AC7" w:rsidRDefault="00FF7F69" w:rsidP="00FE4B88">
      <w:pPr>
        <w:widowControl/>
        <w:autoSpaceDE/>
        <w:autoSpaceDN/>
        <w:adjustRightInd/>
        <w:spacing w:before="600" w:line="240" w:lineRule="auto"/>
        <w:jc w:val="both"/>
        <w:rPr>
          <w:rFonts w:ascii="Calibri Light" w:hAnsi="Calibri Light" w:cs="Calibri"/>
          <w:color w:val="2E2E38" w:themeColor="text1"/>
          <w:sz w:val="23"/>
          <w:szCs w:val="23"/>
        </w:rPr>
      </w:pPr>
      <w:r>
        <w:rPr>
          <w:rFonts w:ascii="Calibri Light" w:hAnsi="Calibri Light" w:cs="Calibri Light"/>
          <w:sz w:val="23"/>
          <w:szCs w:val="23"/>
        </w:rPr>
        <w:t>COM4COM</w:t>
      </w:r>
      <w:r w:rsidR="00885AC7">
        <w:rPr>
          <w:rFonts w:ascii="Calibri Light" w:hAnsi="Calibri Light" w:cs="Calibri Light"/>
          <w:sz w:val="23"/>
          <w:szCs w:val="23"/>
        </w:rPr>
        <w:t xml:space="preserve"> Sp. z o. o. </w:t>
      </w:r>
      <w:r w:rsidR="00885AC7" w:rsidRPr="000B65A8">
        <w:rPr>
          <w:rFonts w:ascii="Calibri Light" w:hAnsi="Calibri Light" w:cs="Calibri Light"/>
          <w:sz w:val="23"/>
          <w:szCs w:val="23"/>
        </w:rPr>
        <w:t xml:space="preserve">z siedzibą w </w:t>
      </w:r>
      <w:r>
        <w:rPr>
          <w:rFonts w:ascii="Calibri Light" w:hAnsi="Calibri Light" w:cs="Calibri Light"/>
          <w:sz w:val="23"/>
          <w:szCs w:val="23"/>
        </w:rPr>
        <w:t>Warszawie</w:t>
      </w:r>
      <w:r w:rsidR="00885AC7">
        <w:rPr>
          <w:rFonts w:ascii="Calibri Light" w:hAnsi="Calibri Light" w:cs="Calibri Light"/>
          <w:sz w:val="23"/>
          <w:szCs w:val="23"/>
        </w:rPr>
        <w:t xml:space="preserve"> (</w:t>
      </w:r>
      <w:r>
        <w:rPr>
          <w:rFonts w:ascii="Calibri Light" w:hAnsi="Calibri Light" w:cs="Calibri Light"/>
          <w:sz w:val="23"/>
          <w:szCs w:val="23"/>
        </w:rPr>
        <w:t>00-</w:t>
      </w:r>
      <w:proofErr w:type="gramStart"/>
      <w:r>
        <w:rPr>
          <w:rFonts w:ascii="Calibri Light" w:hAnsi="Calibri Light" w:cs="Calibri Light"/>
          <w:sz w:val="23"/>
          <w:szCs w:val="23"/>
        </w:rPr>
        <w:t>028</w:t>
      </w:r>
      <w:r w:rsidR="00885AC7">
        <w:rPr>
          <w:rFonts w:ascii="Calibri Light" w:hAnsi="Calibri Light" w:cs="Calibri Light"/>
          <w:sz w:val="23"/>
          <w:szCs w:val="23"/>
        </w:rPr>
        <w:t xml:space="preserve"> )</w:t>
      </w:r>
      <w:proofErr w:type="gramEnd"/>
      <w:r w:rsidR="00885AC7">
        <w:rPr>
          <w:rFonts w:ascii="Calibri Light" w:hAnsi="Calibri Light" w:cs="Calibri Light"/>
          <w:sz w:val="23"/>
          <w:szCs w:val="23"/>
        </w:rPr>
        <w:t xml:space="preserve"> </w:t>
      </w:r>
      <w:r w:rsidR="00885AC7" w:rsidRPr="000B65A8">
        <w:rPr>
          <w:rFonts w:ascii="Calibri Light" w:hAnsi="Calibri Light" w:cs="Calibri Light"/>
          <w:sz w:val="23"/>
          <w:szCs w:val="23"/>
        </w:rPr>
        <w:t xml:space="preserve">pod adresem: </w:t>
      </w:r>
      <w:r w:rsidR="00885AC7">
        <w:rPr>
          <w:rFonts w:ascii="Calibri Light" w:hAnsi="Calibri Light" w:cs="Calibri Light"/>
          <w:sz w:val="23"/>
          <w:szCs w:val="23"/>
        </w:rPr>
        <w:t xml:space="preserve"> ul. </w:t>
      </w:r>
      <w:r>
        <w:rPr>
          <w:rFonts w:ascii="Calibri Light" w:hAnsi="Calibri Light" w:cs="Calibri Light"/>
          <w:sz w:val="23"/>
          <w:szCs w:val="23"/>
        </w:rPr>
        <w:t>Bracka</w:t>
      </w:r>
      <w:r w:rsidR="00885AC7">
        <w:rPr>
          <w:rFonts w:ascii="Calibri Light" w:hAnsi="Calibri Light" w:cs="Calibri Light"/>
          <w:sz w:val="23"/>
          <w:szCs w:val="23"/>
        </w:rPr>
        <w:t xml:space="preserve"> </w:t>
      </w:r>
      <w:r>
        <w:rPr>
          <w:rFonts w:ascii="Calibri Light" w:hAnsi="Calibri Light" w:cs="Calibri Light"/>
          <w:sz w:val="23"/>
          <w:szCs w:val="23"/>
        </w:rPr>
        <w:t>25</w:t>
      </w:r>
      <w:r w:rsidR="00885AC7">
        <w:rPr>
          <w:rFonts w:ascii="Calibri Light" w:hAnsi="Calibri Light" w:cs="Calibri Light"/>
          <w:sz w:val="23"/>
          <w:szCs w:val="23"/>
        </w:rPr>
        <w:t xml:space="preserve"> wpisaną do rejestru przedsiębiorców Krajowego Rejestru Sądowego prowadzonego przez Sąd Rejonowy </w:t>
      </w:r>
      <w:r>
        <w:rPr>
          <w:rFonts w:ascii="Calibri Light" w:hAnsi="Calibri Light" w:cs="Calibri Light"/>
          <w:sz w:val="23"/>
          <w:szCs w:val="23"/>
        </w:rPr>
        <w:t>dla  M. St. Warszawy w Warszawie,</w:t>
      </w:r>
      <w:r w:rsidR="00885AC7">
        <w:rPr>
          <w:rFonts w:ascii="Calibri Light" w:hAnsi="Calibri Light" w:cs="Calibri Light"/>
          <w:sz w:val="23"/>
          <w:szCs w:val="23"/>
        </w:rPr>
        <w:t xml:space="preserve"> X</w:t>
      </w:r>
      <w:r>
        <w:rPr>
          <w:rFonts w:ascii="Calibri Light" w:hAnsi="Calibri Light" w:cs="Calibri Light"/>
          <w:sz w:val="23"/>
          <w:szCs w:val="23"/>
        </w:rPr>
        <w:t>II</w:t>
      </w:r>
      <w:r w:rsidR="00885AC7">
        <w:rPr>
          <w:rFonts w:ascii="Calibri Light" w:hAnsi="Calibri Light" w:cs="Calibri Light"/>
          <w:sz w:val="23"/>
          <w:szCs w:val="23"/>
        </w:rPr>
        <w:t xml:space="preserve"> Wydział Gospodarczy KRS pod numerem KRS: </w:t>
      </w:r>
      <w:r w:rsidRPr="00FF7F69">
        <w:rPr>
          <w:rFonts w:ascii="Calibri Light" w:hAnsi="Calibri Light" w:cs="Calibri Light"/>
          <w:sz w:val="23"/>
          <w:szCs w:val="23"/>
        </w:rPr>
        <w:t>0000628844</w:t>
      </w:r>
      <w:r w:rsidR="00885AC7">
        <w:rPr>
          <w:rFonts w:ascii="Calibri Light" w:hAnsi="Calibri Light" w:cs="Calibri Light"/>
          <w:sz w:val="23"/>
          <w:szCs w:val="23"/>
        </w:rPr>
        <w:t xml:space="preserve">, </w:t>
      </w:r>
      <w:r w:rsidR="00885AC7" w:rsidRPr="000B65A8">
        <w:rPr>
          <w:rFonts w:ascii="Calibri Light" w:hAnsi="Calibri Light" w:cs="Calibri Light"/>
          <w:sz w:val="23"/>
          <w:szCs w:val="23"/>
        </w:rPr>
        <w:t xml:space="preserve">REGON: </w:t>
      </w:r>
      <w:r w:rsidRPr="00FF7F69">
        <w:rPr>
          <w:rFonts w:ascii="Calibri Light" w:hAnsi="Calibri Light" w:cs="Calibri Light"/>
          <w:sz w:val="23"/>
          <w:szCs w:val="23"/>
        </w:rPr>
        <w:t>365017897</w:t>
      </w:r>
      <w:r w:rsidR="00885AC7">
        <w:rPr>
          <w:rFonts w:ascii="Calibri Light" w:hAnsi="Calibri Light" w:cs="Calibri Light"/>
          <w:sz w:val="23"/>
          <w:szCs w:val="23"/>
        </w:rPr>
        <w:t>,</w:t>
      </w:r>
      <w:r w:rsidR="00885AC7" w:rsidRPr="000B65A8">
        <w:rPr>
          <w:rFonts w:ascii="Calibri Light" w:hAnsi="Calibri Light" w:cs="Calibri Light"/>
          <w:sz w:val="23"/>
          <w:szCs w:val="23"/>
        </w:rPr>
        <w:t xml:space="preserve"> NIP</w:t>
      </w:r>
      <w:r w:rsidR="00885AC7">
        <w:rPr>
          <w:rFonts w:ascii="Calibri Light" w:hAnsi="Calibri Light" w:cs="Calibri Light"/>
          <w:sz w:val="23"/>
          <w:szCs w:val="23"/>
        </w:rPr>
        <w:t xml:space="preserve">: </w:t>
      </w:r>
      <w:r w:rsidRPr="00FF7F69">
        <w:rPr>
          <w:rFonts w:ascii="Calibri Light" w:hAnsi="Calibri Light" w:cs="Calibri Light"/>
          <w:sz w:val="23"/>
          <w:szCs w:val="23"/>
        </w:rPr>
        <w:t>5252670441</w:t>
      </w:r>
      <w:r w:rsidR="00885AC7" w:rsidRPr="000B65A8">
        <w:rPr>
          <w:rFonts w:ascii="Calibri Light" w:hAnsi="Calibri Light" w:cs="Calibri Light"/>
          <w:sz w:val="23"/>
          <w:szCs w:val="23"/>
        </w:rPr>
        <w:t xml:space="preserve">, wpisaną do rejestru przedsiębiorców telekomunikacyjnych prowadzonego przez Prezesa Urzędu Komunikacji Elektronicznej pod </w:t>
      </w:r>
      <w:r w:rsidR="00885AC7">
        <w:rPr>
          <w:rFonts w:ascii="Calibri Light" w:hAnsi="Calibri Light" w:cs="Calibri Light"/>
          <w:sz w:val="23"/>
          <w:szCs w:val="23"/>
        </w:rPr>
        <w:t xml:space="preserve">numerem </w:t>
      </w:r>
      <w:r w:rsidR="00BC1188">
        <w:rPr>
          <w:rFonts w:ascii="Calibri Light" w:hAnsi="Calibri Light" w:cs="Calibri Light"/>
          <w:sz w:val="23"/>
          <w:szCs w:val="23"/>
        </w:rPr>
        <w:t>11849</w:t>
      </w:r>
      <w:r w:rsidR="00885AC7" w:rsidRPr="000B65A8">
        <w:rPr>
          <w:rFonts w:ascii="Calibri Light" w:hAnsi="Calibri Light" w:cs="Calibri Light"/>
          <w:sz w:val="23"/>
          <w:szCs w:val="23"/>
        </w:rPr>
        <w:t>,</w:t>
      </w:r>
      <w:r w:rsidR="00885AC7">
        <w:rPr>
          <w:rFonts w:ascii="Calibri Light" w:hAnsi="Calibri Light" w:cs="Calibri Light"/>
          <w:sz w:val="23"/>
          <w:szCs w:val="23"/>
        </w:rPr>
        <w:t xml:space="preserve"> z</w:t>
      </w:r>
      <w:r w:rsidR="00885AC7" w:rsidRPr="000B65A8">
        <w:rPr>
          <w:rFonts w:ascii="Calibri Light" w:hAnsi="Calibri Light" w:cs="Calibri Light"/>
          <w:sz w:val="23"/>
          <w:szCs w:val="23"/>
        </w:rPr>
        <w:t>wan</w:t>
      </w:r>
      <w:r w:rsidR="00885AC7">
        <w:rPr>
          <w:rFonts w:ascii="Calibri Light" w:hAnsi="Calibri Light" w:cs="Calibri Light"/>
          <w:sz w:val="23"/>
          <w:szCs w:val="23"/>
        </w:rPr>
        <w:t>ą</w:t>
      </w:r>
      <w:r w:rsidR="00885AC7" w:rsidRPr="000B65A8">
        <w:rPr>
          <w:rFonts w:ascii="Calibri Light" w:hAnsi="Calibri Light" w:cs="Calibri Light"/>
          <w:sz w:val="23"/>
          <w:szCs w:val="23"/>
        </w:rPr>
        <w:t xml:space="preserve"> dalej „OSD”</w:t>
      </w:r>
      <w:r w:rsidR="00885AC7">
        <w:rPr>
          <w:rFonts w:ascii="Calibri Light" w:hAnsi="Calibri Light" w:cs="Calibri Light"/>
          <w:sz w:val="23"/>
          <w:szCs w:val="23"/>
        </w:rPr>
        <w:t xml:space="preserve">, </w:t>
      </w:r>
      <w:r w:rsidR="00C21119" w:rsidRPr="0029010E">
        <w:rPr>
          <w:rFonts w:ascii="Calibri Light" w:hAnsi="Calibri Light" w:cs="Calibri Light"/>
          <w:color w:val="2E2E38" w:themeColor="text1"/>
          <w:sz w:val="23"/>
          <w:szCs w:val="23"/>
        </w:rPr>
        <w:t>reprezentowaną przez:</w:t>
      </w:r>
    </w:p>
    <w:p w14:paraId="7258C345" w14:textId="48E6FE1C"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a</w:t>
      </w:r>
    </w:p>
    <w:p w14:paraId="0809AD59" w14:textId="60363384"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 z siedzibą w ........ pod adresem: .............. wpisaną do</w:t>
      </w:r>
      <w:r w:rsidR="00007EE2"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rejestru przedsiębiorców Krajowego Rejestru Sądowego prowadzonego przez ............. pod numerem KRS: ........... </w:t>
      </w:r>
      <w:r w:rsidR="007B331B" w:rsidRPr="00211386">
        <w:rPr>
          <w:rFonts w:ascii="Calibri Light" w:hAnsi="Calibri Light" w:cs="Calibri Light"/>
          <w:sz w:val="23"/>
          <w:szCs w:val="23"/>
        </w:rPr>
        <w:t xml:space="preserve">(nie dotyczy przedsiębiorców wpisanych do Centralnej Ewidencji i Informacji o Działalności Gospodarczej) </w:t>
      </w:r>
      <w:r w:rsidRPr="00211386">
        <w:rPr>
          <w:rFonts w:ascii="Calibri Light" w:hAnsi="Calibri Light" w:cs="Calibri Light"/>
          <w:sz w:val="23"/>
          <w:szCs w:val="23"/>
        </w:rPr>
        <w:t xml:space="preserve">REGON: ................... NIP................................, </w:t>
      </w:r>
      <w:r w:rsidR="00034DE4" w:rsidRPr="00211386">
        <w:rPr>
          <w:rFonts w:ascii="Calibri Light" w:hAnsi="Calibri Light" w:cs="Calibri Light"/>
          <w:sz w:val="23"/>
          <w:szCs w:val="23"/>
        </w:rPr>
        <w:t>wpisaną</w:t>
      </w:r>
      <w:r w:rsidR="00291055" w:rsidRPr="00211386">
        <w:rPr>
          <w:rFonts w:ascii="Calibri Light" w:hAnsi="Calibri Light" w:cs="Calibri Light"/>
          <w:sz w:val="23"/>
          <w:szCs w:val="23"/>
        </w:rPr>
        <w:t>/</w:t>
      </w:r>
      <w:proofErr w:type="spellStart"/>
      <w:r w:rsidR="00291055" w:rsidRPr="00211386">
        <w:rPr>
          <w:rFonts w:ascii="Calibri Light" w:hAnsi="Calibri Light" w:cs="Calibri Light"/>
          <w:sz w:val="23"/>
          <w:szCs w:val="23"/>
        </w:rPr>
        <w:t>ym</w:t>
      </w:r>
      <w:proofErr w:type="spellEnd"/>
      <w:r w:rsidR="00034DE4" w:rsidRPr="00211386">
        <w:rPr>
          <w:rFonts w:ascii="Calibri Light" w:hAnsi="Calibri Light" w:cs="Calibri Light"/>
          <w:sz w:val="23"/>
          <w:szCs w:val="23"/>
        </w:rPr>
        <w:t xml:space="preserve"> do rejestru przedsiębiorców telekomunikacyjnych prowadzonego przez Prezesa Urzędu Komunikacji Elektronicznej pod numerem …</w:t>
      </w:r>
      <w:r w:rsidR="008F2A58" w:rsidRPr="00211386">
        <w:rPr>
          <w:rFonts w:ascii="Calibri Light" w:hAnsi="Calibri Light" w:cs="Calibri Light"/>
          <w:sz w:val="23"/>
          <w:szCs w:val="23"/>
        </w:rPr>
        <w:t>.............</w:t>
      </w:r>
      <w:r w:rsidR="00034DE4" w:rsidRPr="00211386">
        <w:rPr>
          <w:rFonts w:ascii="Calibri Light" w:hAnsi="Calibri Light" w:cs="Calibri Light"/>
          <w:sz w:val="23"/>
          <w:szCs w:val="23"/>
        </w:rPr>
        <w:t xml:space="preserve">.., </w:t>
      </w:r>
      <w:r w:rsidRPr="00211386">
        <w:rPr>
          <w:rFonts w:ascii="Calibri Light" w:hAnsi="Calibri Light" w:cs="Calibri Light"/>
          <w:sz w:val="23"/>
          <w:szCs w:val="23"/>
        </w:rPr>
        <w:t>zwan</w:t>
      </w:r>
      <w:r w:rsidR="00B5267F" w:rsidRPr="00211386">
        <w:rPr>
          <w:rFonts w:ascii="Calibri Light" w:hAnsi="Calibri Light" w:cs="Calibri Light"/>
          <w:sz w:val="23"/>
          <w:szCs w:val="23"/>
        </w:rPr>
        <w:t>ą/</w:t>
      </w:r>
      <w:proofErr w:type="spellStart"/>
      <w:r w:rsidR="00B5267F" w:rsidRPr="00211386">
        <w:rPr>
          <w:rFonts w:ascii="Calibri Light" w:hAnsi="Calibri Light" w:cs="Calibri Light"/>
          <w:sz w:val="23"/>
          <w:szCs w:val="23"/>
        </w:rPr>
        <w:t>ym</w:t>
      </w:r>
      <w:proofErr w:type="spellEnd"/>
      <w:r w:rsidRPr="00211386">
        <w:rPr>
          <w:rFonts w:ascii="Calibri Light" w:hAnsi="Calibri Light" w:cs="Calibri Light"/>
          <w:sz w:val="23"/>
          <w:szCs w:val="23"/>
        </w:rPr>
        <w:t xml:space="preserve"> dalej „OK”</w:t>
      </w:r>
      <w:r w:rsidR="007B331B" w:rsidRPr="00211386">
        <w:rPr>
          <w:rFonts w:ascii="Calibri Light" w:hAnsi="Calibri Light" w:cs="Calibri Light"/>
          <w:sz w:val="23"/>
          <w:szCs w:val="23"/>
        </w:rPr>
        <w:t>, reprezentowaną</w:t>
      </w:r>
      <w:r w:rsidR="00B5267F" w:rsidRPr="00211386">
        <w:rPr>
          <w:rFonts w:ascii="Calibri Light" w:hAnsi="Calibri Light" w:cs="Calibri Light"/>
          <w:sz w:val="23"/>
          <w:szCs w:val="23"/>
        </w:rPr>
        <w:t>/</w:t>
      </w:r>
      <w:proofErr w:type="spellStart"/>
      <w:r w:rsidR="00B5267F" w:rsidRPr="00211386">
        <w:rPr>
          <w:rFonts w:ascii="Calibri Light" w:hAnsi="Calibri Light" w:cs="Calibri Light"/>
          <w:sz w:val="23"/>
          <w:szCs w:val="23"/>
        </w:rPr>
        <w:t>ym</w:t>
      </w:r>
      <w:proofErr w:type="spellEnd"/>
      <w:r w:rsidR="007B331B" w:rsidRPr="00211386">
        <w:rPr>
          <w:rFonts w:ascii="Calibri Light" w:hAnsi="Calibri Light" w:cs="Calibri Light"/>
          <w:sz w:val="23"/>
          <w:szCs w:val="23"/>
        </w:rPr>
        <w:t xml:space="preserve"> przez:</w:t>
      </w:r>
    </w:p>
    <w:p w14:paraId="11449579" w14:textId="539B622B" w:rsidR="00834C9E" w:rsidRPr="00211386" w:rsidRDefault="00834C9E" w:rsidP="00C66CD1">
      <w:pPr>
        <w:widowControl/>
        <w:autoSpaceDE/>
        <w:autoSpaceDN/>
        <w:adjustRightInd/>
        <w:spacing w:before="600" w:line="240" w:lineRule="auto"/>
        <w:jc w:val="both"/>
        <w:rPr>
          <w:rFonts w:ascii="Calibri Light" w:hAnsi="Calibri Light" w:cs="Calibri Light"/>
          <w:sz w:val="23"/>
          <w:szCs w:val="23"/>
        </w:rPr>
      </w:pPr>
      <w:r w:rsidRPr="00211386">
        <w:rPr>
          <w:rFonts w:ascii="Calibri Light" w:hAnsi="Calibri Light" w:cs="Calibri Light"/>
          <w:sz w:val="23"/>
          <w:szCs w:val="23"/>
        </w:rPr>
        <w:t>OSD lub OK zwani są również dalej każdy z osobna „Stron</w:t>
      </w:r>
      <w:r w:rsidR="00007EE2" w:rsidRPr="00211386">
        <w:rPr>
          <w:rFonts w:ascii="Calibri Light" w:hAnsi="Calibri Light" w:cs="Calibri Light"/>
          <w:sz w:val="23"/>
          <w:szCs w:val="23"/>
        </w:rPr>
        <w:t>ą” lub łącznie „Stronami” Umowy</w:t>
      </w:r>
      <w:r w:rsidRPr="00211386">
        <w:rPr>
          <w:rFonts w:ascii="Calibri Light" w:hAnsi="Calibri Light" w:cs="Calibri Light"/>
          <w:sz w:val="23"/>
          <w:szCs w:val="23"/>
        </w:rPr>
        <w:t>.</w:t>
      </w:r>
    </w:p>
    <w:p w14:paraId="1E275A2A" w14:textId="674FF1A7" w:rsidR="00265B15" w:rsidRPr="00211386" w:rsidRDefault="00265B15" w:rsidP="00C66CD1">
      <w:pPr>
        <w:widowControl/>
        <w:autoSpaceDE/>
        <w:autoSpaceDN/>
        <w:adjustRightInd/>
        <w:spacing w:line="240" w:lineRule="auto"/>
        <w:jc w:val="both"/>
        <w:rPr>
          <w:rFonts w:ascii="Calibri Light" w:hAnsi="Calibri Light" w:cs="Calibri Light"/>
          <w:sz w:val="23"/>
          <w:szCs w:val="23"/>
        </w:rPr>
      </w:pPr>
    </w:p>
    <w:p w14:paraId="66BABD05" w14:textId="77777777" w:rsidR="00265B15" w:rsidRPr="00211386" w:rsidRDefault="00265B15" w:rsidP="00C66CD1">
      <w:pPr>
        <w:widowControl/>
        <w:autoSpaceDE/>
        <w:autoSpaceDN/>
        <w:adjustRightInd/>
        <w:spacing w:line="240" w:lineRule="auto"/>
        <w:jc w:val="both"/>
        <w:rPr>
          <w:rFonts w:ascii="Calibri Light" w:hAnsi="Calibri Light" w:cs="Calibri Light"/>
          <w:noProof/>
          <w:sz w:val="23"/>
          <w:szCs w:val="23"/>
          <w:lang w:eastAsia="pl-PL"/>
        </w:rPr>
        <w:sectPr w:rsidR="00265B15" w:rsidRPr="00211386" w:rsidSect="00B47D00">
          <w:pgSz w:w="11909" w:h="16834" w:code="9"/>
          <w:pgMar w:top="1440" w:right="1440" w:bottom="1440" w:left="1440" w:header="720" w:footer="720" w:gutter="0"/>
          <w:cols w:space="720"/>
          <w:titlePg/>
          <w:docGrid w:linePitch="360"/>
        </w:sectPr>
      </w:pPr>
    </w:p>
    <w:bookmarkStart w:id="0" w:name="_Toc26367817" w:displacedByCustomXml="next"/>
    <w:sdt>
      <w:sdtPr>
        <w:rPr>
          <w:rFonts w:ascii="Calibri Light" w:eastAsia="Times New Roman" w:hAnsi="Calibri Light" w:cs="Calibri Light"/>
          <w:color w:val="auto"/>
          <w:sz w:val="23"/>
          <w:szCs w:val="23"/>
          <w:lang w:eastAsia="en-US"/>
        </w:rPr>
        <w:id w:val="-1116751286"/>
        <w:docPartObj>
          <w:docPartGallery w:val="Table of Contents"/>
          <w:docPartUnique/>
        </w:docPartObj>
      </w:sdtPr>
      <w:sdtEndPr>
        <w:rPr>
          <w:b/>
          <w:bCs/>
        </w:rPr>
      </w:sdtEndPr>
      <w:sdtContent>
        <w:p w14:paraId="24F258C3" w14:textId="77777777" w:rsidR="00534DCB" w:rsidRPr="00211386" w:rsidRDefault="00534DCB" w:rsidP="00C66CD1">
          <w:pPr>
            <w:pStyle w:val="Nagwekspisutreci"/>
            <w:jc w:val="both"/>
            <w:rPr>
              <w:rFonts w:ascii="Calibri Light" w:hAnsi="Calibri Light" w:cs="Calibri Light"/>
              <w:color w:val="auto"/>
              <w:sz w:val="23"/>
              <w:szCs w:val="23"/>
            </w:rPr>
          </w:pPr>
          <w:r w:rsidRPr="00211386">
            <w:rPr>
              <w:rFonts w:ascii="Calibri Light" w:hAnsi="Calibri Light" w:cs="Calibri Light"/>
              <w:color w:val="auto"/>
              <w:sz w:val="23"/>
              <w:szCs w:val="23"/>
            </w:rPr>
            <w:t>Spis treści</w:t>
          </w:r>
        </w:p>
        <w:p w14:paraId="32775E2B" w14:textId="5EF21605" w:rsidR="00434E76" w:rsidRPr="00211386" w:rsidRDefault="00534DCB" w:rsidP="00C66CD1">
          <w:pPr>
            <w:pStyle w:val="Spistreci1"/>
            <w:jc w:val="both"/>
            <w:rPr>
              <w:rFonts w:ascii="Calibri Light" w:eastAsiaTheme="minorEastAsia" w:hAnsi="Calibri Light" w:cs="Calibri Light"/>
              <w:kern w:val="0"/>
              <w:sz w:val="23"/>
              <w:szCs w:val="23"/>
              <w:lang w:val="pl-PL" w:eastAsia="pl-PL"/>
            </w:rPr>
          </w:pPr>
          <w:r w:rsidRPr="00211386">
            <w:rPr>
              <w:rFonts w:ascii="Calibri Light" w:hAnsi="Calibri Light" w:cs="Calibri Light"/>
              <w:sz w:val="23"/>
              <w:szCs w:val="23"/>
            </w:rPr>
            <w:fldChar w:fldCharType="begin"/>
          </w:r>
          <w:r w:rsidRPr="00211386">
            <w:rPr>
              <w:rFonts w:ascii="Calibri Light" w:hAnsi="Calibri Light" w:cs="Calibri Light"/>
              <w:sz w:val="23"/>
              <w:szCs w:val="23"/>
              <w:lang w:val="pl-PL"/>
            </w:rPr>
            <w:instrText xml:space="preserve"> TOC \o "1-3" \h \z \u </w:instrText>
          </w:r>
          <w:r w:rsidRPr="00211386">
            <w:rPr>
              <w:rFonts w:ascii="Calibri Light" w:hAnsi="Calibri Light" w:cs="Calibri Light"/>
              <w:sz w:val="23"/>
              <w:szCs w:val="23"/>
            </w:rPr>
            <w:fldChar w:fldCharType="separate"/>
          </w:r>
          <w:hyperlink w:anchor="_Toc194411879" w:history="1">
            <w:r w:rsidR="00434E76" w:rsidRPr="00211386">
              <w:rPr>
                <w:rStyle w:val="Hipercze"/>
                <w:rFonts w:ascii="Calibri Light" w:hAnsi="Calibri Light" w:cs="Calibri Light"/>
                <w:b/>
                <w:sz w:val="23"/>
                <w:szCs w:val="23"/>
              </w:rPr>
              <w:t>Rozdział 1 Definicje i skróty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_Toc194411879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w:t>
            </w:r>
            <w:r w:rsidR="00434E76" w:rsidRPr="00211386">
              <w:rPr>
                <w:rFonts w:ascii="Calibri Light" w:hAnsi="Calibri Light" w:cs="Calibri Light"/>
                <w:webHidden/>
                <w:sz w:val="23"/>
                <w:szCs w:val="23"/>
              </w:rPr>
              <w:fldChar w:fldCharType="end"/>
            </w:r>
          </w:hyperlink>
        </w:p>
        <w:p w14:paraId="28645763" w14:textId="6DE712E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0" w:history="1">
            <w:r w:rsidR="00434E76" w:rsidRPr="00211386">
              <w:rPr>
                <w:rStyle w:val="Hipercze"/>
                <w:rFonts w:ascii="Calibri Light" w:hAnsi="Calibri Light" w:cs="Calibri Light"/>
                <w:b/>
                <w:sz w:val="23"/>
                <w:szCs w:val="23"/>
              </w:rPr>
              <w:t>Rozdział 2 Przedmiot Umowy i postanowienia ogólne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12</w:t>
            </w:r>
            <w:r w:rsidR="00434E76" w:rsidRPr="00211386">
              <w:rPr>
                <w:rFonts w:ascii="Calibri Light" w:hAnsi="Calibri Light" w:cs="Calibri Light"/>
                <w:webHidden/>
                <w:sz w:val="23"/>
                <w:szCs w:val="23"/>
              </w:rPr>
              <w:fldChar w:fldCharType="end"/>
            </w:r>
          </w:hyperlink>
        </w:p>
        <w:p w14:paraId="2C793A8C" w14:textId="72B36B27"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1" w:history="1">
            <w:r w:rsidR="00434E76" w:rsidRPr="00211386">
              <w:rPr>
                <w:rStyle w:val="Hipercze"/>
                <w:rFonts w:ascii="Calibri Light" w:hAnsi="Calibri Light" w:cs="Calibri Light"/>
                <w:b/>
                <w:sz w:val="23"/>
                <w:szCs w:val="23"/>
              </w:rPr>
              <w:t>Rozdział 3 Zobowiązania Stron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14</w:t>
            </w:r>
            <w:r w:rsidR="00434E76" w:rsidRPr="00211386">
              <w:rPr>
                <w:rFonts w:ascii="Calibri Light" w:hAnsi="Calibri Light" w:cs="Calibri Light"/>
                <w:webHidden/>
                <w:sz w:val="23"/>
                <w:szCs w:val="23"/>
              </w:rPr>
              <w:fldChar w:fldCharType="end"/>
            </w:r>
          </w:hyperlink>
        </w:p>
        <w:p w14:paraId="41C7CE92" w14:textId="13FECA93"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2" w:history="1">
            <w:r w:rsidR="00434E76" w:rsidRPr="00211386">
              <w:rPr>
                <w:rStyle w:val="Hipercze"/>
                <w:rFonts w:ascii="Calibri Light" w:hAnsi="Calibri Light" w:cs="Calibri Light"/>
                <w:b/>
                <w:sz w:val="23"/>
                <w:szCs w:val="23"/>
              </w:rPr>
              <w:t>Rozdział 4 Odpowiedzialność Stron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15</w:t>
            </w:r>
            <w:r w:rsidR="00434E76" w:rsidRPr="00211386">
              <w:rPr>
                <w:rFonts w:ascii="Calibri Light" w:hAnsi="Calibri Light" w:cs="Calibri Light"/>
                <w:webHidden/>
                <w:sz w:val="23"/>
                <w:szCs w:val="23"/>
              </w:rPr>
              <w:fldChar w:fldCharType="end"/>
            </w:r>
          </w:hyperlink>
        </w:p>
        <w:p w14:paraId="294C9C58" w14:textId="225A582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3" w:history="1">
            <w:r w:rsidR="00434E76" w:rsidRPr="00211386">
              <w:rPr>
                <w:rStyle w:val="Hipercze"/>
                <w:rFonts w:ascii="Calibri Light" w:hAnsi="Calibri Light" w:cs="Calibri Light"/>
                <w:b/>
                <w:sz w:val="23"/>
                <w:szCs w:val="23"/>
              </w:rPr>
              <w:t>Rozdział 5 System komunikacyjny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16</w:t>
            </w:r>
            <w:r w:rsidR="00434E76" w:rsidRPr="00211386">
              <w:rPr>
                <w:rFonts w:ascii="Calibri Light" w:hAnsi="Calibri Light" w:cs="Calibri Light"/>
                <w:webHidden/>
                <w:sz w:val="23"/>
                <w:szCs w:val="23"/>
              </w:rPr>
              <w:fldChar w:fldCharType="end"/>
            </w:r>
          </w:hyperlink>
        </w:p>
        <w:p w14:paraId="7B16A59F" w14:textId="6453FFB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4" w:history="1">
            <w:r w:rsidR="00434E76" w:rsidRPr="00211386">
              <w:rPr>
                <w:rStyle w:val="Hipercze"/>
                <w:rFonts w:ascii="Calibri Light" w:hAnsi="Calibri Light" w:cs="Calibri Light"/>
                <w:b/>
                <w:sz w:val="23"/>
                <w:szCs w:val="23"/>
              </w:rPr>
              <w:t>Rozdział 6 Informacje Ogólne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16</w:t>
            </w:r>
            <w:r w:rsidR="00434E76" w:rsidRPr="00211386">
              <w:rPr>
                <w:rFonts w:ascii="Calibri Light" w:hAnsi="Calibri Light" w:cs="Calibri Light"/>
                <w:webHidden/>
                <w:sz w:val="23"/>
                <w:szCs w:val="23"/>
              </w:rPr>
              <w:fldChar w:fldCharType="end"/>
            </w:r>
          </w:hyperlink>
        </w:p>
        <w:p w14:paraId="2EDCB3CF" w14:textId="1D4F5025"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5" w:history="1">
            <w:r w:rsidR="00434E76" w:rsidRPr="00211386">
              <w:rPr>
                <w:rStyle w:val="Hipercze"/>
                <w:rFonts w:ascii="Calibri Light" w:hAnsi="Calibri Light" w:cs="Calibri Light"/>
                <w:b/>
                <w:sz w:val="23"/>
                <w:szCs w:val="23"/>
              </w:rPr>
              <w:t>Rozdział 7 Przekazywanie danych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21</w:t>
            </w:r>
            <w:r w:rsidR="00434E76" w:rsidRPr="00211386">
              <w:rPr>
                <w:rFonts w:ascii="Calibri Light" w:hAnsi="Calibri Light" w:cs="Calibri Light"/>
                <w:webHidden/>
                <w:sz w:val="23"/>
                <w:szCs w:val="23"/>
              </w:rPr>
              <w:fldChar w:fldCharType="end"/>
            </w:r>
          </w:hyperlink>
        </w:p>
        <w:p w14:paraId="63EAC72A" w14:textId="67A51BA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86" w:history="1">
            <w:r w:rsidR="00434E76" w:rsidRPr="00211386">
              <w:rPr>
                <w:rStyle w:val="Hipercze"/>
                <w:rFonts w:ascii="Calibri Light" w:hAnsi="Calibri Light" w:cs="Calibri Light"/>
                <w:b/>
                <w:sz w:val="23"/>
                <w:szCs w:val="23"/>
              </w:rPr>
              <w:t>Rozdział 8 Obowiązywanie Umowy i Zamówień</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22</w:t>
            </w:r>
            <w:r w:rsidR="00434E76" w:rsidRPr="00211386">
              <w:rPr>
                <w:rFonts w:ascii="Calibri Light" w:hAnsi="Calibri Light" w:cs="Calibri Light"/>
                <w:webHidden/>
                <w:sz w:val="23"/>
                <w:szCs w:val="23"/>
              </w:rPr>
              <w:fldChar w:fldCharType="end"/>
            </w:r>
          </w:hyperlink>
        </w:p>
        <w:p w14:paraId="40E79496" w14:textId="2B11837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7" w:history="1">
            <w:r w:rsidR="00434E76" w:rsidRPr="00211386">
              <w:rPr>
                <w:rStyle w:val="Hipercze"/>
                <w:rFonts w:ascii="Calibri Light" w:hAnsi="Calibri Light" w:cs="Calibri Light"/>
                <w:b/>
                <w:sz w:val="23"/>
                <w:szCs w:val="23"/>
                <w:lang w:val="pl-PL"/>
              </w:rPr>
              <w:t>8.1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Ogólne zasady dotyczące obowiązywania Umowy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22</w:t>
            </w:r>
            <w:r w:rsidR="00434E76" w:rsidRPr="00211386">
              <w:rPr>
                <w:rFonts w:ascii="Calibri Light" w:hAnsi="Calibri Light" w:cs="Calibri Light"/>
                <w:webHidden/>
                <w:sz w:val="23"/>
                <w:szCs w:val="23"/>
              </w:rPr>
              <w:fldChar w:fldCharType="end"/>
            </w:r>
          </w:hyperlink>
        </w:p>
        <w:p w14:paraId="0F3C21C7" w14:textId="7A50642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8" w:history="1">
            <w:r w:rsidR="00434E76" w:rsidRPr="00211386">
              <w:rPr>
                <w:rStyle w:val="Hipercze"/>
                <w:rFonts w:ascii="Calibri Light" w:hAnsi="Calibri Light" w:cs="Calibri Light"/>
                <w:b/>
                <w:sz w:val="23"/>
                <w:szCs w:val="23"/>
                <w:lang w:val="pl-PL"/>
              </w:rPr>
              <w:t>8.2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Tryb zawarcia Umowy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23</w:t>
            </w:r>
            <w:r w:rsidR="00434E76" w:rsidRPr="00211386">
              <w:rPr>
                <w:rFonts w:ascii="Calibri Light" w:hAnsi="Calibri Light" w:cs="Calibri Light"/>
                <w:webHidden/>
                <w:sz w:val="23"/>
                <w:szCs w:val="23"/>
              </w:rPr>
              <w:fldChar w:fldCharType="end"/>
            </w:r>
          </w:hyperlink>
        </w:p>
        <w:p w14:paraId="10E87642" w14:textId="1652BBC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89" w:history="1">
            <w:r w:rsidR="00434E76" w:rsidRPr="00211386">
              <w:rPr>
                <w:rStyle w:val="Hipercze"/>
                <w:rFonts w:ascii="Calibri Light" w:hAnsi="Calibri Light" w:cs="Calibri Light"/>
                <w:b/>
                <w:sz w:val="23"/>
                <w:szCs w:val="23"/>
                <w:lang w:val="pl-PL"/>
              </w:rPr>
              <w:t>8.3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Ogólne zasady dotyczące obowiązywania Zamówienia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_Toc194411889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24</w:t>
            </w:r>
            <w:r w:rsidR="00434E76" w:rsidRPr="00211386">
              <w:rPr>
                <w:rFonts w:ascii="Calibri Light" w:hAnsi="Calibri Light" w:cs="Calibri Light"/>
                <w:webHidden/>
                <w:sz w:val="23"/>
                <w:szCs w:val="23"/>
              </w:rPr>
              <w:fldChar w:fldCharType="end"/>
            </w:r>
          </w:hyperlink>
        </w:p>
        <w:p w14:paraId="410D86D6" w14:textId="53CF738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0" w:history="1">
            <w:r w:rsidR="00434E76" w:rsidRPr="00211386">
              <w:rPr>
                <w:rStyle w:val="Hipercze"/>
                <w:rFonts w:ascii="Calibri Light" w:hAnsi="Calibri Light" w:cs="Calibri Light"/>
                <w:b/>
                <w:sz w:val="23"/>
                <w:szCs w:val="23"/>
              </w:rPr>
              <w:t>Rozdział 9 Zamówienie na Usługi Dosyłowe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24</w:t>
            </w:r>
            <w:r w:rsidR="00434E76" w:rsidRPr="00211386">
              <w:rPr>
                <w:rFonts w:ascii="Calibri Light" w:hAnsi="Calibri Light" w:cs="Calibri Light"/>
                <w:webHidden/>
                <w:sz w:val="23"/>
                <w:szCs w:val="23"/>
              </w:rPr>
              <w:fldChar w:fldCharType="end"/>
            </w:r>
          </w:hyperlink>
        </w:p>
        <w:p w14:paraId="3EFA96CF" w14:textId="3A56A5E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1" w:history="1">
            <w:r w:rsidR="00434E76" w:rsidRPr="00211386">
              <w:rPr>
                <w:rStyle w:val="Hipercze"/>
                <w:rFonts w:ascii="Calibri Light" w:hAnsi="Calibri Light" w:cs="Calibri Light"/>
                <w:b/>
                <w:sz w:val="23"/>
                <w:szCs w:val="23"/>
              </w:rPr>
              <w:t>Rozdział 10 Warunki techniczne i projekt techniczny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26</w:t>
            </w:r>
            <w:r w:rsidR="00434E76" w:rsidRPr="00211386">
              <w:rPr>
                <w:rFonts w:ascii="Calibri Light" w:hAnsi="Calibri Light" w:cs="Calibri Light"/>
                <w:webHidden/>
                <w:sz w:val="23"/>
                <w:szCs w:val="23"/>
              </w:rPr>
              <w:fldChar w:fldCharType="end"/>
            </w:r>
          </w:hyperlink>
        </w:p>
        <w:p w14:paraId="2E785F96" w14:textId="43838F6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2" w:history="1">
            <w:r w:rsidR="00434E76" w:rsidRPr="00211386">
              <w:rPr>
                <w:rStyle w:val="Hipercze"/>
                <w:rFonts w:ascii="Calibri Light" w:hAnsi="Calibri Light" w:cs="Calibri Light"/>
                <w:b/>
                <w:sz w:val="23"/>
                <w:szCs w:val="23"/>
              </w:rPr>
              <w:t>Rozdział 11 Przekazanie, zwrot oraz instalacja Infrastruktury telekomunikacyjnej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27</w:t>
            </w:r>
            <w:r w:rsidR="00434E76" w:rsidRPr="00211386">
              <w:rPr>
                <w:rFonts w:ascii="Calibri Light" w:hAnsi="Calibri Light" w:cs="Calibri Light"/>
                <w:webHidden/>
                <w:sz w:val="23"/>
                <w:szCs w:val="23"/>
              </w:rPr>
              <w:fldChar w:fldCharType="end"/>
            </w:r>
          </w:hyperlink>
        </w:p>
        <w:p w14:paraId="5AF7D5E8" w14:textId="19402606"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3" w:history="1">
            <w:r w:rsidR="00434E76" w:rsidRPr="00211386">
              <w:rPr>
                <w:rStyle w:val="Hipercze"/>
                <w:rFonts w:ascii="Calibri Light" w:hAnsi="Calibri Light" w:cs="Calibri Light"/>
                <w:b/>
                <w:sz w:val="23"/>
                <w:szCs w:val="23"/>
              </w:rPr>
              <w:t>Rozdział 12 Zasady budowy PPDU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28</w:t>
            </w:r>
            <w:r w:rsidR="00434E76" w:rsidRPr="00211386">
              <w:rPr>
                <w:rFonts w:ascii="Calibri Light" w:hAnsi="Calibri Light" w:cs="Calibri Light"/>
                <w:webHidden/>
                <w:sz w:val="23"/>
                <w:szCs w:val="23"/>
              </w:rPr>
              <w:fldChar w:fldCharType="end"/>
            </w:r>
          </w:hyperlink>
        </w:p>
        <w:p w14:paraId="70D60C01" w14:textId="7E9719EC"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4" w:history="1">
            <w:r w:rsidR="00434E76" w:rsidRPr="00211386">
              <w:rPr>
                <w:rStyle w:val="Hipercze"/>
                <w:rFonts w:ascii="Calibri Light" w:hAnsi="Calibri Light" w:cs="Calibri Light"/>
                <w:b/>
                <w:sz w:val="23"/>
                <w:szCs w:val="23"/>
              </w:rPr>
              <w:t>Rozdział 13 Zamówienie na Usługę Dostępową</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5E9783B0" w14:textId="41FBBAB2"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5" w:history="1">
            <w:r w:rsidR="00434E76" w:rsidRPr="00211386">
              <w:rPr>
                <w:rStyle w:val="Hipercze"/>
                <w:rFonts w:ascii="Calibri Light" w:hAnsi="Calibri Light" w:cs="Calibri Light"/>
                <w:b/>
                <w:sz w:val="23"/>
                <w:szCs w:val="23"/>
                <w:lang w:val="pl-PL"/>
              </w:rPr>
              <w:t>13.1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Usługę Dostępową</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75A3E48E" w14:textId="4120980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6" w:history="1">
            <w:r w:rsidR="00434E76" w:rsidRPr="00211386">
              <w:rPr>
                <w:rStyle w:val="Hipercze"/>
                <w:rFonts w:ascii="Calibri Light" w:hAnsi="Calibri Light" w:cs="Calibri Light"/>
                <w:b/>
                <w:sz w:val="23"/>
                <w:szCs w:val="23"/>
                <w:lang w:val="pl-PL"/>
              </w:rPr>
              <w:t>13.2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uruchomienie/modyfikację Usługi Dostępowej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30</w:t>
            </w:r>
            <w:r w:rsidR="00434E76" w:rsidRPr="00211386">
              <w:rPr>
                <w:rFonts w:ascii="Calibri Light" w:hAnsi="Calibri Light" w:cs="Calibri Light"/>
                <w:webHidden/>
                <w:sz w:val="23"/>
                <w:szCs w:val="23"/>
              </w:rPr>
              <w:fldChar w:fldCharType="end"/>
            </w:r>
          </w:hyperlink>
        </w:p>
        <w:p w14:paraId="2B8411D3" w14:textId="03FCA60D"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7" w:history="1">
            <w:r w:rsidR="00434E76" w:rsidRPr="00211386">
              <w:rPr>
                <w:rStyle w:val="Hipercze"/>
                <w:rFonts w:ascii="Calibri Light" w:hAnsi="Calibri Light" w:cs="Calibri Light"/>
                <w:b/>
                <w:sz w:val="23"/>
                <w:szCs w:val="23"/>
                <w:lang w:val="pl-PL"/>
              </w:rPr>
              <w:t>13.3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Zamówienie na rezygnację z Usługi Dostępowej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04AC9769" w14:textId="1BB8341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898" w:history="1">
            <w:r w:rsidR="00434E76" w:rsidRPr="00211386">
              <w:rPr>
                <w:rStyle w:val="Hipercze"/>
                <w:rFonts w:ascii="Calibri Light" w:hAnsi="Calibri Light" w:cs="Calibri Light"/>
                <w:b/>
                <w:sz w:val="23"/>
                <w:szCs w:val="23"/>
              </w:rPr>
              <w:t>Rozdział 14 Zmiana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6C393CC2" w14:textId="43C6300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899" w:history="1">
            <w:r w:rsidR="00434E76" w:rsidRPr="00211386">
              <w:rPr>
                <w:rStyle w:val="Hipercze"/>
                <w:rFonts w:ascii="Calibri Light" w:hAnsi="Calibri Light" w:cs="Calibri Light"/>
                <w:b/>
                <w:sz w:val="23"/>
                <w:szCs w:val="23"/>
                <w:lang w:val="pl-PL"/>
              </w:rPr>
              <w:t>14.1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Zmiana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_Toc194411899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6ADCBF5B" w14:textId="6E4B36E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0" w:history="1">
            <w:r w:rsidR="00434E76" w:rsidRPr="00211386">
              <w:rPr>
                <w:rStyle w:val="Hipercze"/>
                <w:rFonts w:ascii="Calibri Light" w:hAnsi="Calibri Light" w:cs="Calibri Light"/>
                <w:b/>
                <w:sz w:val="23"/>
                <w:szCs w:val="23"/>
                <w:lang w:val="pl-PL"/>
              </w:rPr>
              <w:t>14.1.1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Zmiana dostawcy usługi dostępu do internetu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32</w:t>
            </w:r>
            <w:r w:rsidR="00434E76" w:rsidRPr="00211386">
              <w:rPr>
                <w:rFonts w:ascii="Calibri Light" w:hAnsi="Calibri Light" w:cs="Calibri Light"/>
                <w:webHidden/>
                <w:sz w:val="23"/>
                <w:szCs w:val="23"/>
              </w:rPr>
              <w:fldChar w:fldCharType="end"/>
            </w:r>
          </w:hyperlink>
        </w:p>
        <w:p w14:paraId="31A60104" w14:textId="1BA2DA0C"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1" w:history="1">
            <w:r w:rsidR="00434E76" w:rsidRPr="00211386">
              <w:rPr>
                <w:rStyle w:val="Hipercze"/>
                <w:rFonts w:ascii="Calibri Light" w:hAnsi="Calibri Light" w:cs="Calibri Light"/>
                <w:b/>
                <w:sz w:val="23"/>
                <w:szCs w:val="23"/>
                <w:lang w:val="pl-PL"/>
              </w:rPr>
              <w:t>14.2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Cesja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33</w:t>
            </w:r>
            <w:r w:rsidR="00434E76" w:rsidRPr="00211386">
              <w:rPr>
                <w:rFonts w:ascii="Calibri Light" w:hAnsi="Calibri Light" w:cs="Calibri Light"/>
                <w:webHidden/>
                <w:sz w:val="23"/>
                <w:szCs w:val="23"/>
              </w:rPr>
              <w:fldChar w:fldCharType="end"/>
            </w:r>
          </w:hyperlink>
        </w:p>
        <w:p w14:paraId="4881D324" w14:textId="2B258463"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2" w:history="1">
            <w:r w:rsidR="00434E76" w:rsidRPr="00211386">
              <w:rPr>
                <w:rStyle w:val="Hipercze"/>
                <w:rFonts w:ascii="Calibri Light" w:hAnsi="Calibri Light" w:cs="Calibri Light"/>
                <w:b/>
                <w:sz w:val="23"/>
                <w:szCs w:val="23"/>
                <w:lang w:val="pl-PL"/>
              </w:rPr>
              <w:t>14.3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Alternatywna procedura Zmiany dostawcy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33</w:t>
            </w:r>
            <w:r w:rsidR="00434E76" w:rsidRPr="00211386">
              <w:rPr>
                <w:rFonts w:ascii="Calibri Light" w:hAnsi="Calibri Light" w:cs="Calibri Light"/>
                <w:webHidden/>
                <w:sz w:val="23"/>
                <w:szCs w:val="23"/>
              </w:rPr>
              <w:fldChar w:fldCharType="end"/>
            </w:r>
          </w:hyperlink>
        </w:p>
        <w:p w14:paraId="378DDA01" w14:textId="1F1A07A4"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3" w:history="1">
            <w:r w:rsidR="00434E76" w:rsidRPr="00211386">
              <w:rPr>
                <w:rStyle w:val="Hipercze"/>
                <w:rFonts w:ascii="Calibri Light" w:hAnsi="Calibri Light" w:cs="Calibri Light"/>
                <w:b/>
                <w:sz w:val="23"/>
                <w:szCs w:val="23"/>
              </w:rPr>
              <w:t>Rozdział 15 Zarządzanie ONT</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34</w:t>
            </w:r>
            <w:r w:rsidR="00434E76" w:rsidRPr="00211386">
              <w:rPr>
                <w:rFonts w:ascii="Calibri Light" w:hAnsi="Calibri Light" w:cs="Calibri Light"/>
                <w:webHidden/>
                <w:sz w:val="23"/>
                <w:szCs w:val="23"/>
              </w:rPr>
              <w:fldChar w:fldCharType="end"/>
            </w:r>
          </w:hyperlink>
        </w:p>
        <w:p w14:paraId="57F12E9B" w14:textId="5C4B0E6B"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4" w:history="1">
            <w:r w:rsidR="00434E76" w:rsidRPr="00211386">
              <w:rPr>
                <w:rStyle w:val="Hipercze"/>
                <w:rFonts w:ascii="Calibri Light" w:hAnsi="Calibri Light" w:cs="Calibri Light"/>
                <w:b/>
                <w:sz w:val="23"/>
                <w:szCs w:val="23"/>
              </w:rPr>
              <w:t>Rozdział 16 Prognozy dla usług BSA i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36</w:t>
            </w:r>
            <w:r w:rsidR="00434E76" w:rsidRPr="00211386">
              <w:rPr>
                <w:rFonts w:ascii="Calibri Light" w:hAnsi="Calibri Light" w:cs="Calibri Light"/>
                <w:webHidden/>
                <w:sz w:val="23"/>
                <w:szCs w:val="23"/>
              </w:rPr>
              <w:fldChar w:fldCharType="end"/>
            </w:r>
          </w:hyperlink>
        </w:p>
        <w:p w14:paraId="5A95CCC5" w14:textId="14A09FD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5" w:history="1">
            <w:r w:rsidR="00434E76" w:rsidRPr="00211386">
              <w:rPr>
                <w:rStyle w:val="Hipercze"/>
                <w:rFonts w:ascii="Calibri Light" w:hAnsi="Calibri Light" w:cs="Calibri Light"/>
                <w:b/>
                <w:sz w:val="23"/>
                <w:szCs w:val="23"/>
                <w:lang w:val="pl-PL"/>
              </w:rPr>
              <w:t>16.1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Prognozy dla usługi BSA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36</w:t>
            </w:r>
            <w:r w:rsidR="00434E76" w:rsidRPr="00211386">
              <w:rPr>
                <w:rFonts w:ascii="Calibri Light" w:hAnsi="Calibri Light" w:cs="Calibri Light"/>
                <w:webHidden/>
                <w:sz w:val="23"/>
                <w:szCs w:val="23"/>
              </w:rPr>
              <w:fldChar w:fldCharType="end"/>
            </w:r>
          </w:hyperlink>
        </w:p>
        <w:p w14:paraId="3FDD80F3" w14:textId="665E826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06" w:history="1">
            <w:r w:rsidR="00434E76" w:rsidRPr="00211386">
              <w:rPr>
                <w:rStyle w:val="Hipercze"/>
                <w:rFonts w:ascii="Calibri Light" w:hAnsi="Calibri Light" w:cs="Calibri Light"/>
                <w:b/>
                <w:sz w:val="23"/>
                <w:szCs w:val="23"/>
                <w:lang w:val="pl-PL"/>
              </w:rPr>
              <w:t>16.2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Prognozy dla usługi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37</w:t>
            </w:r>
            <w:r w:rsidR="00434E76" w:rsidRPr="00211386">
              <w:rPr>
                <w:rFonts w:ascii="Calibri Light" w:hAnsi="Calibri Light" w:cs="Calibri Light"/>
                <w:webHidden/>
                <w:sz w:val="23"/>
                <w:szCs w:val="23"/>
              </w:rPr>
              <w:fldChar w:fldCharType="end"/>
            </w:r>
          </w:hyperlink>
        </w:p>
        <w:p w14:paraId="2FA8CCE2" w14:textId="2C35B3A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7" w:history="1">
            <w:r w:rsidR="00434E76" w:rsidRPr="00211386">
              <w:rPr>
                <w:rStyle w:val="Hipercze"/>
                <w:rFonts w:ascii="Calibri Light" w:hAnsi="Calibri Light" w:cs="Calibri Light"/>
                <w:b/>
                <w:sz w:val="23"/>
                <w:szCs w:val="23"/>
              </w:rPr>
              <w:t>Rozdział 17 Kary umowne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38</w:t>
            </w:r>
            <w:r w:rsidR="00434E76" w:rsidRPr="00211386">
              <w:rPr>
                <w:rFonts w:ascii="Calibri Light" w:hAnsi="Calibri Light" w:cs="Calibri Light"/>
                <w:webHidden/>
                <w:sz w:val="23"/>
                <w:szCs w:val="23"/>
              </w:rPr>
              <w:fldChar w:fldCharType="end"/>
            </w:r>
          </w:hyperlink>
        </w:p>
        <w:p w14:paraId="79C8D570" w14:textId="064CA903"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8" w:history="1">
            <w:r w:rsidR="00434E76" w:rsidRPr="00211386">
              <w:rPr>
                <w:rStyle w:val="Hipercze"/>
                <w:rFonts w:ascii="Calibri Light" w:hAnsi="Calibri Light" w:cs="Calibri Light"/>
                <w:b/>
                <w:sz w:val="23"/>
                <w:szCs w:val="23"/>
              </w:rPr>
              <w:t>Rozdział 18 Bonifikaty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40</w:t>
            </w:r>
            <w:r w:rsidR="00434E76" w:rsidRPr="00211386">
              <w:rPr>
                <w:rFonts w:ascii="Calibri Light" w:hAnsi="Calibri Light" w:cs="Calibri Light"/>
                <w:webHidden/>
                <w:sz w:val="23"/>
                <w:szCs w:val="23"/>
              </w:rPr>
              <w:fldChar w:fldCharType="end"/>
            </w:r>
          </w:hyperlink>
        </w:p>
        <w:p w14:paraId="28B113A3" w14:textId="07296CD5"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09" w:history="1">
            <w:r w:rsidR="00434E76" w:rsidRPr="00211386">
              <w:rPr>
                <w:rStyle w:val="Hipercze"/>
                <w:rFonts w:ascii="Calibri Light" w:hAnsi="Calibri Light" w:cs="Calibri Light"/>
                <w:b/>
                <w:sz w:val="23"/>
                <w:szCs w:val="23"/>
              </w:rPr>
              <w:t>Rozdział 19 Reklamacje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_Toc194411909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41</w:t>
            </w:r>
            <w:r w:rsidR="00434E76" w:rsidRPr="00211386">
              <w:rPr>
                <w:rFonts w:ascii="Calibri Light" w:hAnsi="Calibri Light" w:cs="Calibri Light"/>
                <w:webHidden/>
                <w:sz w:val="23"/>
                <w:szCs w:val="23"/>
              </w:rPr>
              <w:fldChar w:fldCharType="end"/>
            </w:r>
          </w:hyperlink>
        </w:p>
        <w:p w14:paraId="2C4B2810" w14:textId="60022D4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0" w:history="1">
            <w:r w:rsidR="00434E76" w:rsidRPr="00211386">
              <w:rPr>
                <w:rStyle w:val="Hipercze"/>
                <w:rFonts w:ascii="Calibri Light" w:hAnsi="Calibri Light" w:cs="Calibri Light"/>
                <w:b/>
                <w:sz w:val="23"/>
                <w:szCs w:val="23"/>
              </w:rPr>
              <w:t>Rozdział 20 Awarie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42</w:t>
            </w:r>
            <w:r w:rsidR="00434E76" w:rsidRPr="00211386">
              <w:rPr>
                <w:rFonts w:ascii="Calibri Light" w:hAnsi="Calibri Light" w:cs="Calibri Light"/>
                <w:webHidden/>
                <w:sz w:val="23"/>
                <w:szCs w:val="23"/>
              </w:rPr>
              <w:fldChar w:fldCharType="end"/>
            </w:r>
          </w:hyperlink>
        </w:p>
        <w:p w14:paraId="5A4CAB1A" w14:textId="0A7B542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1" w:history="1">
            <w:r w:rsidR="00434E76" w:rsidRPr="00211386">
              <w:rPr>
                <w:rStyle w:val="Hipercze"/>
                <w:rFonts w:ascii="Calibri Light" w:hAnsi="Calibri Light" w:cs="Calibri Light"/>
                <w:b/>
                <w:sz w:val="23"/>
                <w:szCs w:val="23"/>
                <w:lang w:val="pl-PL"/>
              </w:rPr>
              <w:t>20.1.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42</w:t>
            </w:r>
            <w:r w:rsidR="00434E76" w:rsidRPr="00211386">
              <w:rPr>
                <w:rFonts w:ascii="Calibri Light" w:hAnsi="Calibri Light" w:cs="Calibri Light"/>
                <w:webHidden/>
                <w:sz w:val="23"/>
                <w:szCs w:val="23"/>
              </w:rPr>
              <w:fldChar w:fldCharType="end"/>
            </w:r>
          </w:hyperlink>
        </w:p>
        <w:p w14:paraId="4A4CF49D" w14:textId="3AACC92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2" w:history="1">
            <w:r w:rsidR="00434E76" w:rsidRPr="00211386">
              <w:rPr>
                <w:rStyle w:val="Hipercze"/>
                <w:rFonts w:ascii="Calibri Light" w:hAnsi="Calibri Light" w:cs="Calibri Light"/>
                <w:b/>
                <w:sz w:val="23"/>
                <w:szCs w:val="23"/>
                <w:lang w:val="pl-PL"/>
              </w:rPr>
              <w:t>20.2.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 Masowej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43</w:t>
            </w:r>
            <w:r w:rsidR="00434E76" w:rsidRPr="00211386">
              <w:rPr>
                <w:rFonts w:ascii="Calibri Light" w:hAnsi="Calibri Light" w:cs="Calibri Light"/>
                <w:webHidden/>
                <w:sz w:val="23"/>
                <w:szCs w:val="23"/>
              </w:rPr>
              <w:fldChar w:fldCharType="end"/>
            </w:r>
          </w:hyperlink>
        </w:p>
        <w:p w14:paraId="055101A8" w14:textId="50E812AC"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3" w:history="1">
            <w:r w:rsidR="00434E76" w:rsidRPr="00211386">
              <w:rPr>
                <w:rStyle w:val="Hipercze"/>
                <w:rFonts w:ascii="Calibri Light" w:hAnsi="Calibri Light" w:cs="Calibri Light"/>
                <w:b/>
                <w:sz w:val="23"/>
                <w:szCs w:val="23"/>
                <w:lang w:val="pl-PL"/>
              </w:rPr>
              <w:t>20.3.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Postępowanie w przypadku Awarii o statusie priorytetowym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0FB93C9C" w14:textId="7FB1A92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4" w:history="1">
            <w:r w:rsidR="00434E76" w:rsidRPr="00211386">
              <w:rPr>
                <w:rStyle w:val="Hipercze"/>
                <w:rFonts w:ascii="Calibri Light" w:hAnsi="Calibri Light" w:cs="Calibri Light"/>
                <w:b/>
                <w:sz w:val="23"/>
                <w:szCs w:val="23"/>
              </w:rPr>
              <w:t>Rozdział 21 Prace planowe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5056F773" w14:textId="67B5711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5" w:history="1">
            <w:r w:rsidR="00434E76" w:rsidRPr="00211386">
              <w:rPr>
                <w:rStyle w:val="Hipercze"/>
                <w:rFonts w:ascii="Calibri Light" w:hAnsi="Calibri Light" w:cs="Calibri Light"/>
                <w:b/>
                <w:sz w:val="23"/>
                <w:szCs w:val="23"/>
                <w:lang w:val="pl-PL"/>
              </w:rPr>
              <w:t>21.1.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Prace planowe na Infrastrukturze szerokopasmowej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44</w:t>
            </w:r>
            <w:r w:rsidR="00434E76" w:rsidRPr="00211386">
              <w:rPr>
                <w:rFonts w:ascii="Calibri Light" w:hAnsi="Calibri Light" w:cs="Calibri Light"/>
                <w:webHidden/>
                <w:sz w:val="23"/>
                <w:szCs w:val="23"/>
              </w:rPr>
              <w:fldChar w:fldCharType="end"/>
            </w:r>
          </w:hyperlink>
        </w:p>
        <w:p w14:paraId="335FDB42" w14:textId="691F587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6" w:history="1">
            <w:r w:rsidR="00434E76" w:rsidRPr="00211386">
              <w:rPr>
                <w:rStyle w:val="Hipercze"/>
                <w:rFonts w:ascii="Calibri Light" w:hAnsi="Calibri Light" w:cs="Calibri Light"/>
                <w:b/>
                <w:sz w:val="23"/>
                <w:szCs w:val="23"/>
                <w:lang w:val="pl-PL"/>
              </w:rPr>
              <w:t>21.2.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Działania utrzymaniowe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45</w:t>
            </w:r>
            <w:r w:rsidR="00434E76" w:rsidRPr="00211386">
              <w:rPr>
                <w:rFonts w:ascii="Calibri Light" w:hAnsi="Calibri Light" w:cs="Calibri Light"/>
                <w:webHidden/>
                <w:sz w:val="23"/>
                <w:szCs w:val="23"/>
              </w:rPr>
              <w:fldChar w:fldCharType="end"/>
            </w:r>
          </w:hyperlink>
        </w:p>
        <w:p w14:paraId="7F6B3CB4" w14:textId="547640B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7" w:history="1">
            <w:r w:rsidR="00434E76" w:rsidRPr="00211386">
              <w:rPr>
                <w:rStyle w:val="Hipercze"/>
                <w:rFonts w:ascii="Calibri Light" w:hAnsi="Calibri Light" w:cs="Calibri Light"/>
                <w:b/>
                <w:sz w:val="23"/>
                <w:szCs w:val="23"/>
                <w:lang w:val="pl-PL"/>
              </w:rPr>
              <w:t>21.3.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Postanowienia wspólne dla Prac planowych na Infrastrukturze szerokopasmowej oraz Działań utrzymaniowych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46</w:t>
            </w:r>
            <w:r w:rsidR="00434E76" w:rsidRPr="00211386">
              <w:rPr>
                <w:rFonts w:ascii="Calibri Light" w:hAnsi="Calibri Light" w:cs="Calibri Light"/>
                <w:webHidden/>
                <w:sz w:val="23"/>
                <w:szCs w:val="23"/>
              </w:rPr>
              <w:fldChar w:fldCharType="end"/>
            </w:r>
          </w:hyperlink>
        </w:p>
        <w:p w14:paraId="5004BB67" w14:textId="7A38712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18" w:history="1">
            <w:r w:rsidR="00434E76" w:rsidRPr="00211386">
              <w:rPr>
                <w:rStyle w:val="Hipercze"/>
                <w:rFonts w:ascii="Calibri Light" w:hAnsi="Calibri Light" w:cs="Calibri Light"/>
                <w:b/>
                <w:sz w:val="23"/>
                <w:szCs w:val="23"/>
                <w:lang w:val="pl-PL"/>
              </w:rPr>
              <w:t>21.4.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Prace planowe na SK</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46</w:t>
            </w:r>
            <w:r w:rsidR="00434E76" w:rsidRPr="00211386">
              <w:rPr>
                <w:rFonts w:ascii="Calibri Light" w:hAnsi="Calibri Light" w:cs="Calibri Light"/>
                <w:webHidden/>
                <w:sz w:val="23"/>
                <w:szCs w:val="23"/>
              </w:rPr>
              <w:fldChar w:fldCharType="end"/>
            </w:r>
          </w:hyperlink>
        </w:p>
        <w:p w14:paraId="60963B8D" w14:textId="376F0FC8"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19" w:history="1">
            <w:r w:rsidR="00434E76" w:rsidRPr="00211386">
              <w:rPr>
                <w:rStyle w:val="Hipercze"/>
                <w:rFonts w:ascii="Calibri Light" w:hAnsi="Calibri Light" w:cs="Calibri Light"/>
                <w:b/>
                <w:sz w:val="23"/>
                <w:szCs w:val="23"/>
              </w:rPr>
              <w:t>Rozdział 22 Nadzór OSD</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_Toc194411919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47</w:t>
            </w:r>
            <w:r w:rsidR="00434E76" w:rsidRPr="00211386">
              <w:rPr>
                <w:rFonts w:ascii="Calibri Light" w:hAnsi="Calibri Light" w:cs="Calibri Light"/>
                <w:webHidden/>
                <w:sz w:val="23"/>
                <w:szCs w:val="23"/>
              </w:rPr>
              <w:fldChar w:fldCharType="end"/>
            </w:r>
          </w:hyperlink>
        </w:p>
        <w:p w14:paraId="7E7787F4" w14:textId="07AA6722"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0" w:history="1">
            <w:r w:rsidR="00434E76" w:rsidRPr="00211386">
              <w:rPr>
                <w:rStyle w:val="Hipercze"/>
                <w:rFonts w:ascii="Calibri Light" w:hAnsi="Calibri Light" w:cs="Calibri Light"/>
                <w:b/>
                <w:sz w:val="23"/>
                <w:szCs w:val="23"/>
              </w:rPr>
              <w:t>Rozdział 23 Parametry jakościowe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48</w:t>
            </w:r>
            <w:r w:rsidR="00434E76" w:rsidRPr="00211386">
              <w:rPr>
                <w:rFonts w:ascii="Calibri Light" w:hAnsi="Calibri Light" w:cs="Calibri Light"/>
                <w:webHidden/>
                <w:sz w:val="23"/>
                <w:szCs w:val="23"/>
              </w:rPr>
              <w:fldChar w:fldCharType="end"/>
            </w:r>
          </w:hyperlink>
        </w:p>
        <w:p w14:paraId="4AA7A5E2" w14:textId="438F32AD"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1" w:history="1">
            <w:r w:rsidR="00434E76" w:rsidRPr="00211386">
              <w:rPr>
                <w:rStyle w:val="Hipercze"/>
                <w:rFonts w:ascii="Calibri Light" w:hAnsi="Calibri Light" w:cs="Calibri Light"/>
                <w:b/>
                <w:sz w:val="23"/>
                <w:szCs w:val="23"/>
              </w:rPr>
              <w:t>Rozdział 24 Warunki rozliczeń</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48</w:t>
            </w:r>
            <w:r w:rsidR="00434E76" w:rsidRPr="00211386">
              <w:rPr>
                <w:rFonts w:ascii="Calibri Light" w:hAnsi="Calibri Light" w:cs="Calibri Light"/>
                <w:webHidden/>
                <w:sz w:val="23"/>
                <w:szCs w:val="23"/>
              </w:rPr>
              <w:fldChar w:fldCharType="end"/>
            </w:r>
          </w:hyperlink>
        </w:p>
        <w:p w14:paraId="1C93ADE3" w14:textId="4975531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2" w:history="1">
            <w:r w:rsidR="00434E76" w:rsidRPr="00211386">
              <w:rPr>
                <w:rStyle w:val="Hipercze"/>
                <w:rFonts w:ascii="Calibri Light" w:hAnsi="Calibri Light" w:cs="Calibri Light"/>
                <w:b/>
                <w:sz w:val="23"/>
                <w:szCs w:val="23"/>
              </w:rPr>
              <w:t>Rozdział 25 Zabezpieczenia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49</w:t>
            </w:r>
            <w:r w:rsidR="00434E76" w:rsidRPr="00211386">
              <w:rPr>
                <w:rFonts w:ascii="Calibri Light" w:hAnsi="Calibri Light" w:cs="Calibri Light"/>
                <w:webHidden/>
                <w:sz w:val="23"/>
                <w:szCs w:val="23"/>
              </w:rPr>
              <w:fldChar w:fldCharType="end"/>
            </w:r>
          </w:hyperlink>
        </w:p>
        <w:p w14:paraId="6882AEAF" w14:textId="740023A9"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23" w:history="1">
            <w:r w:rsidR="00434E76" w:rsidRPr="00211386">
              <w:rPr>
                <w:rStyle w:val="Hipercze"/>
                <w:rFonts w:ascii="Calibri Light" w:hAnsi="Calibri Light" w:cs="Calibri Light"/>
                <w:b/>
                <w:sz w:val="23"/>
                <w:szCs w:val="23"/>
              </w:rPr>
              <w:t>Rozdział 26 Ceny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51</w:t>
            </w:r>
            <w:r w:rsidR="00434E76" w:rsidRPr="00211386">
              <w:rPr>
                <w:rFonts w:ascii="Calibri Light" w:hAnsi="Calibri Light" w:cs="Calibri Light"/>
                <w:webHidden/>
                <w:sz w:val="23"/>
                <w:szCs w:val="23"/>
              </w:rPr>
              <w:fldChar w:fldCharType="end"/>
            </w:r>
          </w:hyperlink>
        </w:p>
        <w:p w14:paraId="78746BE1" w14:textId="7379BF92"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4" w:history="1">
            <w:r w:rsidR="00434E76" w:rsidRPr="00211386">
              <w:rPr>
                <w:rStyle w:val="Hipercze"/>
                <w:rFonts w:ascii="Calibri Light" w:hAnsi="Calibri Light" w:cs="Calibri Light"/>
                <w:b/>
                <w:sz w:val="23"/>
                <w:szCs w:val="23"/>
                <w:lang w:val="pl-PL"/>
              </w:rPr>
              <w:t>26.1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BSA – poziom Ethernet, IP Niezarządzany, VULA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51</w:t>
            </w:r>
            <w:r w:rsidR="00434E76" w:rsidRPr="00211386">
              <w:rPr>
                <w:rFonts w:ascii="Calibri Light" w:hAnsi="Calibri Light" w:cs="Calibri Light"/>
                <w:webHidden/>
                <w:sz w:val="23"/>
                <w:szCs w:val="23"/>
              </w:rPr>
              <w:fldChar w:fldCharType="end"/>
            </w:r>
          </w:hyperlink>
        </w:p>
        <w:p w14:paraId="255B7DB1" w14:textId="2F690B60"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5" w:history="1">
            <w:r w:rsidR="00434E76" w:rsidRPr="00211386">
              <w:rPr>
                <w:rStyle w:val="Hipercze"/>
                <w:rFonts w:ascii="Calibri Light" w:hAnsi="Calibri Light" w:cs="Calibri Light"/>
                <w:b/>
                <w:sz w:val="23"/>
                <w:szCs w:val="23"/>
                <w:lang w:val="pl-PL"/>
              </w:rPr>
              <w:t>26.2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52</w:t>
            </w:r>
            <w:r w:rsidR="00434E76" w:rsidRPr="00211386">
              <w:rPr>
                <w:rFonts w:ascii="Calibri Light" w:hAnsi="Calibri Light" w:cs="Calibri Light"/>
                <w:webHidden/>
                <w:sz w:val="23"/>
                <w:szCs w:val="23"/>
              </w:rPr>
              <w:fldChar w:fldCharType="end"/>
            </w:r>
          </w:hyperlink>
        </w:p>
        <w:p w14:paraId="41F1B8F5" w14:textId="796B5A3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6" w:history="1">
            <w:r w:rsidR="00434E76" w:rsidRPr="00211386">
              <w:rPr>
                <w:rStyle w:val="Hipercze"/>
                <w:rFonts w:ascii="Calibri Light" w:hAnsi="Calibri Light" w:cs="Calibri Light"/>
                <w:b/>
                <w:sz w:val="23"/>
                <w:szCs w:val="23"/>
                <w:lang w:val="pl-PL"/>
              </w:rPr>
              <w:t>26.3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dostępu do ciemnego włókna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52</w:t>
            </w:r>
            <w:r w:rsidR="00434E76" w:rsidRPr="00211386">
              <w:rPr>
                <w:rFonts w:ascii="Calibri Light" w:hAnsi="Calibri Light" w:cs="Calibri Light"/>
                <w:webHidden/>
                <w:sz w:val="23"/>
                <w:szCs w:val="23"/>
              </w:rPr>
              <w:fldChar w:fldCharType="end"/>
            </w:r>
          </w:hyperlink>
        </w:p>
        <w:p w14:paraId="715157AF" w14:textId="4F0F99A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7" w:history="1">
            <w:r w:rsidR="00434E76" w:rsidRPr="00211386">
              <w:rPr>
                <w:rStyle w:val="Hipercze"/>
                <w:rFonts w:ascii="Calibri Light" w:hAnsi="Calibri Light" w:cs="Calibri Light"/>
                <w:b/>
                <w:sz w:val="23"/>
                <w:szCs w:val="23"/>
                <w:lang w:val="pl-PL"/>
              </w:rPr>
              <w:t>26.4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53</w:t>
            </w:r>
            <w:r w:rsidR="00434E76" w:rsidRPr="00211386">
              <w:rPr>
                <w:rFonts w:ascii="Calibri Light" w:hAnsi="Calibri Light" w:cs="Calibri Light"/>
                <w:webHidden/>
                <w:sz w:val="23"/>
                <w:szCs w:val="23"/>
              </w:rPr>
              <w:fldChar w:fldCharType="end"/>
            </w:r>
          </w:hyperlink>
        </w:p>
        <w:p w14:paraId="589DB5C1" w14:textId="43F7F5F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8" w:history="1">
            <w:r w:rsidR="00434E76" w:rsidRPr="00211386">
              <w:rPr>
                <w:rStyle w:val="Hipercze"/>
                <w:rFonts w:ascii="Calibri Light" w:hAnsi="Calibri Light" w:cs="Calibri Light"/>
                <w:b/>
                <w:sz w:val="23"/>
                <w:szCs w:val="23"/>
                <w:lang w:val="pl-PL"/>
              </w:rPr>
              <w:t>26.5</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dostępu Kanalizacji kablowej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53</w:t>
            </w:r>
            <w:r w:rsidR="00434E76" w:rsidRPr="00211386">
              <w:rPr>
                <w:rFonts w:ascii="Calibri Light" w:hAnsi="Calibri Light" w:cs="Calibri Light"/>
                <w:webHidden/>
                <w:sz w:val="23"/>
                <w:szCs w:val="23"/>
              </w:rPr>
              <w:fldChar w:fldCharType="end"/>
            </w:r>
          </w:hyperlink>
        </w:p>
        <w:p w14:paraId="35529D95" w14:textId="1C986D7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29" w:history="1">
            <w:r w:rsidR="00434E76" w:rsidRPr="00211386">
              <w:rPr>
                <w:rStyle w:val="Hipercze"/>
                <w:rFonts w:ascii="Calibri Light" w:hAnsi="Calibri Light" w:cs="Calibri Light"/>
                <w:b/>
                <w:sz w:val="23"/>
                <w:szCs w:val="23"/>
                <w:lang w:val="pl-PL"/>
              </w:rPr>
              <w:t>26.6</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Połączenia w trybie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_Toc194411929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54</w:t>
            </w:r>
            <w:r w:rsidR="00434E76" w:rsidRPr="00211386">
              <w:rPr>
                <w:rFonts w:ascii="Calibri Light" w:hAnsi="Calibri Light" w:cs="Calibri Light"/>
                <w:webHidden/>
                <w:sz w:val="23"/>
                <w:szCs w:val="23"/>
              </w:rPr>
              <w:fldChar w:fldCharType="end"/>
            </w:r>
          </w:hyperlink>
        </w:p>
        <w:p w14:paraId="3D742942" w14:textId="4A87E618"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0" w:history="1">
            <w:r w:rsidR="00434E76" w:rsidRPr="00211386">
              <w:rPr>
                <w:rStyle w:val="Hipercze"/>
                <w:rFonts w:ascii="Calibri Light" w:hAnsi="Calibri Light" w:cs="Calibri Light"/>
                <w:b/>
                <w:sz w:val="23"/>
                <w:szCs w:val="23"/>
                <w:lang w:val="pl-PL"/>
              </w:rPr>
              <w:t>26.7</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Połączenia w trybie liniowym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54</w:t>
            </w:r>
            <w:r w:rsidR="00434E76" w:rsidRPr="00211386">
              <w:rPr>
                <w:rFonts w:ascii="Calibri Light" w:hAnsi="Calibri Light" w:cs="Calibri Light"/>
                <w:webHidden/>
                <w:sz w:val="23"/>
                <w:szCs w:val="23"/>
              </w:rPr>
              <w:fldChar w:fldCharType="end"/>
            </w:r>
          </w:hyperlink>
        </w:p>
        <w:p w14:paraId="2C5F916F" w14:textId="5280F707"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1" w:history="1">
            <w:r w:rsidR="00434E76" w:rsidRPr="00211386">
              <w:rPr>
                <w:rStyle w:val="Hipercze"/>
                <w:rFonts w:ascii="Calibri Light" w:hAnsi="Calibri Light" w:cs="Calibri Light"/>
                <w:b/>
                <w:sz w:val="23"/>
                <w:szCs w:val="23"/>
                <w:lang w:val="pl-PL"/>
              </w:rPr>
              <w:t>26.8</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za usługę Podbudowa słupowa, Wieże i Maszty</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55</w:t>
            </w:r>
            <w:r w:rsidR="00434E76" w:rsidRPr="00211386">
              <w:rPr>
                <w:rFonts w:ascii="Calibri Light" w:hAnsi="Calibri Light" w:cs="Calibri Light"/>
                <w:webHidden/>
                <w:sz w:val="23"/>
                <w:szCs w:val="23"/>
              </w:rPr>
              <w:fldChar w:fldCharType="end"/>
            </w:r>
          </w:hyperlink>
        </w:p>
        <w:p w14:paraId="695B1B99" w14:textId="486441B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2" w:history="1">
            <w:r w:rsidR="00434E76" w:rsidRPr="00211386">
              <w:rPr>
                <w:rStyle w:val="Hipercze"/>
                <w:rFonts w:ascii="Calibri Light" w:hAnsi="Calibri Light" w:cs="Calibri Light"/>
                <w:b/>
                <w:sz w:val="23"/>
                <w:szCs w:val="23"/>
                <w:lang w:val="pl-PL"/>
              </w:rPr>
              <w:t>26.9</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Opłaty wspólne dla wszystkich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55</w:t>
            </w:r>
            <w:r w:rsidR="00434E76" w:rsidRPr="00211386">
              <w:rPr>
                <w:rFonts w:ascii="Calibri Light" w:hAnsi="Calibri Light" w:cs="Calibri Light"/>
                <w:webHidden/>
                <w:sz w:val="23"/>
                <w:szCs w:val="23"/>
              </w:rPr>
              <w:fldChar w:fldCharType="end"/>
            </w:r>
          </w:hyperlink>
        </w:p>
        <w:p w14:paraId="673EB956" w14:textId="2BC12F54"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33" w:history="1">
            <w:r w:rsidR="00434E76" w:rsidRPr="00211386">
              <w:rPr>
                <w:rStyle w:val="Hipercze"/>
                <w:rFonts w:ascii="Calibri Light" w:hAnsi="Calibri Light" w:cs="Calibri Light"/>
                <w:b/>
                <w:sz w:val="23"/>
                <w:szCs w:val="23"/>
              </w:rPr>
              <w:t>Rozdział 27 Warunki promocyjne świadczenia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56</w:t>
            </w:r>
            <w:r w:rsidR="00434E76" w:rsidRPr="00211386">
              <w:rPr>
                <w:rFonts w:ascii="Calibri Light" w:hAnsi="Calibri Light" w:cs="Calibri Light"/>
                <w:webHidden/>
                <w:sz w:val="23"/>
                <w:szCs w:val="23"/>
              </w:rPr>
              <w:fldChar w:fldCharType="end"/>
            </w:r>
          </w:hyperlink>
        </w:p>
        <w:p w14:paraId="6C5902A3" w14:textId="4196170E"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34" w:history="1">
            <w:r w:rsidR="00434E76" w:rsidRPr="00211386">
              <w:rPr>
                <w:rStyle w:val="Hipercze"/>
                <w:rFonts w:ascii="Calibri Light" w:hAnsi="Calibri Light" w:cs="Calibri Light"/>
                <w:b/>
                <w:sz w:val="23"/>
                <w:szCs w:val="23"/>
              </w:rPr>
              <w:t>Rozdział 28 Techniczny opis Usług</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58</w:t>
            </w:r>
            <w:r w:rsidR="00434E76" w:rsidRPr="00211386">
              <w:rPr>
                <w:rFonts w:ascii="Calibri Light" w:hAnsi="Calibri Light" w:cs="Calibri Light"/>
                <w:webHidden/>
                <w:sz w:val="23"/>
                <w:szCs w:val="23"/>
              </w:rPr>
              <w:fldChar w:fldCharType="end"/>
            </w:r>
          </w:hyperlink>
        </w:p>
        <w:p w14:paraId="2DC724B9" w14:textId="1E37F07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5" w:history="1">
            <w:r w:rsidR="00434E76" w:rsidRPr="00211386">
              <w:rPr>
                <w:rStyle w:val="Hipercze"/>
                <w:rFonts w:ascii="Calibri Light" w:hAnsi="Calibri Light" w:cs="Calibri Light"/>
                <w:b/>
                <w:sz w:val="23"/>
                <w:szCs w:val="23"/>
              </w:rPr>
              <w:t>28.1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BSA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58</w:t>
            </w:r>
            <w:r w:rsidR="00434E76" w:rsidRPr="00211386">
              <w:rPr>
                <w:rFonts w:ascii="Calibri Light" w:hAnsi="Calibri Light" w:cs="Calibri Light"/>
                <w:webHidden/>
                <w:sz w:val="23"/>
                <w:szCs w:val="23"/>
              </w:rPr>
              <w:fldChar w:fldCharType="end"/>
            </w:r>
          </w:hyperlink>
        </w:p>
        <w:p w14:paraId="4BD88A46" w14:textId="0481D69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6" w:history="1">
            <w:r w:rsidR="00434E76" w:rsidRPr="00211386">
              <w:rPr>
                <w:rStyle w:val="Hipercze"/>
                <w:rFonts w:ascii="Calibri Light" w:hAnsi="Calibri Light" w:cs="Calibri Light"/>
                <w:b/>
                <w:sz w:val="23"/>
                <w:szCs w:val="23"/>
                <w:lang w:val="pl-PL"/>
              </w:rPr>
              <w:t>28.2</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Dostęp do Kanalizacji kablowej</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60</w:t>
            </w:r>
            <w:r w:rsidR="00434E76" w:rsidRPr="00211386">
              <w:rPr>
                <w:rFonts w:ascii="Calibri Light" w:hAnsi="Calibri Light" w:cs="Calibri Light"/>
                <w:webHidden/>
                <w:sz w:val="23"/>
                <w:szCs w:val="23"/>
              </w:rPr>
              <w:fldChar w:fldCharType="end"/>
            </w:r>
          </w:hyperlink>
        </w:p>
        <w:p w14:paraId="4D3D7AB1" w14:textId="4ED5BFA1"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7" w:history="1">
            <w:r w:rsidR="00434E76" w:rsidRPr="00211386">
              <w:rPr>
                <w:rStyle w:val="Hipercze"/>
                <w:rFonts w:ascii="Calibri Light" w:hAnsi="Calibri Light" w:cs="Calibri Light"/>
                <w:b/>
                <w:sz w:val="23"/>
                <w:szCs w:val="23"/>
                <w:lang w:val="pl-PL"/>
              </w:rPr>
              <w:t>28.3</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Dostęp do Ciemnych włókien</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61</w:t>
            </w:r>
            <w:r w:rsidR="00434E76" w:rsidRPr="00211386">
              <w:rPr>
                <w:rFonts w:ascii="Calibri Light" w:hAnsi="Calibri Light" w:cs="Calibri Light"/>
                <w:webHidden/>
                <w:sz w:val="23"/>
                <w:szCs w:val="23"/>
              </w:rPr>
              <w:fldChar w:fldCharType="end"/>
            </w:r>
          </w:hyperlink>
        </w:p>
        <w:p w14:paraId="4A98BB48" w14:textId="2CA1ECD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8" w:history="1">
            <w:r w:rsidR="00434E76" w:rsidRPr="00211386">
              <w:rPr>
                <w:rStyle w:val="Hipercze"/>
                <w:rFonts w:ascii="Calibri Light" w:hAnsi="Calibri Light" w:cs="Calibri Light"/>
                <w:b/>
                <w:sz w:val="23"/>
                <w:szCs w:val="23"/>
                <w:lang w:val="pl-PL"/>
              </w:rPr>
              <w:t>28.4</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LLU</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61</w:t>
            </w:r>
            <w:r w:rsidR="00434E76" w:rsidRPr="00211386">
              <w:rPr>
                <w:rFonts w:ascii="Calibri Light" w:hAnsi="Calibri Light" w:cs="Calibri Light"/>
                <w:webHidden/>
                <w:sz w:val="23"/>
                <w:szCs w:val="23"/>
              </w:rPr>
              <w:fldChar w:fldCharType="end"/>
            </w:r>
          </w:hyperlink>
        </w:p>
        <w:p w14:paraId="605590F8" w14:textId="5FD49716"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39" w:history="1">
            <w:r w:rsidR="00434E76" w:rsidRPr="00211386">
              <w:rPr>
                <w:rStyle w:val="Hipercze"/>
                <w:rFonts w:ascii="Calibri Light" w:hAnsi="Calibri Light" w:cs="Calibri Light"/>
                <w:b/>
                <w:sz w:val="23"/>
                <w:szCs w:val="23"/>
                <w:lang w:val="pl-PL"/>
              </w:rPr>
              <w:t>28.5</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VULA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_Toc194411939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62</w:t>
            </w:r>
            <w:r w:rsidR="00434E76" w:rsidRPr="00211386">
              <w:rPr>
                <w:rFonts w:ascii="Calibri Light" w:hAnsi="Calibri Light" w:cs="Calibri Light"/>
                <w:webHidden/>
                <w:sz w:val="23"/>
                <w:szCs w:val="23"/>
              </w:rPr>
              <w:fldChar w:fldCharType="end"/>
            </w:r>
          </w:hyperlink>
        </w:p>
        <w:p w14:paraId="4DA775CD" w14:textId="3420CCAF"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0" w:history="1">
            <w:r w:rsidR="00434E76" w:rsidRPr="00211386">
              <w:rPr>
                <w:rStyle w:val="Hipercze"/>
                <w:rFonts w:ascii="Calibri Light" w:hAnsi="Calibri Light" w:cs="Calibri Light"/>
                <w:b/>
                <w:sz w:val="23"/>
                <w:szCs w:val="23"/>
                <w:lang w:val="pl-PL"/>
              </w:rPr>
              <w:t>28.6</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Usługa dostępu do Podbudowy słupowej, Wież i Masztów</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_Toc194411940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63</w:t>
            </w:r>
            <w:r w:rsidR="00434E76" w:rsidRPr="00211386">
              <w:rPr>
                <w:rFonts w:ascii="Calibri Light" w:hAnsi="Calibri Light" w:cs="Calibri Light"/>
                <w:webHidden/>
                <w:sz w:val="23"/>
                <w:szCs w:val="23"/>
              </w:rPr>
              <w:fldChar w:fldCharType="end"/>
            </w:r>
          </w:hyperlink>
        </w:p>
        <w:p w14:paraId="2C5F0F0B" w14:textId="1C68D399"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1" w:history="1">
            <w:r w:rsidR="00434E76" w:rsidRPr="00211386">
              <w:rPr>
                <w:rStyle w:val="Hipercze"/>
                <w:rFonts w:ascii="Calibri Light" w:hAnsi="Calibri Light" w:cs="Calibri Light"/>
                <w:b/>
                <w:sz w:val="23"/>
                <w:szCs w:val="23"/>
                <w:lang w:val="pl-PL"/>
              </w:rPr>
              <w:t>28.7</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Kolokacja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_Toc194411941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64</w:t>
            </w:r>
            <w:r w:rsidR="00434E76" w:rsidRPr="00211386">
              <w:rPr>
                <w:rFonts w:ascii="Calibri Light" w:hAnsi="Calibri Light" w:cs="Calibri Light"/>
                <w:webHidden/>
                <w:sz w:val="23"/>
                <w:szCs w:val="23"/>
              </w:rPr>
              <w:fldChar w:fldCharType="end"/>
            </w:r>
          </w:hyperlink>
        </w:p>
        <w:p w14:paraId="55D0DD1B" w14:textId="61B5E534"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2" w:history="1">
            <w:r w:rsidR="00434E76" w:rsidRPr="00211386">
              <w:rPr>
                <w:rStyle w:val="Hipercze"/>
                <w:rFonts w:ascii="Calibri Light" w:hAnsi="Calibri Light" w:cs="Calibri Light"/>
                <w:b/>
                <w:sz w:val="23"/>
                <w:szCs w:val="23"/>
                <w:lang w:val="pl-PL"/>
              </w:rPr>
              <w:t>28.8</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Połączenie sieci w trybie kolokacji</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_Toc194411942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65</w:t>
            </w:r>
            <w:r w:rsidR="00434E76" w:rsidRPr="00211386">
              <w:rPr>
                <w:rFonts w:ascii="Calibri Light" w:hAnsi="Calibri Light" w:cs="Calibri Light"/>
                <w:webHidden/>
                <w:sz w:val="23"/>
                <w:szCs w:val="23"/>
              </w:rPr>
              <w:fldChar w:fldCharType="end"/>
            </w:r>
          </w:hyperlink>
        </w:p>
        <w:p w14:paraId="48BF32EB" w14:textId="61719B1E"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3" w:history="1">
            <w:r w:rsidR="00434E76" w:rsidRPr="00211386">
              <w:rPr>
                <w:rStyle w:val="Hipercze"/>
                <w:rFonts w:ascii="Calibri Light" w:hAnsi="Calibri Light" w:cs="Calibri Light"/>
                <w:b/>
                <w:sz w:val="23"/>
                <w:szCs w:val="23"/>
                <w:lang w:val="pl-PL"/>
              </w:rPr>
              <w:t>28.9</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Połączenie sieci w trybie liniowym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_Toc194411943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65</w:t>
            </w:r>
            <w:r w:rsidR="00434E76" w:rsidRPr="00211386">
              <w:rPr>
                <w:rFonts w:ascii="Calibri Light" w:hAnsi="Calibri Light" w:cs="Calibri Light"/>
                <w:webHidden/>
                <w:sz w:val="23"/>
                <w:szCs w:val="23"/>
              </w:rPr>
              <w:fldChar w:fldCharType="end"/>
            </w:r>
          </w:hyperlink>
        </w:p>
        <w:p w14:paraId="6A11409A" w14:textId="0D01EE7D"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4" w:history="1">
            <w:r w:rsidR="00434E76" w:rsidRPr="00211386">
              <w:rPr>
                <w:rStyle w:val="Hipercze"/>
                <w:rFonts w:ascii="Calibri Light" w:hAnsi="Calibri Light" w:cs="Calibri Light"/>
                <w:b/>
                <w:sz w:val="23"/>
                <w:szCs w:val="23"/>
                <w:lang w:val="pl-PL"/>
              </w:rPr>
              <w:t>28.10</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Przyłącze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_Toc194411944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66</w:t>
            </w:r>
            <w:r w:rsidR="00434E76" w:rsidRPr="00211386">
              <w:rPr>
                <w:rFonts w:ascii="Calibri Light" w:hAnsi="Calibri Light" w:cs="Calibri Light"/>
                <w:webHidden/>
                <w:sz w:val="23"/>
                <w:szCs w:val="23"/>
              </w:rPr>
              <w:fldChar w:fldCharType="end"/>
            </w:r>
          </w:hyperlink>
        </w:p>
        <w:p w14:paraId="32E84EFB" w14:textId="5372BDCB" w:rsidR="00434E76" w:rsidRPr="00211386" w:rsidRDefault="00000000" w:rsidP="00C66CD1">
          <w:pPr>
            <w:pStyle w:val="Spistreci2"/>
            <w:jc w:val="both"/>
            <w:rPr>
              <w:rFonts w:ascii="Calibri Light" w:eastAsiaTheme="minorEastAsia" w:hAnsi="Calibri Light" w:cs="Calibri Light"/>
              <w:kern w:val="0"/>
              <w:sz w:val="23"/>
              <w:szCs w:val="23"/>
              <w:lang w:val="pl-PL" w:eastAsia="pl-PL"/>
            </w:rPr>
          </w:pPr>
          <w:hyperlink w:anchor="_Toc194411945" w:history="1">
            <w:r w:rsidR="00434E76" w:rsidRPr="00211386">
              <w:rPr>
                <w:rStyle w:val="Hipercze"/>
                <w:rFonts w:ascii="Calibri Light" w:hAnsi="Calibri Light" w:cs="Calibri Light"/>
                <w:b/>
                <w:sz w:val="23"/>
                <w:szCs w:val="23"/>
                <w:lang w:val="pl-PL"/>
              </w:rPr>
              <w:t>28.11</w:t>
            </w:r>
            <w:r w:rsidR="00434E76" w:rsidRPr="00211386">
              <w:rPr>
                <w:rFonts w:ascii="Calibri Light" w:eastAsiaTheme="minorEastAsia" w:hAnsi="Calibri Light" w:cs="Calibri Light"/>
                <w:kern w:val="0"/>
                <w:sz w:val="23"/>
                <w:szCs w:val="23"/>
                <w:lang w:val="pl-PL" w:eastAsia="pl-PL"/>
              </w:rPr>
              <w:tab/>
            </w:r>
            <w:r w:rsidR="00434E76" w:rsidRPr="00211386">
              <w:rPr>
                <w:rStyle w:val="Hipercze"/>
                <w:rFonts w:ascii="Calibri Light" w:hAnsi="Calibri Light" w:cs="Calibri Light"/>
                <w:b/>
                <w:sz w:val="23"/>
                <w:szCs w:val="23"/>
                <w:lang w:val="pl-PL"/>
              </w:rPr>
              <w:t>Asysta</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_Toc194411945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67</w:t>
            </w:r>
            <w:r w:rsidR="00434E76" w:rsidRPr="00211386">
              <w:rPr>
                <w:rFonts w:ascii="Calibri Light" w:hAnsi="Calibri Light" w:cs="Calibri Light"/>
                <w:webHidden/>
                <w:sz w:val="23"/>
                <w:szCs w:val="23"/>
              </w:rPr>
              <w:fldChar w:fldCharType="end"/>
            </w:r>
          </w:hyperlink>
        </w:p>
        <w:p w14:paraId="152AB067" w14:textId="258A6D37"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6" w:history="1">
            <w:r w:rsidR="00434E76" w:rsidRPr="00211386">
              <w:rPr>
                <w:rStyle w:val="Hipercze"/>
                <w:rFonts w:ascii="Calibri Light" w:hAnsi="Calibri Light" w:cs="Calibri Light"/>
                <w:b/>
                <w:sz w:val="23"/>
                <w:szCs w:val="23"/>
              </w:rPr>
              <w:t>Rozdział 29 Ochrona informacji poufnych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_Toc194411946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69</w:t>
            </w:r>
            <w:r w:rsidR="00434E76" w:rsidRPr="00211386">
              <w:rPr>
                <w:rFonts w:ascii="Calibri Light" w:hAnsi="Calibri Light" w:cs="Calibri Light"/>
                <w:webHidden/>
                <w:sz w:val="23"/>
                <w:szCs w:val="23"/>
              </w:rPr>
              <w:fldChar w:fldCharType="end"/>
            </w:r>
          </w:hyperlink>
        </w:p>
        <w:p w14:paraId="21BE2242" w14:textId="1006D562"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7" w:history="1">
            <w:r w:rsidR="00434E76" w:rsidRPr="00211386">
              <w:rPr>
                <w:rStyle w:val="Hipercze"/>
                <w:rFonts w:ascii="Calibri Light" w:hAnsi="Calibri Light" w:cs="Calibri Light"/>
                <w:b/>
                <w:sz w:val="23"/>
                <w:szCs w:val="23"/>
              </w:rPr>
              <w:t>Rozdział 30 Ochrona danych osobowych</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_Toc194411947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70</w:t>
            </w:r>
            <w:r w:rsidR="00434E76" w:rsidRPr="00211386">
              <w:rPr>
                <w:rFonts w:ascii="Calibri Light" w:hAnsi="Calibri Light" w:cs="Calibri Light"/>
                <w:webHidden/>
                <w:sz w:val="23"/>
                <w:szCs w:val="23"/>
              </w:rPr>
              <w:fldChar w:fldCharType="end"/>
            </w:r>
          </w:hyperlink>
        </w:p>
        <w:p w14:paraId="1634F25B" w14:textId="0EF454B8"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8" w:history="1">
            <w:r w:rsidR="00434E76" w:rsidRPr="00211386">
              <w:rPr>
                <w:rStyle w:val="Hipercze"/>
                <w:rFonts w:ascii="Calibri Light" w:hAnsi="Calibri Light" w:cs="Calibri Light"/>
                <w:b/>
                <w:sz w:val="23"/>
                <w:szCs w:val="23"/>
              </w:rPr>
              <w:t>Rozdział 31 Obowiązki związane z obronnością, bezpieczeństwem państwa i porządkiem publicznym</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_Toc194411948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71</w:t>
            </w:r>
            <w:r w:rsidR="00434E76" w:rsidRPr="00211386">
              <w:rPr>
                <w:rFonts w:ascii="Calibri Light" w:hAnsi="Calibri Light" w:cs="Calibri Light"/>
                <w:webHidden/>
                <w:sz w:val="23"/>
                <w:szCs w:val="23"/>
              </w:rPr>
              <w:fldChar w:fldCharType="end"/>
            </w:r>
          </w:hyperlink>
        </w:p>
        <w:p w14:paraId="08423F44" w14:textId="3F827741" w:rsidR="00434E76" w:rsidRPr="00211386" w:rsidRDefault="00000000" w:rsidP="00C66CD1">
          <w:pPr>
            <w:pStyle w:val="Spistreci1"/>
            <w:jc w:val="both"/>
            <w:rPr>
              <w:rFonts w:ascii="Calibri Light" w:eastAsiaTheme="minorEastAsia" w:hAnsi="Calibri Light" w:cs="Calibri Light"/>
              <w:kern w:val="0"/>
              <w:sz w:val="23"/>
              <w:szCs w:val="23"/>
              <w:lang w:val="pl-PL" w:eastAsia="pl-PL"/>
            </w:rPr>
          </w:pPr>
          <w:hyperlink w:anchor="_Toc194411949" w:history="1">
            <w:r w:rsidR="00434E76" w:rsidRPr="00211386">
              <w:rPr>
                <w:rStyle w:val="Hipercze"/>
                <w:rFonts w:ascii="Calibri Light" w:hAnsi="Calibri Light" w:cs="Calibri Light"/>
                <w:b/>
                <w:sz w:val="23"/>
                <w:szCs w:val="23"/>
              </w:rPr>
              <w:t>Rozdział 32 Postanowienia końcowe</w:t>
            </w:r>
            <w:r w:rsidR="00434E76" w:rsidRPr="00211386">
              <w:rPr>
                <w:rFonts w:ascii="Calibri Light" w:hAnsi="Calibri Light" w:cs="Calibri Light"/>
                <w:webHidden/>
                <w:sz w:val="23"/>
                <w:szCs w:val="23"/>
              </w:rPr>
              <w:tab/>
            </w:r>
            <w:r w:rsidR="00434E76" w:rsidRPr="00211386">
              <w:rPr>
                <w:rFonts w:ascii="Calibri Light" w:hAnsi="Calibri Light" w:cs="Calibri Light"/>
                <w:webHidden/>
                <w:sz w:val="23"/>
                <w:szCs w:val="23"/>
              </w:rPr>
              <w:fldChar w:fldCharType="begin"/>
            </w:r>
            <w:r w:rsidR="00434E76" w:rsidRPr="00211386">
              <w:rPr>
                <w:rFonts w:ascii="Calibri Light" w:hAnsi="Calibri Light" w:cs="Calibri Light"/>
                <w:webHidden/>
                <w:sz w:val="23"/>
                <w:szCs w:val="23"/>
              </w:rPr>
              <w:instrText xml:space="preserve"> PAGEREF _Toc194411949 \h </w:instrText>
            </w:r>
            <w:r w:rsidR="00434E76" w:rsidRPr="00211386">
              <w:rPr>
                <w:rFonts w:ascii="Calibri Light" w:hAnsi="Calibri Light" w:cs="Calibri Light"/>
                <w:webHidden/>
                <w:sz w:val="23"/>
                <w:szCs w:val="23"/>
              </w:rPr>
            </w:r>
            <w:r w:rsidR="00434E76" w:rsidRPr="00211386">
              <w:rPr>
                <w:rFonts w:ascii="Calibri Light" w:hAnsi="Calibri Light" w:cs="Calibri Light"/>
                <w:webHidden/>
                <w:sz w:val="23"/>
                <w:szCs w:val="23"/>
              </w:rPr>
              <w:fldChar w:fldCharType="separate"/>
            </w:r>
            <w:r w:rsidR="00D01462" w:rsidRPr="00211386">
              <w:rPr>
                <w:rFonts w:ascii="Calibri Light" w:hAnsi="Calibri Light" w:cs="Calibri Light"/>
                <w:webHidden/>
                <w:sz w:val="23"/>
                <w:szCs w:val="23"/>
              </w:rPr>
              <w:t>71</w:t>
            </w:r>
            <w:r w:rsidR="00434E76" w:rsidRPr="00211386">
              <w:rPr>
                <w:rFonts w:ascii="Calibri Light" w:hAnsi="Calibri Light" w:cs="Calibri Light"/>
                <w:webHidden/>
                <w:sz w:val="23"/>
                <w:szCs w:val="23"/>
              </w:rPr>
              <w:fldChar w:fldCharType="end"/>
            </w:r>
          </w:hyperlink>
        </w:p>
        <w:p w14:paraId="60A17A9A" w14:textId="6FAF4858" w:rsidR="00534DCB" w:rsidRPr="00211386" w:rsidRDefault="00534DCB" w:rsidP="00C66CD1">
          <w:pPr>
            <w:jc w:val="both"/>
            <w:rPr>
              <w:rFonts w:ascii="Calibri Light" w:hAnsi="Calibri Light" w:cs="Calibri Light"/>
              <w:sz w:val="23"/>
              <w:szCs w:val="23"/>
            </w:rPr>
          </w:pPr>
          <w:r w:rsidRPr="00211386">
            <w:rPr>
              <w:rFonts w:ascii="Calibri Light" w:hAnsi="Calibri Light" w:cs="Calibri Light"/>
              <w:bCs/>
              <w:sz w:val="23"/>
              <w:szCs w:val="23"/>
            </w:rPr>
            <w:fldChar w:fldCharType="end"/>
          </w:r>
        </w:p>
      </w:sdtContent>
    </w:sdt>
    <w:p w14:paraId="2DE956DD" w14:textId="77777777" w:rsidR="00534DCB" w:rsidRPr="00211386" w:rsidRDefault="00534DCB" w:rsidP="00C66CD1">
      <w:pPr>
        <w:widowControl/>
        <w:autoSpaceDE/>
        <w:autoSpaceDN/>
        <w:adjustRightInd/>
        <w:spacing w:line="240" w:lineRule="auto"/>
        <w:jc w:val="both"/>
        <w:rPr>
          <w:rFonts w:ascii="Calibri Light" w:hAnsi="Calibri Light" w:cs="Calibri Light"/>
          <w:b/>
          <w:sz w:val="23"/>
          <w:szCs w:val="23"/>
        </w:rPr>
      </w:pPr>
      <w:r w:rsidRPr="00211386">
        <w:rPr>
          <w:rFonts w:ascii="Calibri Light" w:hAnsi="Calibri Light" w:cs="Calibri Light"/>
          <w:b/>
          <w:sz w:val="23"/>
          <w:szCs w:val="23"/>
        </w:rPr>
        <w:br w:type="page"/>
      </w:r>
    </w:p>
    <w:p w14:paraId="36AD0E48" w14:textId="59AC976F" w:rsidR="00583083" w:rsidRPr="00211386" w:rsidRDefault="00583083" w:rsidP="00C66CD1">
      <w:pPr>
        <w:widowControl/>
        <w:autoSpaceDE/>
        <w:autoSpaceDN/>
        <w:adjustRightInd/>
        <w:spacing w:after="150" w:line="248" w:lineRule="auto"/>
        <w:ind w:left="-5" w:right="180"/>
        <w:jc w:val="both"/>
        <w:rPr>
          <w:rFonts w:ascii="Calibri Light" w:hAnsi="Calibri Light" w:cs="Calibri Light"/>
          <w:kern w:val="12"/>
          <w:sz w:val="23"/>
          <w:szCs w:val="23"/>
        </w:rPr>
      </w:pPr>
    </w:p>
    <w:p w14:paraId="4B2B327F" w14:textId="39265F9D" w:rsidR="00535702" w:rsidRPr="00211386" w:rsidRDefault="00D23FE9" w:rsidP="00C66CD1">
      <w:pPr>
        <w:pStyle w:val="Nagwek1"/>
        <w:numPr>
          <w:ilvl w:val="0"/>
          <w:numId w:val="0"/>
        </w:numPr>
        <w:spacing w:before="120" w:after="120"/>
        <w:rPr>
          <w:rFonts w:ascii="Calibri Light" w:hAnsi="Calibri Light" w:cs="Calibri Light"/>
          <w:b/>
          <w:color w:val="auto"/>
          <w:sz w:val="23"/>
          <w:szCs w:val="23"/>
        </w:rPr>
      </w:pPr>
      <w:bookmarkStart w:id="1" w:name="_Toc49325026"/>
      <w:bookmarkStart w:id="2" w:name="_Toc194411879"/>
      <w:bookmarkStart w:id="3" w:name="_Toc26367818"/>
      <w:bookmarkStart w:id="4" w:name="_Toc212886785"/>
      <w:bookmarkEnd w:id="0"/>
      <w:bookmarkEnd w:id="1"/>
      <w:r w:rsidRPr="00211386">
        <w:rPr>
          <w:rFonts w:ascii="Calibri Light" w:hAnsi="Calibri Light" w:cs="Calibri Light"/>
          <w:b/>
          <w:color w:val="auto"/>
          <w:sz w:val="23"/>
          <w:szCs w:val="23"/>
        </w:rPr>
        <w:t xml:space="preserve">Rozdział 1 </w:t>
      </w:r>
      <w:r w:rsidR="00535702" w:rsidRPr="00211386">
        <w:rPr>
          <w:rFonts w:ascii="Calibri Light" w:hAnsi="Calibri Light" w:cs="Calibri Light"/>
          <w:b/>
          <w:color w:val="auto"/>
          <w:sz w:val="23"/>
          <w:szCs w:val="23"/>
        </w:rPr>
        <w:t>Definicje i skróty</w:t>
      </w:r>
      <w:bookmarkEnd w:id="2"/>
    </w:p>
    <w:p w14:paraId="533D0F92" w14:textId="1B8AB152" w:rsidR="00535702" w:rsidRPr="00211386" w:rsidRDefault="00B963E9"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Poniższe terminy i skróty u</w:t>
      </w:r>
      <w:r w:rsidR="005812C2" w:rsidRPr="00211386">
        <w:rPr>
          <w:rFonts w:ascii="Calibri Light" w:hAnsi="Calibri Light" w:cs="Calibri Light"/>
          <w:sz w:val="23"/>
          <w:szCs w:val="23"/>
        </w:rPr>
        <w:t>żyte w niniejszej Umowie</w:t>
      </w:r>
      <w:r w:rsidRPr="00211386">
        <w:rPr>
          <w:rFonts w:ascii="Calibri Light" w:hAnsi="Calibri Light" w:cs="Calibri Light"/>
          <w:sz w:val="23"/>
          <w:szCs w:val="23"/>
        </w:rPr>
        <w:t>, w tym w załącznikach do niniejszej Umowy mają następujące znaczenie:</w:t>
      </w:r>
    </w:p>
    <w:tbl>
      <w:tblPr>
        <w:tblW w:w="5365"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772"/>
        <w:gridCol w:w="2646"/>
        <w:gridCol w:w="6259"/>
      </w:tblGrid>
      <w:tr w:rsidR="00535C37" w:rsidRPr="00211386" w14:paraId="28AF9403" w14:textId="77777777" w:rsidTr="006D44E1">
        <w:tc>
          <w:tcPr>
            <w:tcW w:w="399" w:type="pct"/>
            <w:vAlign w:val="center"/>
          </w:tcPr>
          <w:p w14:paraId="514FFD3F" w14:textId="55396A6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L.p.</w:t>
            </w:r>
          </w:p>
        </w:tc>
        <w:tc>
          <w:tcPr>
            <w:tcW w:w="1367" w:type="pct"/>
            <w:vAlign w:val="center"/>
          </w:tcPr>
          <w:p w14:paraId="38FE2B0F" w14:textId="3A0AF46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Skrót</w:t>
            </w:r>
          </w:p>
        </w:tc>
        <w:tc>
          <w:tcPr>
            <w:tcW w:w="3234" w:type="pct"/>
            <w:vAlign w:val="center"/>
          </w:tcPr>
          <w:p w14:paraId="09C6BF8F" w14:textId="4209629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Definicja </w:t>
            </w:r>
          </w:p>
        </w:tc>
      </w:tr>
      <w:tr w:rsidR="00535C37" w:rsidRPr="00211386" w14:paraId="5D16D137" w14:textId="77777777" w:rsidTr="006D44E1">
        <w:tc>
          <w:tcPr>
            <w:tcW w:w="399" w:type="pct"/>
            <w:vAlign w:val="center"/>
          </w:tcPr>
          <w:p w14:paraId="6AA60EC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8B4148" w14:textId="04B3393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Abonent</w:t>
            </w:r>
          </w:p>
        </w:tc>
        <w:tc>
          <w:tcPr>
            <w:tcW w:w="3234" w:type="pct"/>
            <w:vAlign w:val="center"/>
          </w:tcPr>
          <w:p w14:paraId="415460EA" w14:textId="768817F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Podmiot, który jest stroną umowy o świadczenie Usług Detalicznych, zawartej z dostawcą publicznie dostępnych usług telekomunikacyjnych.</w:t>
            </w:r>
            <w:r w:rsidR="001F1ADD" w:rsidRPr="00211386">
              <w:rPr>
                <w:rFonts w:ascii="Calibri Light" w:hAnsi="Calibri Light" w:cs="Calibri Light"/>
                <w:sz w:val="23"/>
                <w:szCs w:val="23"/>
                <w:lang w:val="pl-PL"/>
              </w:rPr>
              <w:t xml:space="preserve"> Jeśli w Umowie jest mowa o Abonentach OSD, należy przez to rozumieć również Abonentów podmiotów powiązanych lub zależnych lub pozostających w stosunku zależności z OSD</w:t>
            </w:r>
            <w:r w:rsidR="00A70B02" w:rsidRPr="00211386">
              <w:rPr>
                <w:rFonts w:ascii="Calibri Light" w:hAnsi="Calibri Light" w:cs="Calibri Light"/>
                <w:sz w:val="23"/>
                <w:szCs w:val="23"/>
                <w:lang w:val="pl-PL"/>
              </w:rPr>
              <w:t xml:space="preserve"> - podmioty pozostające w stosunku zależności/powiązania są to</w:t>
            </w:r>
            <w:r w:rsidR="00BD29B0" w:rsidRPr="00211386">
              <w:rPr>
                <w:rFonts w:ascii="Calibri Light" w:hAnsi="Calibri Light" w:cs="Calibri Light"/>
                <w:sz w:val="23"/>
                <w:szCs w:val="23"/>
                <w:lang w:val="pl-PL"/>
              </w:rPr>
              <w:t xml:space="preserve"> podmioty zależne lub powiązane</w:t>
            </w:r>
            <w:r w:rsidR="00A70B02" w:rsidRPr="00211386">
              <w:rPr>
                <w:rFonts w:ascii="Calibri Light" w:hAnsi="Calibri Light" w:cs="Calibri Light"/>
                <w:sz w:val="23"/>
                <w:szCs w:val="23"/>
                <w:lang w:val="pl-PL"/>
              </w:rPr>
              <w:t xml:space="preserve"> w rozumieniu ustawy </w:t>
            </w:r>
            <w:r w:rsidR="00BD29B0" w:rsidRPr="00211386">
              <w:rPr>
                <w:rFonts w:ascii="Calibri Light" w:hAnsi="Calibri Light" w:cs="Calibri Light"/>
                <w:sz w:val="23"/>
                <w:szCs w:val="23"/>
                <w:lang w:val="pl-PL"/>
              </w:rPr>
              <w:t>z dnia 15 września 2000 r.</w:t>
            </w:r>
            <w:r w:rsidR="00A70B02" w:rsidRPr="00211386">
              <w:rPr>
                <w:rFonts w:ascii="Calibri Light" w:hAnsi="Calibri Light" w:cs="Calibri Light"/>
                <w:sz w:val="23"/>
                <w:szCs w:val="23"/>
                <w:lang w:val="pl-PL"/>
              </w:rPr>
              <w:t xml:space="preserve"> Kodeks spółek handlowych </w:t>
            </w:r>
            <w:r w:rsidR="00665CF8" w:rsidRPr="00211386">
              <w:rPr>
                <w:rFonts w:ascii="Calibri Light" w:hAnsi="Calibri Light" w:cs="Calibri Light"/>
                <w:sz w:val="23"/>
                <w:szCs w:val="23"/>
                <w:lang w:val="pl-PL"/>
              </w:rPr>
              <w:t xml:space="preserve">(Dz. U. z 2024 r. poz.18, z późn. zm.) </w:t>
            </w:r>
            <w:r w:rsidR="00A70B02" w:rsidRPr="00211386">
              <w:rPr>
                <w:rFonts w:ascii="Calibri Light" w:hAnsi="Calibri Light" w:cs="Calibri Light"/>
                <w:sz w:val="23"/>
                <w:szCs w:val="23"/>
                <w:lang w:val="pl-PL"/>
              </w:rPr>
              <w:t>lub pozostając</w:t>
            </w:r>
            <w:r w:rsidR="00665CF8" w:rsidRPr="00211386">
              <w:rPr>
                <w:rFonts w:ascii="Calibri Light" w:hAnsi="Calibri Light" w:cs="Calibri Light"/>
                <w:sz w:val="23"/>
                <w:szCs w:val="23"/>
                <w:lang w:val="pl-PL"/>
              </w:rPr>
              <w:t>e</w:t>
            </w:r>
            <w:r w:rsidR="00A70B02" w:rsidRPr="00211386">
              <w:rPr>
                <w:rFonts w:ascii="Calibri Light" w:hAnsi="Calibri Light" w:cs="Calibri Light"/>
                <w:sz w:val="23"/>
                <w:szCs w:val="23"/>
                <w:lang w:val="pl-PL"/>
              </w:rPr>
              <w:t xml:space="preserve"> w stosunku z zależności z OSD</w:t>
            </w:r>
            <w:r w:rsidR="00665CF8" w:rsidRPr="00211386">
              <w:rPr>
                <w:rFonts w:ascii="Calibri Light" w:hAnsi="Calibri Light" w:cs="Calibri Light"/>
                <w:sz w:val="23"/>
                <w:szCs w:val="23"/>
                <w:lang w:val="pl-PL"/>
              </w:rPr>
              <w:t>,</w:t>
            </w:r>
            <w:r w:rsidR="00A70B02" w:rsidRPr="00211386">
              <w:rPr>
                <w:rFonts w:ascii="Calibri Light" w:hAnsi="Calibri Light" w:cs="Calibri Light"/>
                <w:sz w:val="23"/>
                <w:szCs w:val="23"/>
                <w:lang w:val="pl-PL"/>
              </w:rPr>
              <w:t xml:space="preserve"> </w:t>
            </w:r>
            <w:r w:rsidR="0035699D" w:rsidRPr="00211386">
              <w:rPr>
                <w:rFonts w:ascii="Calibri Light" w:hAnsi="Calibri Light" w:cs="Calibri Light"/>
                <w:sz w:val="23"/>
                <w:szCs w:val="23"/>
                <w:lang w:val="pl-PL"/>
              </w:rPr>
              <w:t>w szczególności w </w:t>
            </w:r>
            <w:r w:rsidR="00A70B02" w:rsidRPr="00211386">
              <w:rPr>
                <w:rFonts w:ascii="Calibri Light" w:hAnsi="Calibri Light" w:cs="Calibri Light"/>
                <w:sz w:val="23"/>
                <w:szCs w:val="23"/>
                <w:lang w:val="pl-PL"/>
              </w:rPr>
              <w:t>rozumieniu art. 4 pkt 4 ustawy z dnia 16 lutego 2007 r. o och</w:t>
            </w:r>
            <w:r w:rsidR="00665CF8" w:rsidRPr="00211386">
              <w:rPr>
                <w:rFonts w:ascii="Calibri Light" w:hAnsi="Calibri Light" w:cs="Calibri Light"/>
                <w:sz w:val="23"/>
                <w:szCs w:val="23"/>
                <w:lang w:val="pl-PL"/>
              </w:rPr>
              <w:t xml:space="preserve">ronie konkurencji i konsumentów (Dz. U. z 2024 r. poz. </w:t>
            </w:r>
            <w:r w:rsidR="00AF6565" w:rsidRPr="00211386">
              <w:rPr>
                <w:rFonts w:ascii="Calibri Light" w:hAnsi="Calibri Light" w:cs="Calibri Light"/>
                <w:sz w:val="23"/>
                <w:szCs w:val="23"/>
                <w:lang w:val="pl-PL"/>
              </w:rPr>
              <w:t>1616</w:t>
            </w:r>
            <w:r w:rsidR="00665CF8" w:rsidRPr="00211386">
              <w:rPr>
                <w:rFonts w:ascii="Calibri Light" w:hAnsi="Calibri Light" w:cs="Calibri Light"/>
                <w:sz w:val="23"/>
                <w:szCs w:val="23"/>
                <w:lang w:val="pl-PL"/>
              </w:rPr>
              <w:t>).</w:t>
            </w:r>
          </w:p>
        </w:tc>
      </w:tr>
      <w:tr w:rsidR="00535C37" w:rsidRPr="00211386" w14:paraId="62C73E53" w14:textId="77777777" w:rsidTr="006D44E1">
        <w:tc>
          <w:tcPr>
            <w:tcW w:w="399" w:type="pct"/>
            <w:vAlign w:val="center"/>
          </w:tcPr>
          <w:p w14:paraId="58D7643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94BB4D" w14:textId="388EC990"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lang w:val="pl-PL"/>
              </w:rPr>
              <w:t>Asysta</w:t>
            </w:r>
          </w:p>
        </w:tc>
        <w:tc>
          <w:tcPr>
            <w:tcW w:w="3234" w:type="pct"/>
            <w:vAlign w:val="center"/>
          </w:tcPr>
          <w:p w14:paraId="4AE232E4" w14:textId="6A91CE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komplementarna związana z dostarczeniem i instalacją CPE oraz wykonaniem innych czynności techniczno-konfiguracyjnych w lokalu Abonenta.</w:t>
            </w:r>
          </w:p>
        </w:tc>
      </w:tr>
      <w:tr w:rsidR="00535C37" w:rsidRPr="00211386" w14:paraId="25F9673A" w14:textId="77777777" w:rsidTr="006D44E1">
        <w:tc>
          <w:tcPr>
            <w:tcW w:w="399" w:type="pct"/>
            <w:vAlign w:val="center"/>
          </w:tcPr>
          <w:p w14:paraId="1B5E714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4E8096D" w14:textId="5A2D6A9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Automatyczny SK</w:t>
            </w:r>
          </w:p>
        </w:tc>
        <w:tc>
          <w:tcPr>
            <w:tcW w:w="3234" w:type="pct"/>
            <w:vAlign w:val="center"/>
          </w:tcPr>
          <w:p w14:paraId="54BE5CC2" w14:textId="1D70B1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w ramach którego możliwa jest komunikacja pomiędzy Stronami, służący wymianie niezbędnych informacji w zakresie świadczenia Usług, gdzie komunikacja odbywa się w czasie rzeczywistym, a maksymalny czas oczekiwan</w:t>
            </w:r>
            <w:r w:rsidR="0035699D" w:rsidRPr="00211386">
              <w:rPr>
                <w:rFonts w:ascii="Calibri Light" w:hAnsi="Calibri Light" w:cs="Calibri Light"/>
                <w:sz w:val="23"/>
                <w:szCs w:val="23"/>
                <w:lang w:val="pl-PL"/>
              </w:rPr>
              <w:t>ia na odpowiedź wynosi 15 </w:t>
            </w:r>
            <w:r w:rsidRPr="00211386">
              <w:rPr>
                <w:rFonts w:ascii="Calibri Light" w:hAnsi="Calibri Light" w:cs="Calibri Light"/>
                <w:sz w:val="23"/>
                <w:szCs w:val="23"/>
                <w:lang w:val="pl-PL"/>
              </w:rPr>
              <w:t>minut</w:t>
            </w:r>
            <w:r w:rsidRPr="00211386">
              <w:rPr>
                <w:rFonts w:ascii="Calibri Light" w:hAnsi="Calibri Light" w:cs="Calibri Light"/>
                <w:kern w:val="12"/>
                <w:sz w:val="23"/>
                <w:szCs w:val="23"/>
                <w:vertAlign w:val="superscript"/>
              </w:rPr>
              <w:footnoteReference w:id="2"/>
            </w:r>
            <w:r w:rsidRPr="00211386">
              <w:rPr>
                <w:rFonts w:ascii="Calibri Light" w:hAnsi="Calibri Light" w:cs="Calibri Light"/>
                <w:sz w:val="23"/>
                <w:szCs w:val="23"/>
                <w:lang w:val="pl-PL"/>
              </w:rPr>
              <w:t>.</w:t>
            </w:r>
          </w:p>
        </w:tc>
      </w:tr>
      <w:tr w:rsidR="00535C37" w:rsidRPr="00211386" w14:paraId="08209589" w14:textId="77777777" w:rsidTr="006D44E1">
        <w:tc>
          <w:tcPr>
            <w:tcW w:w="399" w:type="pct"/>
            <w:vAlign w:val="center"/>
          </w:tcPr>
          <w:p w14:paraId="50E6981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F9F35C" w14:textId="112B9B0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Awaria</w:t>
            </w:r>
          </w:p>
        </w:tc>
        <w:tc>
          <w:tcPr>
            <w:tcW w:w="3234" w:type="pct"/>
            <w:vAlign w:val="center"/>
          </w:tcPr>
          <w:p w14:paraId="6EFA01B6" w14:textId="5EB173D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Stan techniczny Sieci telekomunikacyjnej lub jej elementów uniemożliwiający lub poważnie ograniczający świadczenie Usługi lub Usługi Detalicznej.</w:t>
            </w:r>
          </w:p>
        </w:tc>
      </w:tr>
      <w:tr w:rsidR="00535C37" w:rsidRPr="00211386" w14:paraId="026B40CA" w14:textId="77777777" w:rsidTr="006D44E1">
        <w:tc>
          <w:tcPr>
            <w:tcW w:w="399" w:type="pct"/>
            <w:vAlign w:val="center"/>
          </w:tcPr>
          <w:p w14:paraId="208E9852"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5156A54" w14:textId="396631B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Awaria Masowa</w:t>
            </w:r>
          </w:p>
        </w:tc>
        <w:tc>
          <w:tcPr>
            <w:tcW w:w="3234" w:type="pct"/>
            <w:vAlign w:val="center"/>
          </w:tcPr>
          <w:p w14:paraId="019D1640" w14:textId="00657C2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Awaria uniemożliwiająca lub poważnie ograniczająca świadczenie Usług Detalicznych dla Abonentów OSD lub OK znajdujących się w zasięgu działania przynajmniej jednego węzła sieci telekomunikacyjnej, wynikająca z tego samego zdarzenia; nie dotyczy sytuacji spowodowanej Pracami planowymi na Infrastrukturze </w:t>
            </w:r>
            <w:r w:rsidR="006A0640" w:rsidRPr="00211386">
              <w:rPr>
                <w:rFonts w:ascii="Calibri Light" w:hAnsi="Calibri Light" w:cs="Calibri Light"/>
                <w:sz w:val="23"/>
                <w:szCs w:val="23"/>
                <w:lang w:val="pl-PL"/>
              </w:rPr>
              <w:t xml:space="preserve">szerokopasmowej </w:t>
            </w:r>
            <w:r w:rsidRPr="00211386">
              <w:rPr>
                <w:rFonts w:ascii="Calibri Light" w:hAnsi="Calibri Light" w:cs="Calibri Light"/>
                <w:sz w:val="23"/>
                <w:szCs w:val="23"/>
                <w:lang w:val="pl-PL"/>
              </w:rPr>
              <w:t>czy Działaniami utrzymaniowymi.</w:t>
            </w:r>
          </w:p>
        </w:tc>
      </w:tr>
      <w:tr w:rsidR="00535C37" w:rsidRPr="00211386" w14:paraId="32445433" w14:textId="77777777" w:rsidTr="006D44E1">
        <w:tc>
          <w:tcPr>
            <w:tcW w:w="399" w:type="pct"/>
            <w:vAlign w:val="center"/>
          </w:tcPr>
          <w:p w14:paraId="680B762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067B52F" w14:textId="19763CE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Beneficjent</w:t>
            </w:r>
          </w:p>
        </w:tc>
        <w:tc>
          <w:tcPr>
            <w:tcW w:w="3234" w:type="pct"/>
            <w:vAlign w:val="center"/>
          </w:tcPr>
          <w:p w14:paraId="059EA59E" w14:textId="0F127659" w:rsidR="00535C37" w:rsidRPr="00211386" w:rsidRDefault="00DC1FB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w:t>
            </w:r>
            <w:r w:rsidR="00535C37" w:rsidRPr="00211386">
              <w:rPr>
                <w:rFonts w:ascii="Calibri Light" w:hAnsi="Calibri Light" w:cs="Calibri Light"/>
                <w:sz w:val="23"/>
                <w:szCs w:val="23"/>
                <w:lang w:val="pl-PL"/>
              </w:rPr>
              <w:t>stateczny odbiorca wsparcia w rozumieniu art. 14la pkt 6 ustawy z dnia 6 grudnia 2006 r. o zasadach prowadzenia polityki rozwoju (Dz.</w:t>
            </w:r>
            <w:r w:rsidR="00EA113F" w:rsidRPr="00211386">
              <w:rPr>
                <w:rFonts w:ascii="Calibri Light" w:hAnsi="Calibri Light" w:cs="Calibri Light"/>
                <w:sz w:val="23"/>
                <w:szCs w:val="23"/>
                <w:lang w:val="pl-PL"/>
              </w:rPr>
              <w:t> </w:t>
            </w:r>
            <w:r w:rsidR="00535C37" w:rsidRPr="00211386">
              <w:rPr>
                <w:rFonts w:ascii="Calibri Light" w:hAnsi="Calibri Light" w:cs="Calibri Light"/>
                <w:sz w:val="23"/>
                <w:szCs w:val="23"/>
                <w:lang w:val="pl-PL"/>
              </w:rPr>
              <w:t xml:space="preserve">U. z </w:t>
            </w:r>
            <w:r w:rsidR="00C4380C" w:rsidRPr="00211386">
              <w:rPr>
                <w:rFonts w:ascii="Calibri Light" w:hAnsi="Calibri Light" w:cs="Calibri Light"/>
                <w:sz w:val="23"/>
                <w:szCs w:val="23"/>
                <w:lang w:val="pl-PL"/>
              </w:rPr>
              <w:t xml:space="preserve">2025 </w:t>
            </w:r>
            <w:r w:rsidR="00535C37" w:rsidRPr="00211386">
              <w:rPr>
                <w:rFonts w:ascii="Calibri Light" w:hAnsi="Calibri Light" w:cs="Calibri Light"/>
                <w:sz w:val="23"/>
                <w:szCs w:val="23"/>
                <w:lang w:val="pl-PL"/>
              </w:rPr>
              <w:t xml:space="preserve">r. poz. </w:t>
            </w:r>
            <w:r w:rsidR="00C4380C" w:rsidRPr="00211386">
              <w:rPr>
                <w:rFonts w:ascii="Calibri Light" w:hAnsi="Calibri Light" w:cs="Calibri Light"/>
                <w:sz w:val="23"/>
                <w:szCs w:val="23"/>
                <w:lang w:val="pl-PL"/>
              </w:rPr>
              <w:t xml:space="preserve">198 </w:t>
            </w:r>
            <w:r w:rsidR="00AF6565" w:rsidRPr="00211386">
              <w:rPr>
                <w:rFonts w:ascii="Calibri Light" w:hAnsi="Calibri Light" w:cs="Calibri Light"/>
                <w:sz w:val="23"/>
                <w:szCs w:val="23"/>
                <w:lang w:val="pl-PL"/>
              </w:rPr>
              <w:t>z późn. zm.</w:t>
            </w:r>
            <w:r w:rsidR="00535C37" w:rsidRPr="00211386">
              <w:rPr>
                <w:rFonts w:ascii="Calibri Light" w:hAnsi="Calibri Light" w:cs="Calibri Light"/>
                <w:sz w:val="23"/>
                <w:szCs w:val="23"/>
                <w:lang w:val="pl-PL"/>
              </w:rPr>
              <w:t xml:space="preserve">), będący PT, który pozyskał środki publiczne do budowy, przebudowy lub rozbudowy </w:t>
            </w:r>
            <w:r w:rsidR="00535C37" w:rsidRPr="00211386">
              <w:rPr>
                <w:rFonts w:ascii="Calibri Light" w:hAnsi="Calibri Light" w:cs="Calibri Light"/>
                <w:sz w:val="23"/>
                <w:szCs w:val="23"/>
                <w:lang w:val="pl-PL"/>
              </w:rPr>
              <w:lastRenderedPageBreak/>
              <w:t xml:space="preserve">Infrastruktury telekomunikacyjnej w ramach </w:t>
            </w:r>
            <w:r w:rsidR="00066E88" w:rsidRPr="00211386">
              <w:rPr>
                <w:rFonts w:ascii="Calibri Light" w:hAnsi="Calibri Light" w:cs="Calibri Light"/>
                <w:sz w:val="23"/>
                <w:szCs w:val="23"/>
                <w:lang w:val="pl-PL"/>
              </w:rPr>
              <w:t>KPO4</w:t>
            </w:r>
            <w:r w:rsidR="00535C37" w:rsidRPr="00211386">
              <w:rPr>
                <w:rFonts w:ascii="Calibri Light" w:hAnsi="Calibri Light" w:cs="Calibri Light"/>
                <w:sz w:val="23"/>
                <w:szCs w:val="23"/>
                <w:lang w:val="pl-PL"/>
              </w:rPr>
              <w:t>. Beneficjent pełni funkcję OSD, chyba że przekaże ją innemu podmiotowi.</w:t>
            </w:r>
          </w:p>
        </w:tc>
      </w:tr>
      <w:tr w:rsidR="00535C37" w:rsidRPr="00211386" w14:paraId="0084E6ED" w14:textId="77777777" w:rsidTr="006D44E1">
        <w:tc>
          <w:tcPr>
            <w:tcW w:w="399" w:type="pct"/>
            <w:vAlign w:val="center"/>
          </w:tcPr>
          <w:p w14:paraId="168D5A9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7A126F3" w14:textId="1AC1C41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Biorca</w:t>
            </w:r>
          </w:p>
        </w:tc>
        <w:tc>
          <w:tcPr>
            <w:tcW w:w="3234" w:type="pct"/>
            <w:vAlign w:val="center"/>
          </w:tcPr>
          <w:p w14:paraId="2C602C01" w14:textId="42145E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 z którym Abonent zawiera nową umowę na świadczenie Usług Detalicznych</w:t>
            </w:r>
            <w:r w:rsidR="00E06D7A" w:rsidRPr="00211386">
              <w:rPr>
                <w:rFonts w:ascii="Calibri Light" w:hAnsi="Calibri Light" w:cs="Calibri Light"/>
                <w:sz w:val="23"/>
                <w:szCs w:val="23"/>
                <w:lang w:val="pl-PL"/>
              </w:rPr>
              <w:t xml:space="preserve"> (dotyczy procesu zmiany dostawcy</w:t>
            </w:r>
            <w:r w:rsidR="00D913B9" w:rsidRPr="00211386">
              <w:rPr>
                <w:rFonts w:ascii="Calibri Light" w:hAnsi="Calibri Light" w:cs="Calibri Light"/>
                <w:sz w:val="23"/>
                <w:szCs w:val="23"/>
                <w:lang w:val="pl-PL"/>
              </w:rPr>
              <w:t xml:space="preserve"> usługi dostępu do </w:t>
            </w:r>
            <w:proofErr w:type="spellStart"/>
            <w:r w:rsidR="00D913B9" w:rsidRPr="00211386">
              <w:rPr>
                <w:rFonts w:ascii="Calibri Light" w:hAnsi="Calibri Light" w:cs="Calibri Light"/>
                <w:sz w:val="23"/>
                <w:szCs w:val="23"/>
                <w:lang w:val="pl-PL"/>
              </w:rPr>
              <w:t>internetu</w:t>
            </w:r>
            <w:proofErr w:type="spellEnd"/>
            <w:r w:rsidR="00E06D7A" w:rsidRPr="00211386">
              <w:rPr>
                <w:rFonts w:ascii="Calibri Light" w:hAnsi="Calibri Light" w:cs="Calibri Light"/>
                <w:sz w:val="23"/>
                <w:szCs w:val="23"/>
                <w:lang w:val="pl-PL"/>
              </w:rPr>
              <w:t>)</w:t>
            </w:r>
            <w:r w:rsidR="007458FB" w:rsidRPr="00211386">
              <w:rPr>
                <w:rFonts w:ascii="Calibri Light" w:hAnsi="Calibri Light" w:cs="Calibri Light"/>
                <w:sz w:val="23"/>
                <w:szCs w:val="23"/>
                <w:lang w:val="pl-PL"/>
              </w:rPr>
              <w:t>.</w:t>
            </w:r>
            <w:r w:rsidR="00E06D7A" w:rsidRPr="00211386">
              <w:rPr>
                <w:rFonts w:ascii="Calibri Light" w:hAnsi="Calibri Light" w:cs="Calibri Light"/>
                <w:sz w:val="23"/>
                <w:szCs w:val="23"/>
                <w:lang w:val="pl-PL"/>
              </w:rPr>
              <w:t xml:space="preserve"> </w:t>
            </w:r>
          </w:p>
        </w:tc>
      </w:tr>
      <w:tr w:rsidR="00535C37" w:rsidRPr="00211386" w14:paraId="6401DA86" w14:textId="77777777" w:rsidTr="006D44E1">
        <w:tc>
          <w:tcPr>
            <w:tcW w:w="399" w:type="pct"/>
            <w:vAlign w:val="center"/>
          </w:tcPr>
          <w:p w14:paraId="0FDFDD6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9BCD4B" w14:textId="47D9F6DA"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BSA</w:t>
            </w:r>
          </w:p>
        </w:tc>
        <w:tc>
          <w:tcPr>
            <w:tcW w:w="3234" w:type="pct"/>
            <w:vAlign w:val="center"/>
          </w:tcPr>
          <w:p w14:paraId="451F7CC1" w14:textId="31FBBD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Ang. Bitstream Access</w:t>
            </w:r>
            <w:r w:rsidRPr="00211386" w:rsidDel="00690345">
              <w:rPr>
                <w:rFonts w:ascii="Calibri Light" w:hAnsi="Calibri Light" w:cs="Calibri Light"/>
                <w:sz w:val="23"/>
                <w:szCs w:val="23"/>
                <w:lang w:val="pl-PL"/>
              </w:rPr>
              <w:t xml:space="preserve"> </w:t>
            </w:r>
            <w:r w:rsidRPr="00211386">
              <w:rPr>
                <w:rFonts w:ascii="Calibri Light" w:hAnsi="Calibri Light" w:cs="Calibri Light"/>
                <w:sz w:val="23"/>
                <w:szCs w:val="23"/>
                <w:lang w:val="pl-PL"/>
              </w:rPr>
              <w:t>– usługa dostępu telekomunika</w:t>
            </w:r>
            <w:r w:rsidR="002A4E41" w:rsidRPr="00211386">
              <w:rPr>
                <w:rFonts w:ascii="Calibri Light" w:hAnsi="Calibri Light" w:cs="Calibri Light"/>
                <w:sz w:val="23"/>
                <w:szCs w:val="23"/>
                <w:lang w:val="pl-PL"/>
              </w:rPr>
              <w:t>cyjnego w </w:t>
            </w:r>
            <w:r w:rsidRPr="00211386">
              <w:rPr>
                <w:rFonts w:ascii="Calibri Light" w:hAnsi="Calibri Light" w:cs="Calibri Light"/>
                <w:sz w:val="23"/>
                <w:szCs w:val="23"/>
                <w:lang w:val="pl-PL"/>
              </w:rPr>
              <w:t>zakresie szerokopasmowego dostępu do Lokalnej pętli abonenckiej, poprzez dostęp do węzłów sieci telekomunikacyjnej, na potrzeby sprzedaży usług szerokopasmowej transmisji danych.</w:t>
            </w:r>
          </w:p>
        </w:tc>
      </w:tr>
      <w:tr w:rsidR="00535C37" w:rsidRPr="00211386" w14:paraId="263C10AA" w14:textId="77777777" w:rsidTr="006D44E1">
        <w:tc>
          <w:tcPr>
            <w:tcW w:w="399" w:type="pct"/>
            <w:vAlign w:val="center"/>
          </w:tcPr>
          <w:p w14:paraId="59516E2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6294289" w14:textId="1A3E0B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Ciemne włókno </w:t>
            </w:r>
          </w:p>
        </w:tc>
        <w:tc>
          <w:tcPr>
            <w:tcW w:w="3234" w:type="pct"/>
            <w:vAlign w:val="center"/>
          </w:tcPr>
          <w:p w14:paraId="67EA6546" w14:textId="624901D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Nieużywane i przygotowane do zestawienia drogi optycznej włókno światłowodowe w zainstalowanym kablu światłowodowym, do którego tytuł prawny posiada OSD.</w:t>
            </w:r>
          </w:p>
        </w:tc>
      </w:tr>
      <w:tr w:rsidR="00535C37" w:rsidRPr="00211386" w14:paraId="7A1163A8" w14:textId="77777777" w:rsidTr="006D44E1">
        <w:tc>
          <w:tcPr>
            <w:tcW w:w="399" w:type="pct"/>
            <w:vAlign w:val="center"/>
          </w:tcPr>
          <w:p w14:paraId="76F62F5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9580240" w14:textId="23FB339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CPE</w:t>
            </w:r>
          </w:p>
        </w:tc>
        <w:tc>
          <w:tcPr>
            <w:tcW w:w="3234" w:type="pct"/>
            <w:vAlign w:val="center"/>
          </w:tcPr>
          <w:p w14:paraId="705B4FCD" w14:textId="4BFBDEE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proofErr w:type="spellStart"/>
            <w:r w:rsidRPr="00211386">
              <w:rPr>
                <w:rFonts w:ascii="Calibri Light" w:hAnsi="Calibri Light" w:cs="Calibri Light"/>
                <w:i/>
                <w:sz w:val="23"/>
                <w:szCs w:val="23"/>
                <w:lang w:val="pl-PL"/>
              </w:rPr>
              <w:t>Customer</w:t>
            </w:r>
            <w:proofErr w:type="spellEnd"/>
            <w:r w:rsidRPr="00211386">
              <w:rPr>
                <w:rFonts w:ascii="Calibri Light" w:hAnsi="Calibri Light" w:cs="Calibri Light"/>
                <w:i/>
                <w:sz w:val="23"/>
                <w:szCs w:val="23"/>
                <w:lang w:val="pl-PL"/>
              </w:rPr>
              <w:t xml:space="preserve"> </w:t>
            </w:r>
            <w:proofErr w:type="spellStart"/>
            <w:r w:rsidRPr="00211386">
              <w:rPr>
                <w:rFonts w:ascii="Calibri Light" w:hAnsi="Calibri Light" w:cs="Calibri Light"/>
                <w:i/>
                <w:sz w:val="23"/>
                <w:szCs w:val="23"/>
                <w:lang w:val="pl-PL"/>
              </w:rPr>
              <w:t>Premises</w:t>
            </w:r>
            <w:proofErr w:type="spellEnd"/>
            <w:r w:rsidRPr="00211386">
              <w:rPr>
                <w:rFonts w:ascii="Calibri Light" w:hAnsi="Calibri Light" w:cs="Calibri Light"/>
                <w:i/>
                <w:sz w:val="23"/>
                <w:szCs w:val="23"/>
                <w:lang w:val="pl-PL"/>
              </w:rPr>
              <w:t xml:space="preserve"> </w:t>
            </w:r>
            <w:proofErr w:type="spellStart"/>
            <w:r w:rsidRPr="00211386">
              <w:rPr>
                <w:rFonts w:ascii="Calibri Light" w:hAnsi="Calibri Light" w:cs="Calibri Light"/>
                <w:i/>
                <w:sz w:val="23"/>
                <w:szCs w:val="23"/>
                <w:lang w:val="pl-PL"/>
              </w:rPr>
              <w:t>Equipment</w:t>
            </w:r>
            <w:proofErr w:type="spellEnd"/>
            <w:r w:rsidRPr="00211386">
              <w:rPr>
                <w:rFonts w:ascii="Calibri Light" w:hAnsi="Calibri Light" w:cs="Calibri Light"/>
                <w:sz w:val="23"/>
                <w:szCs w:val="23"/>
                <w:lang w:val="pl-PL"/>
              </w:rPr>
              <w:t xml:space="preserve"> – Urządzenie telekomunikacyjne przeznaczone do podłączenia bezpośrednio lub pośrednio do Zakończeń sieci.</w:t>
            </w:r>
          </w:p>
        </w:tc>
      </w:tr>
      <w:tr w:rsidR="00535C37" w:rsidRPr="00211386" w14:paraId="4530451C" w14:textId="77777777" w:rsidTr="006D44E1">
        <w:tc>
          <w:tcPr>
            <w:tcW w:w="399" w:type="pct"/>
            <w:vAlign w:val="center"/>
          </w:tcPr>
          <w:p w14:paraId="31C0389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801FE29" w14:textId="5D84265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CPPC</w:t>
            </w:r>
          </w:p>
        </w:tc>
        <w:tc>
          <w:tcPr>
            <w:tcW w:w="3234" w:type="pct"/>
            <w:vAlign w:val="center"/>
          </w:tcPr>
          <w:p w14:paraId="0F8039A6" w14:textId="181F10D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Centrum Projektów Polska Cyfrowa.</w:t>
            </w:r>
          </w:p>
        </w:tc>
      </w:tr>
      <w:tr w:rsidR="00535C37" w:rsidRPr="00211386" w14:paraId="4F57D827" w14:textId="77777777" w:rsidTr="006D44E1">
        <w:tc>
          <w:tcPr>
            <w:tcW w:w="399" w:type="pct"/>
            <w:vAlign w:val="center"/>
          </w:tcPr>
          <w:p w14:paraId="21983C2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8290B5C" w14:textId="3648CAC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CUA</w:t>
            </w:r>
          </w:p>
        </w:tc>
        <w:tc>
          <w:tcPr>
            <w:tcW w:w="3234" w:type="pct"/>
            <w:vAlign w:val="center"/>
          </w:tcPr>
          <w:p w14:paraId="29A58E7B"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Czas Usunięcia Awarii – czas liczony od momentu zgłoszenia Awarii do momentu usunięcia Awarii i przekazania drogą elektroniczną informacji o usunięciu Awarii.</w:t>
            </w:r>
          </w:p>
        </w:tc>
      </w:tr>
      <w:tr w:rsidR="00535C37" w:rsidRPr="00211386" w14:paraId="20D8A2FC" w14:textId="77777777" w:rsidTr="006D44E1">
        <w:tc>
          <w:tcPr>
            <w:tcW w:w="399" w:type="pct"/>
            <w:vAlign w:val="center"/>
          </w:tcPr>
          <w:p w14:paraId="2AE6B87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0C3757" w14:textId="6847F09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Dawca</w:t>
            </w:r>
          </w:p>
        </w:tc>
        <w:tc>
          <w:tcPr>
            <w:tcW w:w="3234" w:type="pct"/>
            <w:vAlign w:val="center"/>
          </w:tcPr>
          <w:p w14:paraId="07B40962" w14:textId="2F43FD3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 z którym Abonent miał zawartą dotychczasową umowę na świadczenie Usług Detalicznych</w:t>
            </w:r>
            <w:r w:rsidR="00E06D7A" w:rsidRPr="00211386">
              <w:rPr>
                <w:rFonts w:ascii="Calibri Light" w:hAnsi="Calibri Light" w:cs="Calibri Light"/>
                <w:sz w:val="23"/>
                <w:szCs w:val="23"/>
                <w:lang w:val="pl-PL"/>
              </w:rPr>
              <w:t xml:space="preserve"> (dotyczy procesu zmiany dostawcy</w:t>
            </w:r>
            <w:r w:rsidR="00D913B9" w:rsidRPr="00211386">
              <w:rPr>
                <w:rFonts w:ascii="Calibri Light" w:hAnsi="Calibri Light" w:cs="Calibri Light"/>
                <w:sz w:val="23"/>
                <w:szCs w:val="23"/>
                <w:lang w:val="pl-PL"/>
              </w:rPr>
              <w:t xml:space="preserve"> usługi dostępu do </w:t>
            </w:r>
            <w:proofErr w:type="spellStart"/>
            <w:r w:rsidR="00D913B9" w:rsidRPr="00211386">
              <w:rPr>
                <w:rFonts w:ascii="Calibri Light" w:hAnsi="Calibri Light" w:cs="Calibri Light"/>
                <w:sz w:val="23"/>
                <w:szCs w:val="23"/>
                <w:lang w:val="pl-PL"/>
              </w:rPr>
              <w:t>internetu</w:t>
            </w:r>
            <w:proofErr w:type="spellEnd"/>
            <w:r w:rsidR="00E06D7A" w:rsidRPr="00211386">
              <w:rPr>
                <w:rFonts w:ascii="Calibri Light" w:hAnsi="Calibri Light" w:cs="Calibri Light"/>
                <w:sz w:val="23"/>
                <w:szCs w:val="23"/>
                <w:lang w:val="pl-PL"/>
              </w:rPr>
              <w:t>)</w:t>
            </w:r>
            <w:r w:rsidR="007458FB" w:rsidRPr="00211386">
              <w:rPr>
                <w:rFonts w:ascii="Calibri Light" w:hAnsi="Calibri Light" w:cs="Calibri Light"/>
                <w:sz w:val="23"/>
                <w:szCs w:val="23"/>
                <w:lang w:val="pl-PL"/>
              </w:rPr>
              <w:t>.</w:t>
            </w:r>
          </w:p>
        </w:tc>
      </w:tr>
      <w:tr w:rsidR="00535C37" w:rsidRPr="00211386" w14:paraId="55EED634" w14:textId="77777777" w:rsidTr="006D44E1">
        <w:tc>
          <w:tcPr>
            <w:tcW w:w="399" w:type="pct"/>
            <w:vAlign w:val="center"/>
          </w:tcPr>
          <w:p w14:paraId="262C1305"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1F161BC" w14:textId="703E6EC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DR</w:t>
            </w:r>
          </w:p>
        </w:tc>
        <w:tc>
          <w:tcPr>
            <w:tcW w:w="3234" w:type="pct"/>
            <w:vAlign w:val="center"/>
          </w:tcPr>
          <w:p w14:paraId="143F2804"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Dzień roboczy – wszystkie dni tygodnia za wyjątkiem sobót oraz dni ustawowo wolnych od pracy.</w:t>
            </w:r>
          </w:p>
        </w:tc>
      </w:tr>
      <w:tr w:rsidR="00535C37" w:rsidRPr="00211386" w14:paraId="7A6CA7B1" w14:textId="77777777" w:rsidTr="006D44E1">
        <w:tc>
          <w:tcPr>
            <w:tcW w:w="399" w:type="pct"/>
            <w:vAlign w:val="center"/>
          </w:tcPr>
          <w:p w14:paraId="2299C84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69C5DEF" w14:textId="03E27B1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Działalność sprzedażowa</w:t>
            </w:r>
          </w:p>
        </w:tc>
        <w:tc>
          <w:tcPr>
            <w:tcW w:w="3234" w:type="pct"/>
            <w:vAlign w:val="center"/>
          </w:tcPr>
          <w:p w14:paraId="77CC79E1" w14:textId="0CCF6BA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Zawieranie umów abonenckich </w:t>
            </w:r>
            <w:r w:rsidR="003807FD" w:rsidRPr="00211386">
              <w:rPr>
                <w:rFonts w:ascii="Calibri Light" w:hAnsi="Calibri Light" w:cs="Calibri Light"/>
                <w:sz w:val="23"/>
                <w:szCs w:val="23"/>
                <w:lang w:val="pl-PL"/>
              </w:rPr>
              <w:t>lub umów przedwstępnych, umów o </w:t>
            </w:r>
            <w:r w:rsidRPr="00211386">
              <w:rPr>
                <w:rFonts w:ascii="Calibri Light" w:hAnsi="Calibri Light" w:cs="Calibri Light"/>
                <w:sz w:val="23"/>
                <w:szCs w:val="23"/>
                <w:lang w:val="pl-PL"/>
              </w:rPr>
              <w:t>pilotaż, umów na przeprowadzenie testów usług, umów na okres próbny i innego rodzaju dokumentów (m.in. listów intencyjnych, oświadczeń) mających na celu późniejsze zawarcie umowy na Usługi Detaliczne</w:t>
            </w:r>
            <w:r w:rsidR="0057463B" w:rsidRPr="00211386">
              <w:rPr>
                <w:rFonts w:ascii="Calibri Light" w:hAnsi="Calibri Light" w:cs="Calibri Light"/>
                <w:sz w:val="23"/>
                <w:szCs w:val="23"/>
                <w:lang w:val="pl-PL"/>
              </w:rPr>
              <w:t xml:space="preserve"> świadczone na bazie Usług</w:t>
            </w:r>
            <w:r w:rsidRPr="00211386">
              <w:rPr>
                <w:rFonts w:ascii="Calibri Light" w:hAnsi="Calibri Light" w:cs="Calibri Light"/>
                <w:sz w:val="23"/>
                <w:szCs w:val="23"/>
                <w:lang w:val="pl-PL"/>
              </w:rPr>
              <w:t>.</w:t>
            </w:r>
          </w:p>
        </w:tc>
      </w:tr>
      <w:tr w:rsidR="00535C37" w:rsidRPr="00211386" w14:paraId="7F773FDF" w14:textId="77777777" w:rsidTr="006D44E1">
        <w:tc>
          <w:tcPr>
            <w:tcW w:w="399" w:type="pct"/>
            <w:vAlign w:val="center"/>
          </w:tcPr>
          <w:p w14:paraId="5485CFE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56A345A" w14:textId="00A4FCE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Działania utrzymaniowe</w:t>
            </w:r>
          </w:p>
        </w:tc>
        <w:tc>
          <w:tcPr>
            <w:tcW w:w="3234" w:type="pct"/>
            <w:vAlign w:val="center"/>
          </w:tcPr>
          <w:p w14:paraId="46672EB2" w14:textId="7BA067E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Prace wykonywane przez OSD, związane z konserwacją i utrzymaniem sieci Ethernet mogące mieć wpływ na dostępność usługi BSA.</w:t>
            </w:r>
          </w:p>
        </w:tc>
      </w:tr>
      <w:tr w:rsidR="00535C37" w:rsidRPr="00211386" w14:paraId="79862B1D" w14:textId="77777777" w:rsidTr="006D44E1">
        <w:tc>
          <w:tcPr>
            <w:tcW w:w="399" w:type="pct"/>
            <w:vAlign w:val="center"/>
          </w:tcPr>
          <w:p w14:paraId="02C5E02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CDA4CB8" w14:textId="3A7A597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Fizyczne uwolnienie pętli lokalnej</w:t>
            </w:r>
          </w:p>
        </w:tc>
        <w:tc>
          <w:tcPr>
            <w:tcW w:w="3234" w:type="pct"/>
            <w:vAlign w:val="center"/>
          </w:tcPr>
          <w:p w14:paraId="7DBDE84F"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Korzystanie z Lokalnej pętli abonenckiej pozwalające na pełne wykorzystanie jej możliwości. Fizyczne uwolnienie pętli lokalnej daje możliwość korzystania z pełnego pasma częstotliwości Lokalnej pętli abonenckiej.</w:t>
            </w:r>
          </w:p>
        </w:tc>
      </w:tr>
      <w:tr w:rsidR="00535C37" w:rsidRPr="00211386" w14:paraId="407C12D1" w14:textId="77777777" w:rsidTr="006D44E1">
        <w:tc>
          <w:tcPr>
            <w:tcW w:w="399" w:type="pct"/>
            <w:vAlign w:val="center"/>
          </w:tcPr>
          <w:p w14:paraId="15EA82F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B30E0A9" w14:textId="7C34F01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FPSS</w:t>
            </w:r>
          </w:p>
        </w:tc>
        <w:tc>
          <w:tcPr>
            <w:tcW w:w="3234" w:type="pct"/>
            <w:vAlign w:val="center"/>
          </w:tcPr>
          <w:p w14:paraId="0D27873E" w14:textId="0B288E3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Punkt Styku Sieci – miejsce (niebędące Z</w:t>
            </w:r>
            <w:r w:rsidR="003807FD" w:rsidRPr="00211386">
              <w:rPr>
                <w:rFonts w:ascii="Calibri Light" w:hAnsi="Calibri Light" w:cs="Calibri Light"/>
                <w:sz w:val="23"/>
                <w:szCs w:val="23"/>
                <w:lang w:val="pl-PL"/>
              </w:rPr>
              <w:t>akończeniem sieci), w </w:t>
            </w:r>
            <w:r w:rsidRPr="00211386">
              <w:rPr>
                <w:rFonts w:ascii="Calibri Light" w:hAnsi="Calibri Light" w:cs="Calibri Light"/>
                <w:sz w:val="23"/>
                <w:szCs w:val="23"/>
                <w:lang w:val="pl-PL"/>
              </w:rPr>
              <w:t>którym następuje fizyczne połączenie Sieci telekomunikacyjnej OK lub innego PT do Sieci telekomunikacyjnej OSD. W miejscu tym kończy się odpowiedzialność OSD, a zaczyna OK lub innego PT.</w:t>
            </w:r>
          </w:p>
        </w:tc>
      </w:tr>
      <w:tr w:rsidR="00A90F7C" w:rsidRPr="00211386" w14:paraId="51B162F4" w14:textId="77777777" w:rsidTr="006D44E1">
        <w:tc>
          <w:tcPr>
            <w:tcW w:w="399" w:type="pct"/>
            <w:vAlign w:val="center"/>
          </w:tcPr>
          <w:p w14:paraId="7B70ED0B" w14:textId="77777777" w:rsidR="00A90F7C" w:rsidRPr="00211386" w:rsidRDefault="00A90F7C"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642BDA0" w14:textId="1AA112F2" w:rsidR="00A90F7C" w:rsidRPr="00211386" w:rsidRDefault="00A90F7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GBER</w:t>
            </w:r>
          </w:p>
        </w:tc>
        <w:tc>
          <w:tcPr>
            <w:tcW w:w="3234" w:type="pct"/>
            <w:vAlign w:val="center"/>
          </w:tcPr>
          <w:p w14:paraId="39717C11" w14:textId="4287E164" w:rsidR="00A90F7C" w:rsidRPr="00211386" w:rsidRDefault="001D2C8B"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rozporządzenie Komisji (UE) nr 651/2014 z dnia 17 czerwca 2014 roku uznające niektóre rodzaje pomocy </w:t>
            </w:r>
            <w:r w:rsidR="009601DF" w:rsidRPr="00211386">
              <w:rPr>
                <w:rFonts w:ascii="Calibri Light" w:hAnsi="Calibri Light" w:cs="Calibri Light"/>
                <w:sz w:val="23"/>
                <w:szCs w:val="23"/>
                <w:lang w:val="pl-PL"/>
              </w:rPr>
              <w:t xml:space="preserve">za zgodne z rynkiem wewnętrznym </w:t>
            </w:r>
            <w:r w:rsidRPr="00211386">
              <w:rPr>
                <w:rFonts w:ascii="Calibri Light" w:hAnsi="Calibri Light" w:cs="Calibri Light"/>
                <w:sz w:val="23"/>
                <w:szCs w:val="23"/>
                <w:lang w:val="pl-PL"/>
              </w:rPr>
              <w:t>w zasto</w:t>
            </w:r>
            <w:r w:rsidR="007444B6" w:rsidRPr="00211386">
              <w:rPr>
                <w:rFonts w:ascii="Calibri Light" w:hAnsi="Calibri Light" w:cs="Calibri Light"/>
                <w:sz w:val="23"/>
                <w:szCs w:val="23"/>
                <w:lang w:val="pl-PL"/>
              </w:rPr>
              <w:t>sowaniu art. 107 i 108 Traktatu (Dz.Urz.UE.L</w:t>
            </w:r>
            <w:r w:rsidR="00DF6479" w:rsidRPr="00211386">
              <w:rPr>
                <w:rFonts w:ascii="Calibri Light" w:hAnsi="Calibri Light" w:cs="Calibri Light"/>
                <w:sz w:val="23"/>
                <w:szCs w:val="23"/>
                <w:lang w:val="pl-PL"/>
              </w:rPr>
              <w:t>.</w:t>
            </w:r>
            <w:r w:rsidR="00041468" w:rsidRPr="00211386">
              <w:rPr>
                <w:rFonts w:ascii="Calibri Light" w:hAnsi="Calibri Light" w:cs="Calibri Light"/>
                <w:sz w:val="23"/>
                <w:szCs w:val="23"/>
                <w:lang w:val="pl-PL"/>
              </w:rPr>
              <w:t xml:space="preserve">2023 </w:t>
            </w:r>
            <w:r w:rsidR="007444B6" w:rsidRPr="00211386">
              <w:rPr>
                <w:rFonts w:ascii="Calibri Light" w:hAnsi="Calibri Light" w:cs="Calibri Light"/>
                <w:sz w:val="23"/>
                <w:szCs w:val="23"/>
                <w:lang w:val="pl-PL"/>
              </w:rPr>
              <w:t>Nr.</w:t>
            </w:r>
            <w:r w:rsidR="00041468" w:rsidRPr="00211386">
              <w:rPr>
                <w:rFonts w:ascii="Calibri Light" w:hAnsi="Calibri Light" w:cs="Calibri Light"/>
                <w:sz w:val="23"/>
                <w:szCs w:val="23"/>
                <w:lang w:val="pl-PL"/>
              </w:rPr>
              <w:t>167</w:t>
            </w:r>
            <w:r w:rsidR="007444B6" w:rsidRPr="00211386">
              <w:rPr>
                <w:rFonts w:ascii="Calibri Light" w:hAnsi="Calibri Light" w:cs="Calibri Light"/>
                <w:sz w:val="23"/>
                <w:szCs w:val="23"/>
                <w:lang w:val="pl-PL"/>
              </w:rPr>
              <w:t xml:space="preserve">, </w:t>
            </w:r>
            <w:r w:rsidR="00041468" w:rsidRPr="00211386">
              <w:rPr>
                <w:rFonts w:ascii="Calibri Light" w:hAnsi="Calibri Light" w:cs="Calibri Light"/>
                <w:sz w:val="23"/>
                <w:szCs w:val="23"/>
                <w:lang w:val="pl-PL"/>
              </w:rPr>
              <w:t>poz</w:t>
            </w:r>
            <w:r w:rsidR="007444B6" w:rsidRPr="00211386">
              <w:rPr>
                <w:rFonts w:ascii="Calibri Light" w:hAnsi="Calibri Light" w:cs="Calibri Light"/>
                <w:sz w:val="23"/>
                <w:szCs w:val="23"/>
                <w:lang w:val="pl-PL"/>
              </w:rPr>
              <w:t>.1).</w:t>
            </w:r>
          </w:p>
        </w:tc>
      </w:tr>
      <w:tr w:rsidR="00535C37" w:rsidRPr="00211386" w14:paraId="4C805BF4" w14:textId="77777777" w:rsidTr="006D44E1">
        <w:tc>
          <w:tcPr>
            <w:tcW w:w="399" w:type="pct"/>
            <w:vAlign w:val="center"/>
          </w:tcPr>
          <w:p w14:paraId="5656B21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3E96755" w14:textId="60AFE0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Gwarancja Bankowa</w:t>
            </w:r>
          </w:p>
        </w:tc>
        <w:tc>
          <w:tcPr>
            <w:tcW w:w="3234" w:type="pct"/>
            <w:vAlign w:val="center"/>
          </w:tcPr>
          <w:p w14:paraId="3C2E04F1"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Gwarancja bankowa wystawiona przez bank polski lub przedstawicielstwo banku zagranicznego w Polsce.</w:t>
            </w:r>
          </w:p>
        </w:tc>
      </w:tr>
      <w:tr w:rsidR="00535C37" w:rsidRPr="00211386" w14:paraId="3498EADC" w14:textId="77777777" w:rsidTr="006D44E1">
        <w:tc>
          <w:tcPr>
            <w:tcW w:w="399" w:type="pct"/>
            <w:vAlign w:val="center"/>
          </w:tcPr>
          <w:p w14:paraId="6AA2E27C"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35487A3" w14:textId="56FAB29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Informacje Ogólne</w:t>
            </w:r>
          </w:p>
        </w:tc>
        <w:tc>
          <w:tcPr>
            <w:tcW w:w="3234" w:type="pct"/>
            <w:vAlign w:val="center"/>
          </w:tcPr>
          <w:p w14:paraId="0CE47CEB" w14:textId="7A30718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Wszelkie informacje dotyczące Infrastruktury telekomunikacyjnej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niezbędne do prawidłowego składania Zamówień na Usługi, o których mowa w </w:t>
            </w:r>
            <w:r w:rsidR="009601DF" w:rsidRPr="00211386">
              <w:rPr>
                <w:rFonts w:ascii="Calibri Light" w:hAnsi="Calibri Light" w:cs="Calibri Light"/>
                <w:sz w:val="23"/>
                <w:szCs w:val="23"/>
                <w:lang w:val="pl-PL"/>
              </w:rPr>
              <w:t>Rozdziale 6</w:t>
            </w:r>
            <w:r w:rsidRPr="00211386">
              <w:rPr>
                <w:rFonts w:ascii="Calibri Light" w:hAnsi="Calibri Light" w:cs="Calibri Light"/>
                <w:sz w:val="23"/>
                <w:szCs w:val="23"/>
                <w:lang w:val="pl-PL"/>
              </w:rPr>
              <w:t xml:space="preserve"> </w:t>
            </w:r>
            <w:r w:rsidR="00007EE2" w:rsidRPr="00211386">
              <w:rPr>
                <w:rFonts w:ascii="Calibri Light" w:hAnsi="Calibri Light" w:cs="Calibri Light"/>
                <w:sz w:val="23"/>
                <w:szCs w:val="23"/>
                <w:lang w:val="pl-PL"/>
              </w:rPr>
              <w:t>Umowy</w:t>
            </w:r>
            <w:r w:rsidRPr="00211386">
              <w:rPr>
                <w:rFonts w:ascii="Calibri Light" w:hAnsi="Calibri Light" w:cs="Calibri Light"/>
                <w:sz w:val="23"/>
                <w:szCs w:val="23"/>
                <w:lang w:val="pl-PL"/>
              </w:rPr>
              <w:t>.</w:t>
            </w:r>
          </w:p>
        </w:tc>
      </w:tr>
      <w:tr w:rsidR="00535C37" w:rsidRPr="00211386" w14:paraId="6F2C7565" w14:textId="77777777" w:rsidTr="006D44E1">
        <w:tc>
          <w:tcPr>
            <w:tcW w:w="399" w:type="pct"/>
            <w:vAlign w:val="center"/>
          </w:tcPr>
          <w:p w14:paraId="3DBE83A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76C932" w14:textId="2B1DAE7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Infrastruktura </w:t>
            </w:r>
            <w:r w:rsidR="0085053C" w:rsidRPr="00211386">
              <w:rPr>
                <w:rFonts w:ascii="Calibri Light" w:hAnsi="Calibri Light" w:cs="Calibri Light"/>
                <w:sz w:val="23"/>
                <w:szCs w:val="23"/>
                <w:lang w:val="pl-PL"/>
              </w:rPr>
              <w:t>szerokopasmowa</w:t>
            </w:r>
          </w:p>
        </w:tc>
        <w:tc>
          <w:tcPr>
            <w:tcW w:w="3234" w:type="pct"/>
            <w:vAlign w:val="center"/>
          </w:tcPr>
          <w:p w14:paraId="0D1163C0" w14:textId="6C70064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telekomunikacyjna bez </w:t>
            </w:r>
            <w:r w:rsidR="0085053C" w:rsidRPr="00211386">
              <w:rPr>
                <w:rFonts w:ascii="Calibri Light" w:hAnsi="Calibri Light" w:cs="Calibri Light"/>
                <w:sz w:val="23"/>
                <w:szCs w:val="23"/>
                <w:lang w:val="pl-PL"/>
              </w:rPr>
              <w:t>jakichkolwiek elementów aktywnych, składająca się z fizycznej infrastruktury, w tym z kanałów, słupów, masztów, wież, światłowodów ciemnych, szafek i kabli (w tym światłowodów ciemnych i kabli miedzianych).</w:t>
            </w:r>
          </w:p>
        </w:tc>
      </w:tr>
      <w:tr w:rsidR="00535C37" w:rsidRPr="00211386" w14:paraId="551B3A98" w14:textId="77777777" w:rsidTr="006D44E1">
        <w:tc>
          <w:tcPr>
            <w:tcW w:w="399" w:type="pct"/>
            <w:vAlign w:val="center"/>
          </w:tcPr>
          <w:p w14:paraId="202ADBB0"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7A089D2" w14:textId="50CE94A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Infrastruktura telekomunikacyjna</w:t>
            </w:r>
          </w:p>
        </w:tc>
        <w:tc>
          <w:tcPr>
            <w:tcW w:w="3234" w:type="pct"/>
            <w:vAlign w:val="center"/>
          </w:tcPr>
          <w:p w14:paraId="04D406F3" w14:textId="63C7CCA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Urządzenia telekomunikacyjne, oprócz Telekomunikacyjnych urządzeń końcowych (CPE), oraz Infrastruktura </w:t>
            </w:r>
            <w:r w:rsidR="0085053C" w:rsidRPr="00211386">
              <w:rPr>
                <w:rFonts w:ascii="Calibri Light" w:hAnsi="Calibri Light" w:cs="Calibri Light"/>
                <w:sz w:val="23"/>
                <w:szCs w:val="23"/>
                <w:lang w:val="pl-PL"/>
              </w:rPr>
              <w:t>szerokopasmowa</w:t>
            </w:r>
            <w:r w:rsidRPr="00211386">
              <w:rPr>
                <w:rFonts w:ascii="Calibri Light" w:hAnsi="Calibri Light" w:cs="Calibri Light"/>
                <w:sz w:val="23"/>
                <w:szCs w:val="23"/>
                <w:lang w:val="pl-PL"/>
              </w:rPr>
              <w:t>.</w:t>
            </w:r>
          </w:p>
        </w:tc>
      </w:tr>
      <w:tr w:rsidR="00535C37" w:rsidRPr="00211386" w14:paraId="5BB3BFEF" w14:textId="77777777" w:rsidTr="006D44E1">
        <w:tc>
          <w:tcPr>
            <w:tcW w:w="399" w:type="pct"/>
            <w:vAlign w:val="center"/>
          </w:tcPr>
          <w:p w14:paraId="104484D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3BA67" w14:textId="273AA7C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w:t>
            </w:r>
          </w:p>
        </w:tc>
        <w:tc>
          <w:tcPr>
            <w:tcW w:w="3234" w:type="pct"/>
            <w:vAlign w:val="center"/>
          </w:tcPr>
          <w:p w14:paraId="7432CB72" w14:textId="1FBEBF7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Ciąg rur osłonowych lub </w:t>
            </w:r>
            <w:proofErr w:type="spellStart"/>
            <w:r w:rsidRPr="00211386">
              <w:rPr>
                <w:rFonts w:ascii="Calibri Light" w:hAnsi="Calibri Light" w:cs="Calibri Light"/>
                <w:sz w:val="23"/>
                <w:szCs w:val="23"/>
                <w:lang w:val="pl-PL"/>
              </w:rPr>
              <w:t>mikrokanalizacja</w:t>
            </w:r>
            <w:proofErr w:type="spellEnd"/>
            <w:r w:rsidRPr="00211386">
              <w:rPr>
                <w:rFonts w:ascii="Calibri Light" w:hAnsi="Calibri Light" w:cs="Calibri Light"/>
                <w:sz w:val="23"/>
                <w:szCs w:val="23"/>
                <w:lang w:val="pl-PL"/>
              </w:rPr>
              <w:t xml:space="preserve"> światłowodowa i związane</w:t>
            </w:r>
            <w:r w:rsidR="002A4E41" w:rsidRPr="00211386">
              <w:rPr>
                <w:rFonts w:ascii="Calibri Light" w:hAnsi="Calibri Light" w:cs="Calibri Light"/>
                <w:sz w:val="23"/>
                <w:szCs w:val="23"/>
                <w:lang w:val="pl-PL"/>
              </w:rPr>
              <w:t xml:space="preserve"> z </w:t>
            </w:r>
            <w:r w:rsidRPr="00211386">
              <w:rPr>
                <w:rFonts w:ascii="Calibri Light" w:hAnsi="Calibri Light" w:cs="Calibri Light"/>
                <w:sz w:val="23"/>
                <w:szCs w:val="23"/>
                <w:lang w:val="pl-PL"/>
              </w:rPr>
              <w:t xml:space="preserve">nimi pomieszczenia podziemne dla kabli telekomunikacyjnych lub </w:t>
            </w:r>
            <w:proofErr w:type="spellStart"/>
            <w:r w:rsidRPr="00211386">
              <w:rPr>
                <w:rFonts w:ascii="Calibri Light" w:hAnsi="Calibri Light" w:cs="Calibri Light"/>
                <w:sz w:val="23"/>
                <w:szCs w:val="23"/>
                <w:lang w:val="pl-PL"/>
              </w:rPr>
              <w:t>mikrokabli</w:t>
            </w:r>
            <w:proofErr w:type="spellEnd"/>
            <w:r w:rsidRPr="00211386">
              <w:rPr>
                <w:rFonts w:ascii="Calibri Light" w:hAnsi="Calibri Light" w:cs="Calibri Light"/>
                <w:sz w:val="23"/>
                <w:szCs w:val="23"/>
                <w:lang w:val="pl-PL"/>
              </w:rPr>
              <w:t xml:space="preserve"> światłowodowych i ich złączy oraz </w:t>
            </w:r>
            <w:r w:rsidR="00350D9B" w:rsidRPr="00211386">
              <w:rPr>
                <w:rFonts w:ascii="Calibri Light" w:hAnsi="Calibri Light" w:cs="Calibri Light"/>
                <w:sz w:val="23"/>
                <w:szCs w:val="23"/>
                <w:lang w:val="pl-PL"/>
              </w:rPr>
              <w:t>P</w:t>
            </w:r>
            <w:r w:rsidRPr="00211386">
              <w:rPr>
                <w:rFonts w:ascii="Calibri Light" w:hAnsi="Calibri Light" w:cs="Calibri Light"/>
                <w:sz w:val="23"/>
                <w:szCs w:val="23"/>
                <w:lang w:val="pl-PL"/>
              </w:rPr>
              <w:t>asywnych urządzeń telekomunikacyjnych.</w:t>
            </w:r>
          </w:p>
        </w:tc>
      </w:tr>
      <w:tr w:rsidR="00535C37" w:rsidRPr="00211386" w14:paraId="2505C49D" w14:textId="77777777" w:rsidTr="006D44E1">
        <w:tc>
          <w:tcPr>
            <w:tcW w:w="399" w:type="pct"/>
            <w:vAlign w:val="center"/>
          </w:tcPr>
          <w:p w14:paraId="2C09C64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9D726D8" w14:textId="2FAA1C3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wtórna</w:t>
            </w:r>
          </w:p>
        </w:tc>
        <w:tc>
          <w:tcPr>
            <w:tcW w:w="3234" w:type="pct"/>
            <w:vAlign w:val="center"/>
          </w:tcPr>
          <w:p w14:paraId="6DF9D8F9" w14:textId="37CBEBC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 w postaci ciągów rur z tworzywa sztucznego (zwykle HDPE) o średnicy 32-40 mm ułożonych w otworach Kanalizacji kablowej. Umożliwia zwiększenie liczby kabli wciąganych do otworu kanalizacji pierwotnej i stanowi dodatkowe zabezpieczenie kabli optotelekomunikacyjnych i innych.</w:t>
            </w:r>
          </w:p>
        </w:tc>
      </w:tr>
      <w:tr w:rsidR="00535C37" w:rsidRPr="00211386" w14:paraId="1F86ADD8" w14:textId="77777777" w:rsidTr="006D44E1">
        <w:tc>
          <w:tcPr>
            <w:tcW w:w="399" w:type="pct"/>
            <w:vAlign w:val="center"/>
          </w:tcPr>
          <w:p w14:paraId="68B8FA6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954941F" w14:textId="0E081FC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Kanał awaryjny</w:t>
            </w:r>
          </w:p>
        </w:tc>
        <w:tc>
          <w:tcPr>
            <w:tcW w:w="3234" w:type="pct"/>
            <w:vAlign w:val="center"/>
          </w:tcPr>
          <w:p w14:paraId="6CC36856"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uruchamiany w przypadku niedostępności SK, w ramach którego możliwa jest komunikacja pomiędzy Stronami, służący wymianie niezbędnych informacji w zakresie świadczenia Usług – co najmniej funkcyjna skrzynka email znajdująca się na innym serwerze niż SK.</w:t>
            </w:r>
          </w:p>
        </w:tc>
      </w:tr>
      <w:tr w:rsidR="00535C37" w:rsidRPr="00211386" w14:paraId="28861535" w14:textId="77777777" w:rsidTr="006D44E1">
        <w:tc>
          <w:tcPr>
            <w:tcW w:w="399" w:type="pct"/>
            <w:vAlign w:val="center"/>
          </w:tcPr>
          <w:p w14:paraId="7546D89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CC80207" w14:textId="1B6B0FB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Kolokacja</w:t>
            </w:r>
          </w:p>
        </w:tc>
        <w:tc>
          <w:tcPr>
            <w:tcW w:w="3234" w:type="pct"/>
            <w:vAlign w:val="center"/>
          </w:tcPr>
          <w:p w14:paraId="70026FC0" w14:textId="4464229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Udostępnianie fizycznej przestrzeni lub urządzeń technicznych w celu umieszczenia i podłączenia niezbędnego sprzętu OK podłączającego swoją sieć do sieci OSD lub korzystającego z dostępu do Lokalnej pętli abonenckiej.</w:t>
            </w:r>
          </w:p>
        </w:tc>
      </w:tr>
      <w:tr w:rsidR="00535C37" w:rsidRPr="00211386" w14:paraId="56124B7C" w14:textId="77777777" w:rsidTr="006D44E1">
        <w:tc>
          <w:tcPr>
            <w:tcW w:w="399" w:type="pct"/>
            <w:vAlign w:val="center"/>
          </w:tcPr>
          <w:p w14:paraId="200E14B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2BDBAA1" w14:textId="39EEFA8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KPO</w:t>
            </w:r>
          </w:p>
        </w:tc>
        <w:tc>
          <w:tcPr>
            <w:tcW w:w="3234" w:type="pct"/>
            <w:vAlign w:val="center"/>
          </w:tcPr>
          <w:p w14:paraId="23AD9AA4" w14:textId="148A89C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Krajowy Plan Odbudowy i </w:t>
            </w:r>
            <w:r w:rsidR="00F468E5" w:rsidRPr="00211386">
              <w:rPr>
                <w:rFonts w:ascii="Calibri Light" w:hAnsi="Calibri Light" w:cs="Calibri Light"/>
                <w:sz w:val="23"/>
                <w:szCs w:val="23"/>
                <w:lang w:val="pl-PL"/>
              </w:rPr>
              <w:t xml:space="preserve">Zwiększania </w:t>
            </w:r>
            <w:r w:rsidRPr="00211386">
              <w:rPr>
                <w:rFonts w:ascii="Calibri Light" w:hAnsi="Calibri Light" w:cs="Calibri Light"/>
                <w:sz w:val="23"/>
                <w:szCs w:val="23"/>
                <w:lang w:val="pl-PL"/>
              </w:rPr>
              <w:t>Odporności.</w:t>
            </w:r>
          </w:p>
        </w:tc>
      </w:tr>
      <w:tr w:rsidR="000D3D8C" w:rsidRPr="00211386" w14:paraId="3B082E59" w14:textId="77777777" w:rsidTr="006D44E1">
        <w:tc>
          <w:tcPr>
            <w:tcW w:w="399" w:type="pct"/>
            <w:vAlign w:val="center"/>
          </w:tcPr>
          <w:p w14:paraId="1EEE5B17" w14:textId="77777777" w:rsidR="000D3D8C" w:rsidRPr="00211386" w:rsidRDefault="000D3D8C"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929355B" w14:textId="324BAAC5" w:rsidR="000D3D8C" w:rsidRPr="00211386" w:rsidRDefault="000D3D8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KPO4</w:t>
            </w:r>
          </w:p>
        </w:tc>
        <w:tc>
          <w:tcPr>
            <w:tcW w:w="3234" w:type="pct"/>
            <w:vAlign w:val="center"/>
          </w:tcPr>
          <w:p w14:paraId="7CF0C024" w14:textId="59CC71B5" w:rsidR="000D3D8C" w:rsidRPr="00211386" w:rsidRDefault="000D3D8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4 </w:t>
            </w:r>
            <w:r w:rsidR="00E12595" w:rsidRPr="00211386">
              <w:rPr>
                <w:rFonts w:ascii="Calibri Light" w:hAnsi="Calibri Light" w:cs="Calibri Light"/>
                <w:sz w:val="23"/>
                <w:szCs w:val="23"/>
                <w:lang w:val="pl-PL"/>
              </w:rPr>
              <w:t>nabór</w:t>
            </w:r>
            <w:r w:rsidRPr="00211386">
              <w:rPr>
                <w:rFonts w:ascii="Calibri Light" w:hAnsi="Calibri Light" w:cs="Calibri Light"/>
                <w:sz w:val="23"/>
                <w:szCs w:val="23"/>
                <w:lang w:val="pl-PL"/>
              </w:rPr>
              <w:t xml:space="preserve"> w inwestycji C1.1.1 Krajowego Planu Odbudowy i Zwiększ</w:t>
            </w:r>
            <w:r w:rsidR="00934E3C" w:rsidRPr="00211386">
              <w:rPr>
                <w:rFonts w:ascii="Calibri Light" w:hAnsi="Calibri Light" w:cs="Calibri Light"/>
                <w:sz w:val="23"/>
                <w:szCs w:val="23"/>
                <w:lang w:val="pl-PL"/>
              </w:rPr>
              <w:t>a</w:t>
            </w:r>
            <w:r w:rsidRPr="00211386">
              <w:rPr>
                <w:rFonts w:ascii="Calibri Light" w:hAnsi="Calibri Light" w:cs="Calibri Light"/>
                <w:sz w:val="23"/>
                <w:szCs w:val="23"/>
                <w:lang w:val="pl-PL"/>
              </w:rPr>
              <w:t>nia Odporności.</w:t>
            </w:r>
          </w:p>
        </w:tc>
      </w:tr>
      <w:tr w:rsidR="00535C37" w:rsidRPr="00211386" w14:paraId="791F2D1B" w14:textId="77777777" w:rsidTr="006D44E1">
        <w:tc>
          <w:tcPr>
            <w:tcW w:w="399" w:type="pct"/>
            <w:vAlign w:val="center"/>
          </w:tcPr>
          <w:p w14:paraId="1126D36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3B19BA" w14:textId="573E6EA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Kwartał</w:t>
            </w:r>
          </w:p>
        </w:tc>
        <w:tc>
          <w:tcPr>
            <w:tcW w:w="3234" w:type="pct"/>
            <w:vAlign w:val="center"/>
          </w:tcPr>
          <w:p w14:paraId="2856E4D1" w14:textId="3A34733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Jedna czwarta część roku równa 3 miesiącom. Przez datę rozpoczęcia i</w:t>
            </w:r>
            <w:r w:rsidR="00DF6479" w:rsidRPr="00211386">
              <w:rPr>
                <w:rFonts w:ascii="Calibri Light" w:hAnsi="Calibri Light" w:cs="Calibri Light"/>
                <w:sz w:val="23"/>
                <w:szCs w:val="23"/>
                <w:lang w:val="pl-PL"/>
              </w:rPr>
              <w:t> </w:t>
            </w:r>
            <w:r w:rsidRPr="00211386">
              <w:rPr>
                <w:rFonts w:ascii="Calibri Light" w:hAnsi="Calibri Light" w:cs="Calibri Light"/>
                <w:sz w:val="23"/>
                <w:szCs w:val="23"/>
                <w:lang w:val="pl-PL"/>
              </w:rPr>
              <w:t>zakończenia poszczególnych kwartałów rozumie się:</w:t>
            </w:r>
          </w:p>
          <w:p w14:paraId="2894DD26"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a) kwartał I: 1 stycznia (pierwszy dzień kwartału) – 31 marca (ostatni dzień kwartału),</w:t>
            </w:r>
          </w:p>
          <w:p w14:paraId="71F4CF9F"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lastRenderedPageBreak/>
              <w:t>b) kwartał II: 1 kwietnia (pierwszy dzień kwartału) – 30 czerwca (ostatni dzień kwartału),</w:t>
            </w:r>
          </w:p>
          <w:p w14:paraId="57CDF847"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 kwartał III: 1 lipca (pierwszy dzień kwartału) – 30 września (ostatni dzień kwartału),</w:t>
            </w:r>
          </w:p>
          <w:p w14:paraId="13BA9CD4"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 kwartał IV: 1 października (pierwszy dzień kwartału) – 31 grudnia (ostatni dzień kwartału).</w:t>
            </w:r>
          </w:p>
        </w:tc>
      </w:tr>
      <w:tr w:rsidR="00535C37" w:rsidRPr="00211386" w14:paraId="7F70493F" w14:textId="77777777" w:rsidTr="006D44E1">
        <w:tc>
          <w:tcPr>
            <w:tcW w:w="399" w:type="pct"/>
            <w:vAlign w:val="center"/>
          </w:tcPr>
          <w:p w14:paraId="3955990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125893" w14:textId="19890A1C"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LLU</w:t>
            </w:r>
          </w:p>
        </w:tc>
        <w:tc>
          <w:tcPr>
            <w:tcW w:w="3234" w:type="pct"/>
            <w:vAlign w:val="center"/>
          </w:tcPr>
          <w:p w14:paraId="26DCCB4E" w14:textId="4C4DEA5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proofErr w:type="spellStart"/>
            <w:r w:rsidRPr="00211386">
              <w:rPr>
                <w:rFonts w:ascii="Calibri Light" w:hAnsi="Calibri Light" w:cs="Calibri Light"/>
                <w:i/>
                <w:sz w:val="23"/>
                <w:szCs w:val="23"/>
                <w:lang w:val="pl-PL"/>
              </w:rPr>
              <w:t>Local</w:t>
            </w:r>
            <w:proofErr w:type="spellEnd"/>
            <w:r w:rsidRPr="00211386">
              <w:rPr>
                <w:rFonts w:ascii="Calibri Light" w:hAnsi="Calibri Light" w:cs="Calibri Light"/>
                <w:i/>
                <w:sz w:val="23"/>
                <w:szCs w:val="23"/>
                <w:lang w:val="pl-PL"/>
              </w:rPr>
              <w:t xml:space="preserve"> </w:t>
            </w:r>
            <w:proofErr w:type="spellStart"/>
            <w:r w:rsidRPr="00211386">
              <w:rPr>
                <w:rFonts w:ascii="Calibri Light" w:hAnsi="Calibri Light" w:cs="Calibri Light"/>
                <w:i/>
                <w:sz w:val="23"/>
                <w:szCs w:val="23"/>
                <w:lang w:val="pl-PL"/>
              </w:rPr>
              <w:t>Loop</w:t>
            </w:r>
            <w:proofErr w:type="spellEnd"/>
            <w:r w:rsidRPr="00211386">
              <w:rPr>
                <w:rFonts w:ascii="Calibri Light" w:hAnsi="Calibri Light" w:cs="Calibri Light"/>
                <w:i/>
                <w:sz w:val="23"/>
                <w:szCs w:val="23"/>
                <w:lang w:val="pl-PL"/>
              </w:rPr>
              <w:t xml:space="preserve"> </w:t>
            </w:r>
            <w:proofErr w:type="spellStart"/>
            <w:r w:rsidRPr="00211386">
              <w:rPr>
                <w:rFonts w:ascii="Calibri Light" w:hAnsi="Calibri Light" w:cs="Calibri Light"/>
                <w:i/>
                <w:sz w:val="23"/>
                <w:szCs w:val="23"/>
                <w:lang w:val="pl-PL"/>
              </w:rPr>
              <w:t>Unbundling</w:t>
            </w:r>
            <w:proofErr w:type="spellEnd"/>
            <w:r w:rsidRPr="00211386">
              <w:rPr>
                <w:rFonts w:ascii="Calibri Light" w:hAnsi="Calibri Light" w:cs="Calibri Light"/>
                <w:sz w:val="23"/>
                <w:szCs w:val="23"/>
                <w:lang w:val="pl-PL"/>
              </w:rPr>
              <w:t xml:space="preserve"> – usługa dostępu telekomunikacyjnego do Lokalnej pętli abonenckiej.</w:t>
            </w:r>
          </w:p>
        </w:tc>
      </w:tr>
      <w:tr w:rsidR="00535C37" w:rsidRPr="00211386" w14:paraId="7BF0018D" w14:textId="77777777" w:rsidTr="006D44E1">
        <w:tc>
          <w:tcPr>
            <w:tcW w:w="399" w:type="pct"/>
            <w:vAlign w:val="center"/>
          </w:tcPr>
          <w:p w14:paraId="61CB92D8"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1B6F4E5" w14:textId="23DC9EF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Lokalna pętla abonencka</w:t>
            </w:r>
          </w:p>
        </w:tc>
        <w:tc>
          <w:tcPr>
            <w:tcW w:w="3234" w:type="pct"/>
            <w:vAlign w:val="center"/>
          </w:tcPr>
          <w:p w14:paraId="32DDA42C" w14:textId="23C2241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obwód łączący Zakończenie sieci z punktem dostępu do stacjonarnej publicznej sieci telekomunikacyjnej.</w:t>
            </w:r>
          </w:p>
        </w:tc>
      </w:tr>
      <w:tr w:rsidR="00535C37" w:rsidRPr="00211386" w14:paraId="3B583509" w14:textId="77777777" w:rsidTr="006D44E1">
        <w:tc>
          <w:tcPr>
            <w:tcW w:w="399" w:type="pct"/>
            <w:vAlign w:val="center"/>
          </w:tcPr>
          <w:p w14:paraId="323F04D4"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17868B2" w14:textId="59CD40E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Maszt</w:t>
            </w:r>
          </w:p>
        </w:tc>
        <w:tc>
          <w:tcPr>
            <w:tcW w:w="3234" w:type="pct"/>
            <w:vAlign w:val="center"/>
          </w:tcPr>
          <w:p w14:paraId="435552D9"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Wolnostojąca antenowa konstrukcja wsporcza z odciągami.</w:t>
            </w:r>
          </w:p>
        </w:tc>
      </w:tr>
      <w:tr w:rsidR="00535C37" w:rsidRPr="00211386" w14:paraId="1E369A88" w14:textId="77777777" w:rsidTr="006D44E1">
        <w:tc>
          <w:tcPr>
            <w:tcW w:w="399" w:type="pct"/>
            <w:vAlign w:val="center"/>
          </w:tcPr>
          <w:p w14:paraId="0F704B4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CD58701" w14:textId="36A913F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Mikrokanalizacja</w:t>
            </w:r>
          </w:p>
        </w:tc>
        <w:tc>
          <w:tcPr>
            <w:tcW w:w="3234" w:type="pct"/>
            <w:vAlign w:val="center"/>
          </w:tcPr>
          <w:p w14:paraId="06A90BCE" w14:textId="321AAE3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Kanalizacja kablowa wykonana z wykorzystaniem pojedynczych Mikrorurek lub ich wiązek.</w:t>
            </w:r>
          </w:p>
        </w:tc>
      </w:tr>
      <w:tr w:rsidR="00535C37" w:rsidRPr="00211386" w14:paraId="2A0826B1" w14:textId="77777777" w:rsidTr="006D44E1">
        <w:tc>
          <w:tcPr>
            <w:tcW w:w="399" w:type="pct"/>
            <w:vAlign w:val="center"/>
          </w:tcPr>
          <w:p w14:paraId="7E2F64E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794B60E" w14:textId="62053E2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Mikrorurka</w:t>
            </w:r>
          </w:p>
        </w:tc>
        <w:tc>
          <w:tcPr>
            <w:tcW w:w="3234" w:type="pct"/>
            <w:vAlign w:val="center"/>
          </w:tcPr>
          <w:p w14:paraId="6F18EB4F" w14:textId="3D4E803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Elastyczna, lekka rurka z tworzywa sztucznego o średnicy zewnętrznej 16 mm lub mniejszej.</w:t>
            </w:r>
          </w:p>
        </w:tc>
      </w:tr>
      <w:tr w:rsidR="00535C37" w:rsidRPr="00211386" w14:paraId="295F1B1B" w14:textId="77777777" w:rsidTr="006D44E1">
        <w:tc>
          <w:tcPr>
            <w:tcW w:w="399" w:type="pct"/>
            <w:vAlign w:val="center"/>
          </w:tcPr>
          <w:p w14:paraId="4B93297F"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FD30BD4" w14:textId="7B3F6F0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Nadzór</w:t>
            </w:r>
          </w:p>
        </w:tc>
        <w:tc>
          <w:tcPr>
            <w:tcW w:w="3234" w:type="pct"/>
            <w:vAlign w:val="center"/>
          </w:tcPr>
          <w:p w14:paraId="4E79953D" w14:textId="658DE42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Czynności podejmowane przez</w:t>
            </w:r>
            <w:r w:rsidR="002A4E41" w:rsidRPr="00211386">
              <w:rPr>
                <w:rFonts w:ascii="Calibri Light" w:hAnsi="Calibri Light" w:cs="Calibri Light"/>
                <w:sz w:val="23"/>
                <w:szCs w:val="23"/>
                <w:lang w:val="pl-PL"/>
              </w:rPr>
              <w:t xml:space="preserve"> OSD w sytuacji, gdy OK zgodnie </w:t>
            </w:r>
            <w:r w:rsidRPr="00211386">
              <w:rPr>
                <w:rFonts w:ascii="Calibri Light" w:hAnsi="Calibri Light" w:cs="Calibri Light"/>
                <w:sz w:val="23"/>
                <w:szCs w:val="23"/>
                <w:lang w:val="pl-PL"/>
              </w:rPr>
              <w:t>z</w:t>
            </w:r>
            <w:r w:rsidR="002A4E41" w:rsidRPr="00211386">
              <w:rPr>
                <w:rFonts w:ascii="Calibri Light" w:hAnsi="Calibri Light" w:cs="Calibri Light"/>
                <w:sz w:val="23"/>
                <w:szCs w:val="23"/>
                <w:lang w:val="pl-PL"/>
              </w:rPr>
              <w:t> </w:t>
            </w:r>
            <w:r w:rsidRPr="00211386">
              <w:rPr>
                <w:rFonts w:ascii="Calibri Light" w:hAnsi="Calibri Light" w:cs="Calibri Light"/>
                <w:sz w:val="23"/>
                <w:szCs w:val="23"/>
                <w:lang w:val="pl-PL"/>
              </w:rPr>
              <w:t>wcześniejszym zgłoszeniem, wykonuje prace na obiektach lub infrastrukturze OSD.</w:t>
            </w:r>
          </w:p>
        </w:tc>
      </w:tr>
      <w:tr w:rsidR="007A4812" w:rsidRPr="00211386" w14:paraId="1BC6D8CB" w14:textId="2AE5B55D" w:rsidTr="006D44E1">
        <w:tc>
          <w:tcPr>
            <w:tcW w:w="399" w:type="pct"/>
            <w:vAlign w:val="center"/>
          </w:tcPr>
          <w:p w14:paraId="249EFFE6" w14:textId="152BCCC6" w:rsidR="007A4812" w:rsidRPr="00211386" w:rsidRDefault="007A4812"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02800CF" w14:textId="7E1FCA40" w:rsidR="007A4812" w:rsidRPr="00211386" w:rsidRDefault="007A481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Oferta</w:t>
            </w:r>
          </w:p>
        </w:tc>
        <w:tc>
          <w:tcPr>
            <w:tcW w:w="3234" w:type="pct"/>
            <w:vAlign w:val="center"/>
          </w:tcPr>
          <w:p w14:paraId="19B3A4D2" w14:textId="41A9D313" w:rsidR="007A4812" w:rsidRPr="00211386" w:rsidRDefault="007A481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Dokument opublikowany przez OSD w trybie określonym w pkt 2</w:t>
            </w:r>
            <w:r w:rsidR="00820D97" w:rsidRPr="00211386">
              <w:rPr>
                <w:rFonts w:ascii="Calibri Light" w:hAnsi="Calibri Light" w:cs="Calibri Light"/>
                <w:sz w:val="23"/>
                <w:szCs w:val="23"/>
                <w:lang w:val="pl-PL"/>
              </w:rPr>
              <w:t xml:space="preserve">.2 </w:t>
            </w:r>
            <w:proofErr w:type="spellStart"/>
            <w:r w:rsidR="00820D97" w:rsidRPr="00211386">
              <w:rPr>
                <w:rFonts w:ascii="Calibri Light" w:hAnsi="Calibri Light" w:cs="Calibri Light"/>
                <w:sz w:val="23"/>
                <w:szCs w:val="23"/>
                <w:lang w:val="pl-PL"/>
              </w:rPr>
              <w:t>ppkt</w:t>
            </w:r>
            <w:proofErr w:type="spellEnd"/>
            <w:r w:rsidR="00820D97" w:rsidRPr="00211386">
              <w:rPr>
                <w:rFonts w:ascii="Calibri Light" w:hAnsi="Calibri Light" w:cs="Calibri Light"/>
                <w:sz w:val="23"/>
                <w:szCs w:val="23"/>
                <w:lang w:val="pl-PL"/>
              </w:rPr>
              <w:t xml:space="preserve"> 3 i </w:t>
            </w:r>
            <w:r w:rsidR="008E6856" w:rsidRPr="00211386">
              <w:rPr>
                <w:rFonts w:ascii="Calibri Light" w:hAnsi="Calibri Light" w:cs="Calibri Light"/>
                <w:sz w:val="23"/>
                <w:szCs w:val="23"/>
                <w:lang w:val="pl-PL"/>
              </w:rPr>
              <w:t xml:space="preserve">4 </w:t>
            </w:r>
            <w:r w:rsidRPr="00211386">
              <w:rPr>
                <w:rFonts w:ascii="Calibri Light" w:hAnsi="Calibri Light" w:cs="Calibri Light"/>
                <w:sz w:val="23"/>
                <w:szCs w:val="23"/>
                <w:lang w:val="pl-PL"/>
              </w:rPr>
              <w:t xml:space="preserve">Wymagań, określający ramowe warunki współpracy międzyoperatorskiej w zakresie dostępu hurtowego do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wraz z określeniem </w:t>
            </w:r>
            <w:r w:rsidR="007E175C" w:rsidRPr="00211386">
              <w:rPr>
                <w:rFonts w:ascii="Calibri Light" w:hAnsi="Calibri Light" w:cs="Calibri Light"/>
                <w:sz w:val="23"/>
                <w:szCs w:val="23"/>
                <w:lang w:val="pl-PL"/>
              </w:rPr>
              <w:t xml:space="preserve">cen </w:t>
            </w:r>
            <w:r w:rsidRPr="00211386">
              <w:rPr>
                <w:rFonts w:ascii="Calibri Light" w:hAnsi="Calibri Light" w:cs="Calibri Light"/>
                <w:sz w:val="23"/>
                <w:szCs w:val="23"/>
                <w:lang w:val="pl-PL"/>
              </w:rPr>
              <w:t>zgodnie z postanowieniami Wymagań oraz uwzględnieniem rekomendacji Prezesa UKE.</w:t>
            </w:r>
          </w:p>
        </w:tc>
      </w:tr>
      <w:tr w:rsidR="00535C37" w:rsidRPr="00211386" w14:paraId="1A160737" w14:textId="77777777" w:rsidTr="006D44E1">
        <w:tc>
          <w:tcPr>
            <w:tcW w:w="399" w:type="pct"/>
            <w:vAlign w:val="center"/>
          </w:tcPr>
          <w:p w14:paraId="6EF464F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3C9DE83" w14:textId="67597BE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Okres Rozliczeniowy</w:t>
            </w:r>
          </w:p>
        </w:tc>
        <w:tc>
          <w:tcPr>
            <w:tcW w:w="3234" w:type="pct"/>
            <w:vAlign w:val="center"/>
          </w:tcPr>
          <w:p w14:paraId="626A10DE" w14:textId="002349E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Okres 1 miesiąca kalendarzowego, tj. od godziny 0:00 pierwszego dnia miesiąca do godz. 24:00 ostatniego dnia miesiąca kalendarzowego. Jeżeli Usługa nie obejmuje pełnego miesiąca, wówczas jednostką czasu stanowiącą podstawę do ustalenia opłaty jest każdy rozpoczęty dzień. W takim przypadku opłatę dzienną oblicza się jako iloraz opłaty miesięcznej oraz liczby 30.</w:t>
            </w:r>
          </w:p>
        </w:tc>
      </w:tr>
      <w:tr w:rsidR="00535C37" w:rsidRPr="00211386" w14:paraId="2852EEF5" w14:textId="77777777" w:rsidTr="006D44E1">
        <w:tc>
          <w:tcPr>
            <w:tcW w:w="399" w:type="pct"/>
            <w:vAlign w:val="center"/>
          </w:tcPr>
          <w:p w14:paraId="1D3FEAE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5A1F9867" w14:textId="30D2ACE7" w:rsidR="00535C37" w:rsidRPr="00211386"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OLT</w:t>
            </w:r>
          </w:p>
        </w:tc>
        <w:tc>
          <w:tcPr>
            <w:tcW w:w="3234" w:type="pct"/>
            <w:vAlign w:val="center"/>
          </w:tcPr>
          <w:p w14:paraId="092695F1" w14:textId="0EA1E03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 xml:space="preserve">Optical Line </w:t>
            </w:r>
            <w:proofErr w:type="spellStart"/>
            <w:r w:rsidRPr="00211386">
              <w:rPr>
                <w:rFonts w:ascii="Calibri Light" w:hAnsi="Calibri Light" w:cs="Calibri Light"/>
                <w:i/>
                <w:sz w:val="23"/>
                <w:szCs w:val="23"/>
                <w:lang w:val="pl-PL"/>
              </w:rPr>
              <w:t>Termination</w:t>
            </w:r>
            <w:proofErr w:type="spellEnd"/>
            <w:r w:rsidRPr="00211386" w:rsidDel="00493226">
              <w:rPr>
                <w:rFonts w:ascii="Calibri Light" w:hAnsi="Calibri Light" w:cs="Calibri Light"/>
                <w:sz w:val="23"/>
                <w:szCs w:val="23"/>
                <w:lang w:val="pl-PL"/>
              </w:rPr>
              <w:t xml:space="preserve"> </w:t>
            </w:r>
            <w:r w:rsidRPr="00211386">
              <w:rPr>
                <w:rFonts w:ascii="Calibri Light" w:hAnsi="Calibri Light" w:cs="Calibri Light"/>
                <w:sz w:val="23"/>
                <w:szCs w:val="23"/>
                <w:lang w:val="pl-PL"/>
              </w:rPr>
              <w:t>– zakończenie linii optycznej, Urządzenie telekomunikacyjne zlokalizowane w obiekcie PT.</w:t>
            </w:r>
          </w:p>
        </w:tc>
      </w:tr>
      <w:tr w:rsidR="00535C37" w:rsidRPr="00211386" w14:paraId="356D956D" w14:textId="77777777" w:rsidTr="006D44E1">
        <w:tc>
          <w:tcPr>
            <w:tcW w:w="399" w:type="pct"/>
            <w:vAlign w:val="center"/>
          </w:tcPr>
          <w:p w14:paraId="574A5B1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0A5ED85" w14:textId="3823FA69" w:rsidR="00535C37" w:rsidRPr="00211386" w:rsidDel="0069634E" w:rsidRDefault="00535C37" w:rsidP="00C66CD1">
            <w:pPr>
              <w:pStyle w:val="EYTableText"/>
              <w:jc w:val="both"/>
              <w:rPr>
                <w:rFonts w:ascii="Calibri Light" w:hAnsi="Calibri Light" w:cs="Calibri Light"/>
                <w:sz w:val="23"/>
                <w:szCs w:val="23"/>
              </w:rPr>
            </w:pPr>
            <w:r w:rsidRPr="00211386">
              <w:rPr>
                <w:rFonts w:ascii="Calibri Light" w:hAnsi="Calibri Light" w:cs="Calibri Light"/>
                <w:sz w:val="23"/>
                <w:szCs w:val="23"/>
              </w:rPr>
              <w:t>ONT</w:t>
            </w:r>
          </w:p>
        </w:tc>
        <w:tc>
          <w:tcPr>
            <w:tcW w:w="3234" w:type="pct"/>
            <w:vAlign w:val="center"/>
          </w:tcPr>
          <w:p w14:paraId="4895C9DA" w14:textId="1E67461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r w:rsidRPr="00211386">
              <w:rPr>
                <w:rFonts w:ascii="Calibri Light" w:hAnsi="Calibri Light" w:cs="Calibri Light"/>
                <w:i/>
                <w:sz w:val="23"/>
                <w:szCs w:val="23"/>
                <w:lang w:val="pl-PL"/>
              </w:rPr>
              <w:t xml:space="preserve">Optical Network </w:t>
            </w:r>
            <w:proofErr w:type="spellStart"/>
            <w:r w:rsidRPr="00211386">
              <w:rPr>
                <w:rFonts w:ascii="Calibri Light" w:hAnsi="Calibri Light" w:cs="Calibri Light"/>
                <w:i/>
                <w:sz w:val="23"/>
                <w:szCs w:val="23"/>
                <w:lang w:val="pl-PL"/>
              </w:rPr>
              <w:t>Termination</w:t>
            </w:r>
            <w:proofErr w:type="spellEnd"/>
            <w:r w:rsidRPr="00211386">
              <w:rPr>
                <w:rFonts w:ascii="Calibri Light" w:hAnsi="Calibri Light" w:cs="Calibri Light"/>
                <w:sz w:val="23"/>
                <w:szCs w:val="23"/>
                <w:lang w:val="pl-PL"/>
              </w:rPr>
              <w:t xml:space="preserve"> – Urządzenie telekomunikacyjne instalowane u Abonenta w celu realizacji transmisji w sieciach </w:t>
            </w:r>
            <w:proofErr w:type="spellStart"/>
            <w:r w:rsidRPr="00211386">
              <w:rPr>
                <w:rFonts w:ascii="Calibri Light" w:hAnsi="Calibri Light" w:cs="Calibri Light"/>
                <w:sz w:val="23"/>
                <w:szCs w:val="23"/>
                <w:lang w:val="pl-PL"/>
              </w:rPr>
              <w:t>xPON</w:t>
            </w:r>
            <w:proofErr w:type="spellEnd"/>
            <w:r w:rsidRPr="00211386">
              <w:rPr>
                <w:rFonts w:ascii="Calibri Light" w:hAnsi="Calibri Light" w:cs="Calibri Light"/>
                <w:sz w:val="23"/>
                <w:szCs w:val="23"/>
                <w:lang w:val="pl-PL"/>
              </w:rPr>
              <w:t>.</w:t>
            </w:r>
          </w:p>
        </w:tc>
      </w:tr>
      <w:tr w:rsidR="00535C37" w:rsidRPr="00211386" w14:paraId="0F347B56" w14:textId="77777777" w:rsidTr="006D44E1">
        <w:tc>
          <w:tcPr>
            <w:tcW w:w="399" w:type="pct"/>
            <w:vAlign w:val="center"/>
          </w:tcPr>
          <w:p w14:paraId="7D58E3F6"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053F376" w14:textId="794C40A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Oświadczenie</w:t>
            </w:r>
          </w:p>
        </w:tc>
        <w:tc>
          <w:tcPr>
            <w:tcW w:w="3234" w:type="pct"/>
            <w:vAlign w:val="center"/>
          </w:tcPr>
          <w:p w14:paraId="7FAF9D5A" w14:textId="61DA50D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Oświadczenie o dobrowolnym poddaniu się egzekucji.</w:t>
            </w:r>
          </w:p>
        </w:tc>
      </w:tr>
      <w:tr w:rsidR="00535C37" w:rsidRPr="00211386" w14:paraId="5AE6306F" w14:textId="77777777" w:rsidTr="006D44E1">
        <w:tc>
          <w:tcPr>
            <w:tcW w:w="399" w:type="pct"/>
            <w:vAlign w:val="center"/>
          </w:tcPr>
          <w:p w14:paraId="4A91B53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B6C4C9C" w14:textId="562E557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PA</w:t>
            </w:r>
          </w:p>
        </w:tc>
        <w:tc>
          <w:tcPr>
            <w:tcW w:w="3234" w:type="pct"/>
            <w:vAlign w:val="center"/>
          </w:tcPr>
          <w:p w14:paraId="34C3E99E" w14:textId="544D31E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Adresowy – zestaw danych adresowych zgodnych z wymaganiami określonymi w rozporządzeniu Ministra Cyfryzacji z</w:t>
            </w:r>
            <w:r w:rsidR="00EA113F" w:rsidRPr="00211386">
              <w:rPr>
                <w:rFonts w:ascii="Calibri Light" w:hAnsi="Calibri Light" w:cs="Calibri Light"/>
                <w:sz w:val="23"/>
                <w:szCs w:val="23"/>
                <w:lang w:val="pl-PL"/>
              </w:rPr>
              <w:t> </w:t>
            </w:r>
            <w:r w:rsidRPr="00211386">
              <w:rPr>
                <w:rFonts w:ascii="Calibri Light" w:hAnsi="Calibri Light" w:cs="Calibri Light"/>
                <w:sz w:val="23"/>
                <w:szCs w:val="23"/>
                <w:lang w:val="pl-PL"/>
              </w:rPr>
              <w:t>dnia 19 grudnia 2022 r. w sprawie inwentaryzacji infrastruktury i</w:t>
            </w:r>
            <w:r w:rsidR="00EA113F" w:rsidRPr="00211386">
              <w:rPr>
                <w:rFonts w:ascii="Calibri Light" w:hAnsi="Calibri Light" w:cs="Calibri Light"/>
                <w:sz w:val="23"/>
                <w:szCs w:val="23"/>
                <w:lang w:val="pl-PL"/>
              </w:rPr>
              <w:t> </w:t>
            </w:r>
            <w:r w:rsidRPr="00211386">
              <w:rPr>
                <w:rFonts w:ascii="Calibri Light" w:hAnsi="Calibri Light" w:cs="Calibri Light"/>
                <w:sz w:val="23"/>
                <w:szCs w:val="23"/>
                <w:lang w:val="pl-PL"/>
              </w:rPr>
              <w:t>usług telekomunikacyjnych</w:t>
            </w:r>
            <w:r w:rsidRPr="00211386" w:rsidDel="00CB0FA9">
              <w:rPr>
                <w:rFonts w:ascii="Calibri Light" w:hAnsi="Calibri Light" w:cs="Calibri Light"/>
                <w:sz w:val="23"/>
                <w:szCs w:val="23"/>
                <w:lang w:val="pl-PL"/>
              </w:rPr>
              <w:t xml:space="preserve"> </w:t>
            </w:r>
            <w:r w:rsidRPr="00211386">
              <w:rPr>
                <w:rFonts w:ascii="Calibri Light" w:hAnsi="Calibri Light" w:cs="Calibri Light"/>
                <w:sz w:val="23"/>
                <w:szCs w:val="23"/>
                <w:lang w:val="pl-PL"/>
              </w:rPr>
              <w:t xml:space="preserve">(Dz. U. z </w:t>
            </w:r>
            <w:r w:rsidR="00814D4F" w:rsidRPr="00211386">
              <w:rPr>
                <w:rFonts w:ascii="Calibri Light" w:hAnsi="Calibri Light" w:cs="Calibri Light"/>
                <w:sz w:val="23"/>
                <w:szCs w:val="23"/>
                <w:lang w:val="pl-PL"/>
              </w:rPr>
              <w:t xml:space="preserve">2024 </w:t>
            </w:r>
            <w:r w:rsidRPr="00211386">
              <w:rPr>
                <w:rFonts w:ascii="Calibri Light" w:hAnsi="Calibri Light" w:cs="Calibri Light"/>
                <w:sz w:val="23"/>
                <w:szCs w:val="23"/>
                <w:lang w:val="pl-PL"/>
              </w:rPr>
              <w:t xml:space="preserve">r., poz. </w:t>
            </w:r>
            <w:r w:rsidR="00814D4F" w:rsidRPr="00211386">
              <w:rPr>
                <w:rFonts w:ascii="Calibri Light" w:hAnsi="Calibri Light" w:cs="Calibri Light"/>
                <w:sz w:val="23"/>
                <w:szCs w:val="23"/>
                <w:lang w:val="pl-PL"/>
              </w:rPr>
              <w:t>45</w:t>
            </w:r>
            <w:r w:rsidRPr="00211386">
              <w:rPr>
                <w:rFonts w:ascii="Calibri Light" w:hAnsi="Calibri Light" w:cs="Calibri Light"/>
                <w:sz w:val="23"/>
                <w:szCs w:val="23"/>
                <w:lang w:val="pl-PL"/>
              </w:rPr>
              <w:t>)</w:t>
            </w:r>
            <w:r w:rsidR="00AF6565" w:rsidRPr="00211386">
              <w:rPr>
                <w:rFonts w:ascii="Calibri Light" w:hAnsi="Calibri Light" w:cs="Calibri Light"/>
                <w:sz w:val="23"/>
                <w:szCs w:val="23"/>
                <w:lang w:val="pl-PL"/>
              </w:rPr>
              <w:t xml:space="preserve"> lub innych</w:t>
            </w:r>
            <w:r w:rsidR="00F75FE7" w:rsidRPr="00211386">
              <w:rPr>
                <w:rFonts w:ascii="Calibri Light" w:hAnsi="Calibri Light" w:cs="Calibri Light"/>
                <w:sz w:val="23"/>
                <w:szCs w:val="23"/>
                <w:lang w:val="pl-PL"/>
              </w:rPr>
              <w:t xml:space="preserve"> </w:t>
            </w:r>
            <w:r w:rsidR="00AF6565" w:rsidRPr="00211386">
              <w:rPr>
                <w:rFonts w:ascii="Calibri Light" w:hAnsi="Calibri Light" w:cs="Calibri Light"/>
                <w:sz w:val="23"/>
                <w:szCs w:val="23"/>
                <w:lang w:val="pl-PL"/>
              </w:rPr>
              <w:t>powszechnie obowiązujących przepisach prawa</w:t>
            </w:r>
            <w:r w:rsidRPr="00211386">
              <w:rPr>
                <w:rFonts w:ascii="Calibri Light" w:hAnsi="Calibri Light" w:cs="Calibri Light"/>
                <w:sz w:val="23"/>
                <w:szCs w:val="23"/>
                <w:lang w:val="pl-PL"/>
              </w:rPr>
              <w:t>.</w:t>
            </w:r>
          </w:p>
        </w:tc>
      </w:tr>
      <w:tr w:rsidR="00535C37" w:rsidRPr="00211386" w14:paraId="7A344C25" w14:textId="77777777" w:rsidTr="006D44E1">
        <w:tc>
          <w:tcPr>
            <w:tcW w:w="399" w:type="pct"/>
            <w:vAlign w:val="center"/>
          </w:tcPr>
          <w:p w14:paraId="59571EC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BDCEA97" w14:textId="52E2941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PDU</w:t>
            </w:r>
          </w:p>
        </w:tc>
        <w:tc>
          <w:tcPr>
            <w:tcW w:w="3234" w:type="pct"/>
            <w:vAlign w:val="center"/>
          </w:tcPr>
          <w:p w14:paraId="75207BA4" w14:textId="51FF100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Punkt Dostępu do Usługi – element sieci, w którym OK uzyskuje dostęp do Infrastruktury telekomunikacyjnej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(m.in. węzeł, szafa kablowa, studnia, mufa kablowa), w miejscu określonym przez indywidualny unikalny identyfikator i PA lub współrzędne geograficzne. PDU jest jednym z Punktów Elastyczności.</w:t>
            </w:r>
          </w:p>
        </w:tc>
      </w:tr>
      <w:tr w:rsidR="00F75FE7" w:rsidRPr="00211386" w14:paraId="16F5241D" w14:textId="77777777" w:rsidTr="006D44E1">
        <w:tc>
          <w:tcPr>
            <w:tcW w:w="399" w:type="pct"/>
            <w:vAlign w:val="center"/>
          </w:tcPr>
          <w:p w14:paraId="7641F481" w14:textId="77777777" w:rsidR="00F75FE7" w:rsidRPr="00211386" w:rsidRDefault="00F75FE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B4DDDA4" w14:textId="06A54EBF" w:rsidR="00F75FE7" w:rsidRPr="00211386" w:rsidRDefault="00A6528C" w:rsidP="00C66CD1">
            <w:pPr>
              <w:pStyle w:val="EYTableText"/>
              <w:jc w:val="both"/>
              <w:rPr>
                <w:rFonts w:ascii="Calibri Light" w:hAnsi="Calibri Light" w:cs="Calibri Light"/>
                <w:sz w:val="23"/>
                <w:szCs w:val="23"/>
                <w:lang w:val="pl-PL"/>
              </w:rPr>
            </w:pPr>
            <w:proofErr w:type="spellStart"/>
            <w:r w:rsidRPr="00211386">
              <w:rPr>
                <w:rFonts w:ascii="Calibri Light" w:hAnsi="Calibri Light" w:cs="Calibri Light"/>
                <w:sz w:val="23"/>
                <w:szCs w:val="23"/>
                <w:lang w:val="pl-PL"/>
              </w:rPr>
              <w:t>Pke</w:t>
            </w:r>
            <w:proofErr w:type="spellEnd"/>
          </w:p>
        </w:tc>
        <w:tc>
          <w:tcPr>
            <w:tcW w:w="3234" w:type="pct"/>
            <w:vAlign w:val="center"/>
          </w:tcPr>
          <w:p w14:paraId="553CC241" w14:textId="114C3159" w:rsidR="00F75FE7" w:rsidRPr="00211386" w:rsidRDefault="00DD20DA"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 z dnia 12 lipca 2024 r. - Prawo K</w:t>
            </w:r>
            <w:r w:rsidR="0035699D" w:rsidRPr="00211386">
              <w:rPr>
                <w:rFonts w:ascii="Calibri Light" w:hAnsi="Calibri Light" w:cs="Calibri Light"/>
                <w:sz w:val="23"/>
                <w:szCs w:val="23"/>
                <w:lang w:val="pl-PL"/>
              </w:rPr>
              <w:t>omunikacji Elektronicznej (</w:t>
            </w:r>
            <w:proofErr w:type="spellStart"/>
            <w:r w:rsidR="0035699D" w:rsidRPr="00211386">
              <w:rPr>
                <w:rFonts w:ascii="Calibri Light" w:hAnsi="Calibri Light" w:cs="Calibri Light"/>
                <w:sz w:val="23"/>
                <w:szCs w:val="23"/>
                <w:lang w:val="pl-PL"/>
              </w:rPr>
              <w:t>t.j</w:t>
            </w:r>
            <w:proofErr w:type="spellEnd"/>
            <w:r w:rsidR="0035699D" w:rsidRPr="00211386">
              <w:rPr>
                <w:rFonts w:ascii="Calibri Light" w:hAnsi="Calibri Light" w:cs="Calibri Light"/>
                <w:sz w:val="23"/>
                <w:szCs w:val="23"/>
                <w:lang w:val="pl-PL"/>
              </w:rPr>
              <w:t>. </w:t>
            </w:r>
            <w:r w:rsidRPr="00211386">
              <w:rPr>
                <w:rFonts w:ascii="Calibri Light" w:hAnsi="Calibri Light" w:cs="Calibri Light"/>
                <w:sz w:val="23"/>
                <w:szCs w:val="23"/>
                <w:lang w:val="pl-PL"/>
              </w:rPr>
              <w:t>Dz.U z 2024 r. poz. 1221).</w:t>
            </w:r>
          </w:p>
        </w:tc>
      </w:tr>
      <w:tr w:rsidR="00535C37" w:rsidRPr="00211386" w14:paraId="1F678C3D" w14:textId="77777777" w:rsidTr="006D44E1">
        <w:tc>
          <w:tcPr>
            <w:tcW w:w="399" w:type="pct"/>
            <w:vAlign w:val="center"/>
          </w:tcPr>
          <w:p w14:paraId="62A9E67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3ACDF26" w14:textId="10492F5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Podbudowa słupowa</w:t>
            </w:r>
          </w:p>
        </w:tc>
        <w:tc>
          <w:tcPr>
            <w:tcW w:w="3234" w:type="pct"/>
            <w:vAlign w:val="center"/>
          </w:tcPr>
          <w:p w14:paraId="69F96368" w14:textId="5526E33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Konstrukcje wsporcze: słupy drewniane, słupy żelbetowe, słupy kompozytowe, ewentualnie konstrukcje wsporcze z innych materiałów mocowane do obiektów trwałych oraz osprzęt do zawieszania przewodów drutowych i kabli napowietrznych.</w:t>
            </w:r>
          </w:p>
        </w:tc>
      </w:tr>
      <w:tr w:rsidR="00535C37" w:rsidRPr="00211386" w14:paraId="4C9839E6" w14:textId="77777777" w:rsidTr="006D44E1">
        <w:tc>
          <w:tcPr>
            <w:tcW w:w="399" w:type="pct"/>
            <w:vAlign w:val="center"/>
          </w:tcPr>
          <w:p w14:paraId="20B11BA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F6E439B" w14:textId="2AFC00A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PIT</w:t>
            </w:r>
          </w:p>
        </w:tc>
        <w:tc>
          <w:tcPr>
            <w:tcW w:w="3234" w:type="pct"/>
            <w:vAlign w:val="center"/>
          </w:tcPr>
          <w:p w14:paraId="14243880" w14:textId="7641474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Informacyjny ds. Telekomunikacji – punkt informacyjny prowadzony przez Prezesa UKE zgodnie z rozdziałem 2a Ustawy.</w:t>
            </w:r>
          </w:p>
        </w:tc>
      </w:tr>
      <w:tr w:rsidR="00535C37" w:rsidRPr="00211386" w14:paraId="3C10BA7F" w14:textId="77777777" w:rsidTr="006D44E1">
        <w:tc>
          <w:tcPr>
            <w:tcW w:w="399" w:type="pct"/>
            <w:vAlign w:val="center"/>
          </w:tcPr>
          <w:p w14:paraId="42AB2E2C"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27BB283" w14:textId="457F60A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w:t>
            </w:r>
          </w:p>
        </w:tc>
        <w:tc>
          <w:tcPr>
            <w:tcW w:w="3234" w:type="pct"/>
            <w:vAlign w:val="center"/>
          </w:tcPr>
          <w:p w14:paraId="3E7C27D4" w14:textId="13919DE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Fizyczne i logiczne połączenie publicznych Sieci telekomunikacyjnych użytkowanych przez tego samego lub różnych PT, celem umożliwienia użytkownikom korzystającym z usług lub sieci jednego PT, komunikowania się z użytkownikami korzystającymi z usług lub sieci tego samego lub innego PT albo dostępu do usług dostarczanych przez innego PT. Połączenie sieci stanowi szczególny rodzaj dostępu telekomunikacyjnego realizowanego pomiędzy PT.</w:t>
            </w:r>
          </w:p>
        </w:tc>
      </w:tr>
      <w:tr w:rsidR="00535C37" w:rsidRPr="00211386" w14:paraId="1F990B50" w14:textId="77777777" w:rsidTr="006D44E1">
        <w:tc>
          <w:tcPr>
            <w:tcW w:w="399" w:type="pct"/>
            <w:vAlign w:val="center"/>
          </w:tcPr>
          <w:p w14:paraId="5F9ED87A"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8CF62BD" w14:textId="3C1729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 w trybie kolokacji</w:t>
            </w:r>
          </w:p>
        </w:tc>
        <w:tc>
          <w:tcPr>
            <w:tcW w:w="3234" w:type="pct"/>
            <w:vAlign w:val="center"/>
          </w:tcPr>
          <w:p w14:paraId="770BED3C" w14:textId="2B7CC94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Tryb połączenia Sieci telekomunikacyjnej, w którym OK zapewnia całą Infrastrukturę telekomunikacyjną, między własną siecią, a odpowiednim węzłem w sieci OSD wybranym z wykazu PDU. W trybie kolokacji urządzenia OK zlokalizowane są w lokalizacji PDU OSD, FPSS umiejscowiony jest po liniowej stronie przełącznicy należącej do OSD.</w:t>
            </w:r>
          </w:p>
        </w:tc>
      </w:tr>
      <w:tr w:rsidR="00535C37" w:rsidRPr="00211386" w14:paraId="6EE838DB" w14:textId="77777777" w:rsidTr="006D44E1">
        <w:tc>
          <w:tcPr>
            <w:tcW w:w="399" w:type="pct"/>
            <w:vAlign w:val="center"/>
          </w:tcPr>
          <w:p w14:paraId="1935BF2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D53C0EC" w14:textId="6BE3B22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Połączenie sieci w trybie liniowym</w:t>
            </w:r>
          </w:p>
        </w:tc>
        <w:tc>
          <w:tcPr>
            <w:tcW w:w="3234" w:type="pct"/>
            <w:vAlign w:val="center"/>
          </w:tcPr>
          <w:p w14:paraId="211CF4CE" w14:textId="531609A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Tryb połączenia Sieci telekomunikacyjnej polegający na połączeniu włókien światłowodowych kabla OSD z włóknami światłowodowymi kabla biegnącego do sieci OK. FPSS umiejscowiony jest w studni kablowej, zasobniku kablowym, szafce, Szafie, mufo-przełącznicy, przełącznicy światłowodowej ODF (</w:t>
            </w:r>
            <w:r w:rsidRPr="00211386">
              <w:rPr>
                <w:rFonts w:ascii="Calibri Light" w:hAnsi="Calibri Light" w:cs="Calibri Light"/>
                <w:i/>
                <w:sz w:val="23"/>
                <w:szCs w:val="23"/>
                <w:lang w:val="pl-PL"/>
              </w:rPr>
              <w:t xml:space="preserve">Optical Distribution </w:t>
            </w:r>
            <w:proofErr w:type="spellStart"/>
            <w:r w:rsidRPr="00211386">
              <w:rPr>
                <w:rFonts w:ascii="Calibri Light" w:hAnsi="Calibri Light" w:cs="Calibri Light"/>
                <w:i/>
                <w:sz w:val="23"/>
                <w:szCs w:val="23"/>
                <w:lang w:val="pl-PL"/>
              </w:rPr>
              <w:t>Frame</w:t>
            </w:r>
            <w:proofErr w:type="spellEnd"/>
            <w:r w:rsidRPr="00211386">
              <w:rPr>
                <w:rFonts w:ascii="Calibri Light" w:hAnsi="Calibri Light" w:cs="Calibri Light"/>
                <w:sz w:val="23"/>
                <w:szCs w:val="23"/>
                <w:lang w:val="pl-PL"/>
              </w:rPr>
              <w:t>) lub innym Punkcie Elastyczności dla włókien światłowodowych.</w:t>
            </w:r>
          </w:p>
        </w:tc>
      </w:tr>
      <w:tr w:rsidR="0033665F" w:rsidRPr="00211386" w14:paraId="0432EA1D" w14:textId="77777777" w:rsidTr="006D44E1">
        <w:tc>
          <w:tcPr>
            <w:tcW w:w="399" w:type="pct"/>
            <w:vAlign w:val="center"/>
          </w:tcPr>
          <w:p w14:paraId="4D90BD13" w14:textId="77777777" w:rsidR="0033665F" w:rsidRPr="00211386" w:rsidRDefault="0033665F"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4B270F2" w14:textId="19CAB698"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Portal</w:t>
            </w:r>
          </w:p>
        </w:tc>
        <w:tc>
          <w:tcPr>
            <w:tcW w:w="3234" w:type="pct"/>
            <w:vAlign w:val="center"/>
          </w:tcPr>
          <w:p w14:paraId="0CA3D519" w14:textId="6327F63C"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Ogólnodostępny portal www OSD</w:t>
            </w:r>
            <w:r w:rsidR="001F6A8A" w:rsidRPr="00211386">
              <w:rPr>
                <w:rFonts w:ascii="Calibri Light" w:hAnsi="Calibri Light" w:cs="Calibri Light"/>
                <w:sz w:val="23"/>
                <w:szCs w:val="23"/>
                <w:lang w:val="pl-PL"/>
              </w:rPr>
              <w:t>.</w:t>
            </w:r>
          </w:p>
        </w:tc>
      </w:tr>
      <w:tr w:rsidR="00535C37" w:rsidRPr="00211386" w14:paraId="5F37720E" w14:textId="77777777" w:rsidTr="006D44E1">
        <w:tc>
          <w:tcPr>
            <w:tcW w:w="399" w:type="pct"/>
            <w:vAlign w:val="center"/>
          </w:tcPr>
          <w:p w14:paraId="5D44470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5DDA2856" w14:textId="3DF4393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PPDU</w:t>
            </w:r>
          </w:p>
        </w:tc>
        <w:tc>
          <w:tcPr>
            <w:tcW w:w="3234" w:type="pct"/>
            <w:vAlign w:val="center"/>
          </w:tcPr>
          <w:p w14:paraId="154A51F9" w14:textId="1EE0551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Pasywny Punkt Dostępu do Usługi – PDU, który zostaje zainstalowany na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 celu połączenia jej z Siecią telekomunikacyjną OK w lokalizacji, w której wcześniej nie było PDU.</w:t>
            </w:r>
          </w:p>
        </w:tc>
      </w:tr>
      <w:tr w:rsidR="00535C37" w:rsidRPr="00211386" w14:paraId="7CF2DB4E" w14:textId="77777777" w:rsidTr="006D44E1">
        <w:tc>
          <w:tcPr>
            <w:tcW w:w="399" w:type="pct"/>
            <w:vAlign w:val="center"/>
          </w:tcPr>
          <w:p w14:paraId="1B920B6E"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6D1F708E" w14:textId="037A911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Prace planowe na Infrastrukturze </w:t>
            </w:r>
            <w:r w:rsidR="006A0640" w:rsidRPr="00211386">
              <w:rPr>
                <w:rFonts w:ascii="Calibri Light" w:hAnsi="Calibri Light" w:cs="Calibri Light"/>
                <w:sz w:val="23"/>
                <w:szCs w:val="23"/>
                <w:lang w:val="pl-PL"/>
              </w:rPr>
              <w:t>szerokopasmowej</w:t>
            </w:r>
          </w:p>
        </w:tc>
        <w:tc>
          <w:tcPr>
            <w:tcW w:w="3234" w:type="pct"/>
            <w:vAlign w:val="center"/>
          </w:tcPr>
          <w:p w14:paraId="6A2DDFE2" w14:textId="4312325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Prace wykonywane przez OSD, związane z konserwacją i utrzymaniem Infrastruktury </w:t>
            </w:r>
            <w:r w:rsidR="006A0640" w:rsidRPr="00211386">
              <w:rPr>
                <w:rFonts w:ascii="Calibri Light" w:hAnsi="Calibri Light" w:cs="Calibri Light"/>
                <w:sz w:val="23"/>
                <w:szCs w:val="23"/>
                <w:lang w:val="pl-PL"/>
              </w:rPr>
              <w:t>szerokopasmowej</w:t>
            </w:r>
            <w:r w:rsidRPr="00211386">
              <w:rPr>
                <w:rFonts w:ascii="Calibri Light" w:hAnsi="Calibri Light" w:cs="Calibri Light"/>
                <w:sz w:val="23"/>
                <w:szCs w:val="23"/>
                <w:lang w:val="pl-PL"/>
              </w:rPr>
              <w:t>, mogące mieć wpływ na dostępność Usług.</w:t>
            </w:r>
          </w:p>
        </w:tc>
      </w:tr>
      <w:tr w:rsidR="00535C37" w:rsidRPr="00211386" w14:paraId="5A6741A4" w14:textId="77777777" w:rsidTr="006D44E1">
        <w:tc>
          <w:tcPr>
            <w:tcW w:w="399" w:type="pct"/>
            <w:vAlign w:val="center"/>
          </w:tcPr>
          <w:p w14:paraId="7A1326F9"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0BD4495B" w14:textId="4CCD466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Prezes UKE</w:t>
            </w:r>
          </w:p>
        </w:tc>
        <w:tc>
          <w:tcPr>
            <w:tcW w:w="3234" w:type="pct"/>
            <w:vAlign w:val="center"/>
          </w:tcPr>
          <w:p w14:paraId="6A0EF203"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Prezes Urzędu Komunikacji Elektronicznej.</w:t>
            </w:r>
          </w:p>
        </w:tc>
      </w:tr>
      <w:tr w:rsidR="00535C37" w:rsidRPr="00211386" w14:paraId="02E60B40" w14:textId="77777777" w:rsidTr="006D44E1">
        <w:tc>
          <w:tcPr>
            <w:tcW w:w="399" w:type="pct"/>
            <w:vAlign w:val="center"/>
          </w:tcPr>
          <w:p w14:paraId="482AE4BF"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64E27A4" w14:textId="4BCB0FD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Prognoza</w:t>
            </w:r>
          </w:p>
        </w:tc>
        <w:tc>
          <w:tcPr>
            <w:tcW w:w="3234" w:type="pct"/>
            <w:vAlign w:val="center"/>
          </w:tcPr>
          <w:p w14:paraId="3F538A1B" w14:textId="1372E3D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Dokument składany przez OK do OSD wskazujący liczbę Zamówień na uruchomienie usługi BSA albo LLU, którą planuje złożyć OK w danym okresie.</w:t>
            </w:r>
          </w:p>
        </w:tc>
      </w:tr>
      <w:tr w:rsidR="00535C37" w:rsidRPr="00211386" w14:paraId="4EC63294" w14:textId="77777777" w:rsidTr="006D44E1">
        <w:tc>
          <w:tcPr>
            <w:tcW w:w="399" w:type="pct"/>
            <w:vAlign w:val="center"/>
          </w:tcPr>
          <w:p w14:paraId="13A43EA6"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E4A36C5" w14:textId="30965E1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Prognoza Rozbudowy Zasięgu</w:t>
            </w:r>
          </w:p>
        </w:tc>
        <w:tc>
          <w:tcPr>
            <w:tcW w:w="3234" w:type="pct"/>
            <w:vAlign w:val="center"/>
          </w:tcPr>
          <w:p w14:paraId="1023F6F8" w14:textId="517CB43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Informacja przygotowywana przez OSD zawierająca planowaną liczbę PA, dla których zostanie uruchomione świadczenie Usług Dostępowych w danym Kwartale wraz z ich kodami SIMC oraz odpowiadającymi im PDU dla usługi BSA (co najmniej unikalny identyfikator PDU).</w:t>
            </w:r>
          </w:p>
        </w:tc>
      </w:tr>
      <w:tr w:rsidR="0033665F" w:rsidRPr="00211386" w14:paraId="0D3A3624" w14:textId="77777777" w:rsidTr="006D44E1">
        <w:tc>
          <w:tcPr>
            <w:tcW w:w="399" w:type="pct"/>
            <w:vAlign w:val="center"/>
          </w:tcPr>
          <w:p w14:paraId="0046A867" w14:textId="77777777" w:rsidR="0033665F" w:rsidRPr="00211386" w:rsidRDefault="0033665F"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1B7188A" w14:textId="0ECE9E63" w:rsidR="0033665F" w:rsidRPr="00211386" w:rsidRDefault="0033665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Promocje</w:t>
            </w:r>
          </w:p>
        </w:tc>
        <w:tc>
          <w:tcPr>
            <w:tcW w:w="3234" w:type="pct"/>
            <w:vAlign w:val="center"/>
          </w:tcPr>
          <w:p w14:paraId="58353B8B" w14:textId="0F4DBDFC" w:rsidR="0033665F" w:rsidRPr="00211386" w:rsidRDefault="00083B6F"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Wszelkie działania podejmowane przez OSD, mające na celu zwiększenie popytu na Usługi.</w:t>
            </w:r>
          </w:p>
        </w:tc>
      </w:tr>
      <w:tr w:rsidR="009E1480" w:rsidRPr="00211386" w14:paraId="5EE6E0B2" w14:textId="77777777" w:rsidTr="006D44E1">
        <w:tc>
          <w:tcPr>
            <w:tcW w:w="399" w:type="pct"/>
            <w:vAlign w:val="center"/>
          </w:tcPr>
          <w:p w14:paraId="21F9BFDC" w14:textId="77777777" w:rsidR="009E1480" w:rsidRPr="00211386" w:rsidRDefault="009E1480"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423238" w14:textId="6429EC79"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Przyłącze</w:t>
            </w:r>
            <w:r w:rsidR="00A06F94" w:rsidRPr="00211386">
              <w:rPr>
                <w:rFonts w:ascii="Calibri Light" w:hAnsi="Calibri Light" w:cs="Calibri Light"/>
                <w:sz w:val="23"/>
                <w:szCs w:val="23"/>
                <w:lang w:val="pl-PL"/>
              </w:rPr>
              <w:t xml:space="preserve"> telekomunikacyjne</w:t>
            </w:r>
          </w:p>
        </w:tc>
        <w:tc>
          <w:tcPr>
            <w:tcW w:w="3234" w:type="pct"/>
            <w:vAlign w:val="center"/>
          </w:tcPr>
          <w:p w14:paraId="7FAC63B6" w14:textId="2FEE0A55"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Odcinek linii kablowej podziemnej, linii kablowej nadziemnej lub kanalizacji kablowej, zawar</w:t>
            </w:r>
            <w:r w:rsidR="0035699D" w:rsidRPr="00211386">
              <w:rPr>
                <w:rFonts w:ascii="Calibri Light" w:hAnsi="Calibri Light" w:cs="Calibri Light"/>
                <w:sz w:val="23"/>
                <w:szCs w:val="23"/>
                <w:lang w:val="pl-PL"/>
              </w:rPr>
              <w:t>ty między złączem rozgałęźnym a </w:t>
            </w:r>
            <w:r w:rsidRPr="00211386">
              <w:rPr>
                <w:rFonts w:ascii="Calibri Light" w:hAnsi="Calibri Light" w:cs="Calibri Light"/>
                <w:sz w:val="23"/>
                <w:szCs w:val="23"/>
                <w:lang w:val="pl-PL"/>
              </w:rPr>
              <w:t>zakończeniem tych linii lub kanalizacji w obiekcie budowlanym;</w:t>
            </w:r>
          </w:p>
          <w:p w14:paraId="137A2D5D" w14:textId="01EC34E2"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bezprzewodowy łączący instalację wewnętrzną obiektu budowlanego z węzłem publicznej sieci telekomunikacyjnej</w:t>
            </w:r>
          </w:p>
          <w:p w14:paraId="578D32E8" w14:textId="7D13A327" w:rsidR="009E1480" w:rsidRPr="00211386" w:rsidRDefault="009E1480"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umożliwiający korzystanie w obiekcie budowlanym z publicznie dostępnych usług telekomunikacyjnych.</w:t>
            </w:r>
          </w:p>
        </w:tc>
      </w:tr>
      <w:tr w:rsidR="00535C37" w:rsidRPr="00211386" w14:paraId="2426DD1F" w14:textId="77777777" w:rsidTr="006D44E1">
        <w:tc>
          <w:tcPr>
            <w:tcW w:w="399" w:type="pct"/>
            <w:vAlign w:val="center"/>
          </w:tcPr>
          <w:p w14:paraId="7A528B5A"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48F313B" w14:textId="1F0412D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PT</w:t>
            </w:r>
          </w:p>
        </w:tc>
        <w:tc>
          <w:tcPr>
            <w:tcW w:w="3234" w:type="pct"/>
            <w:vAlign w:val="center"/>
          </w:tcPr>
          <w:p w14:paraId="246079A1" w14:textId="0340315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Przedsiębiorca telekomunikacyjny, w rozumieniu art. 2 pkt </w:t>
            </w:r>
            <w:r w:rsidR="00733F54" w:rsidRPr="00211386">
              <w:rPr>
                <w:rFonts w:ascii="Calibri Light" w:hAnsi="Calibri Light" w:cs="Calibri Light"/>
                <w:sz w:val="23"/>
                <w:szCs w:val="23"/>
                <w:lang w:val="pl-PL"/>
              </w:rPr>
              <w:t>40</w:t>
            </w:r>
            <w:r w:rsidRPr="00211386">
              <w:rPr>
                <w:rFonts w:ascii="Calibri Light" w:hAnsi="Calibri Light" w:cs="Calibri Light"/>
                <w:sz w:val="23"/>
                <w:szCs w:val="23"/>
                <w:lang w:val="pl-PL"/>
              </w:rPr>
              <w:t xml:space="preserve"> </w:t>
            </w:r>
            <w:proofErr w:type="spellStart"/>
            <w:r w:rsidRPr="00211386">
              <w:rPr>
                <w:rFonts w:ascii="Calibri Light" w:hAnsi="Calibri Light" w:cs="Calibri Light"/>
                <w:sz w:val="23"/>
                <w:szCs w:val="23"/>
                <w:lang w:val="pl-PL"/>
              </w:rPr>
              <w:t>P</w:t>
            </w:r>
            <w:r w:rsidR="00A6528C" w:rsidRPr="00211386">
              <w:rPr>
                <w:rFonts w:ascii="Calibri Light" w:hAnsi="Calibri Light" w:cs="Calibri Light"/>
                <w:sz w:val="23"/>
                <w:szCs w:val="23"/>
                <w:lang w:val="pl-PL"/>
              </w:rPr>
              <w:t>ke</w:t>
            </w:r>
            <w:proofErr w:type="spellEnd"/>
            <w:r w:rsidRPr="00211386">
              <w:rPr>
                <w:rFonts w:ascii="Calibri Light" w:hAnsi="Calibri Light" w:cs="Calibri Light"/>
                <w:sz w:val="23"/>
                <w:szCs w:val="23"/>
                <w:lang w:val="pl-PL"/>
              </w:rPr>
              <w:t>.</w:t>
            </w:r>
          </w:p>
        </w:tc>
      </w:tr>
      <w:tr w:rsidR="00535C37" w:rsidRPr="00211386" w14:paraId="06B566FA" w14:textId="77777777" w:rsidTr="006D44E1">
        <w:tc>
          <w:tcPr>
            <w:tcW w:w="399" w:type="pct"/>
            <w:vAlign w:val="center"/>
          </w:tcPr>
          <w:p w14:paraId="17E064DD"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1FDBA9E" w14:textId="0D9E95A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agregacji</w:t>
            </w:r>
          </w:p>
        </w:tc>
        <w:tc>
          <w:tcPr>
            <w:tcW w:w="3234" w:type="pct"/>
            <w:vAlign w:val="center"/>
          </w:tcPr>
          <w:p w14:paraId="7DECF664" w14:textId="4A995E5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Jedno lub więcej</w:t>
            </w:r>
            <w:r w:rsidR="00F651F1" w:rsidRPr="00211386">
              <w:rPr>
                <w:rFonts w:ascii="Calibri Light" w:hAnsi="Calibri Light" w:cs="Calibri Light"/>
                <w:sz w:val="23"/>
                <w:szCs w:val="23"/>
                <w:lang w:val="pl-PL"/>
              </w:rPr>
              <w:t xml:space="preserve"> </w:t>
            </w:r>
            <w:r w:rsidR="00350D9B" w:rsidRPr="00211386">
              <w:rPr>
                <w:rFonts w:ascii="Calibri Light" w:hAnsi="Calibri Light" w:cs="Calibri Light"/>
                <w:sz w:val="23"/>
                <w:szCs w:val="23"/>
                <w:lang w:val="pl-PL"/>
              </w:rPr>
              <w:t>P</w:t>
            </w:r>
            <w:r w:rsidR="00F651F1" w:rsidRPr="00211386">
              <w:rPr>
                <w:rFonts w:ascii="Calibri Light" w:hAnsi="Calibri Light" w:cs="Calibri Light"/>
                <w:sz w:val="23"/>
                <w:szCs w:val="23"/>
                <w:lang w:val="pl-PL"/>
              </w:rPr>
              <w:t>asywnych</w:t>
            </w:r>
            <w:r w:rsidRPr="00211386">
              <w:rPr>
                <w:rFonts w:ascii="Calibri Light" w:hAnsi="Calibri Light" w:cs="Calibri Light"/>
                <w:sz w:val="23"/>
                <w:szCs w:val="23"/>
                <w:lang w:val="pl-PL"/>
              </w:rPr>
              <w:t xml:space="preserve"> urządzeń </w:t>
            </w:r>
            <w:r w:rsidR="00F651F1" w:rsidRPr="00211386">
              <w:rPr>
                <w:rFonts w:ascii="Calibri Light" w:hAnsi="Calibri Light" w:cs="Calibri Light"/>
                <w:sz w:val="23"/>
                <w:szCs w:val="23"/>
                <w:lang w:val="pl-PL"/>
              </w:rPr>
              <w:t xml:space="preserve">telekomunikacyjnych </w:t>
            </w:r>
            <w:r w:rsidRPr="00211386">
              <w:rPr>
                <w:rFonts w:ascii="Calibri Light" w:hAnsi="Calibri Light" w:cs="Calibri Light"/>
                <w:sz w:val="23"/>
                <w:szCs w:val="23"/>
                <w:lang w:val="pl-PL"/>
              </w:rPr>
              <w:t>zlokalizowanych w jednym miejscu.</w:t>
            </w:r>
          </w:p>
        </w:tc>
      </w:tr>
      <w:tr w:rsidR="00535C37" w:rsidRPr="00211386" w14:paraId="06773E81" w14:textId="77777777" w:rsidTr="006D44E1">
        <w:tc>
          <w:tcPr>
            <w:tcW w:w="399" w:type="pct"/>
            <w:vAlign w:val="center"/>
          </w:tcPr>
          <w:p w14:paraId="508930F6"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3C269C" w14:textId="67240C1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Elastyczności</w:t>
            </w:r>
            <w:r w:rsidR="00B63108" w:rsidRPr="00211386">
              <w:rPr>
                <w:rFonts w:ascii="Calibri Light" w:hAnsi="Calibri Light" w:cs="Calibri Light"/>
                <w:sz w:val="23"/>
                <w:szCs w:val="23"/>
                <w:lang w:val="pl-PL"/>
              </w:rPr>
              <w:t xml:space="preserve"> (PE)</w:t>
            </w:r>
          </w:p>
        </w:tc>
        <w:tc>
          <w:tcPr>
            <w:tcW w:w="3234" w:type="pct"/>
            <w:vAlign w:val="center"/>
          </w:tcPr>
          <w:p w14:paraId="36A22BCE" w14:textId="399C32B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w którym ma miejsce przełączanie kabli metalowych lub włókien optycznych lub fizyczne rozdzielenie kabla światłowodowego na kable o mniejszej krotności (łączenie kabli) lub rozdzielenie sygnału optycznego prowadzonego jednym światłowodem na wiele światłowodów przy użyciu elementu rozgałęziającego. Punkt Elastyczności dla kabli realizowany jest zazwyczaj przy użyciu osłony złączowej, szafki wewnętrznej lub zewnętrznej, słupka. Punkt Elastyczności dla Kanalizacji kablowej to punkt, w którym ma miejsce połączenie otworów z różnych wiązek Kanalizacji kablowej, np. dla wykonania odgałęzienia linii kablowej. Punktem Elastyczności dla Kanalizacji kablowej są studnie kablowe, zasobniki i złącza kablowe rozgałęźne.</w:t>
            </w:r>
          </w:p>
        </w:tc>
      </w:tr>
      <w:tr w:rsidR="00535C37" w:rsidRPr="00211386" w14:paraId="2CB9502D" w14:textId="77777777" w:rsidTr="006D44E1">
        <w:tc>
          <w:tcPr>
            <w:tcW w:w="399" w:type="pct"/>
            <w:vAlign w:val="center"/>
          </w:tcPr>
          <w:p w14:paraId="352C631F"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D60BD7C" w14:textId="3A28400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PWR</w:t>
            </w:r>
          </w:p>
        </w:tc>
        <w:tc>
          <w:tcPr>
            <w:tcW w:w="3234" w:type="pct"/>
            <w:vAlign w:val="center"/>
          </w:tcPr>
          <w:p w14:paraId="735205E6" w14:textId="54BEF5DA" w:rsidR="00535C37" w:rsidRPr="00211386" w:rsidRDefault="000C47BC"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Punkt Wymiany Ruchu - węzeł agregacyjny wybrany i wskazany przez OSD, w którym następuje agregacja ruchu ze wszystkich PA objętych zasięgiem Sieci KPO4</w:t>
            </w:r>
            <w:r w:rsidR="00F60136" w:rsidRPr="00211386">
              <w:rPr>
                <w:rFonts w:ascii="Calibri Light" w:hAnsi="Calibri Light" w:cs="Calibri Light"/>
                <w:sz w:val="23"/>
                <w:szCs w:val="23"/>
                <w:lang w:val="pl-PL"/>
              </w:rPr>
              <w:t xml:space="preserve"> na obszarze województwa</w:t>
            </w:r>
            <w:r w:rsidRPr="00211386">
              <w:rPr>
                <w:rFonts w:ascii="Calibri Light" w:hAnsi="Calibri Light" w:cs="Calibri Light"/>
                <w:sz w:val="23"/>
                <w:szCs w:val="23"/>
                <w:lang w:val="pl-PL"/>
              </w:rPr>
              <w:t xml:space="preserve"> i </w:t>
            </w:r>
            <w:r w:rsidR="00F60136" w:rsidRPr="00211386">
              <w:rPr>
                <w:rFonts w:ascii="Calibri Light" w:hAnsi="Calibri Light" w:cs="Calibri Light"/>
                <w:sz w:val="23"/>
                <w:szCs w:val="23"/>
                <w:lang w:val="pl-PL"/>
              </w:rPr>
              <w:t xml:space="preserve">w którym </w:t>
            </w:r>
            <w:r w:rsidRPr="00211386">
              <w:rPr>
                <w:rFonts w:ascii="Calibri Light" w:hAnsi="Calibri Light" w:cs="Calibri Light"/>
                <w:sz w:val="23"/>
                <w:szCs w:val="23"/>
                <w:lang w:val="pl-PL"/>
              </w:rPr>
              <w:t>może zachodzić wymiana ruchu z Siecią telekomunikacyjną OK.</w:t>
            </w:r>
          </w:p>
        </w:tc>
      </w:tr>
      <w:tr w:rsidR="00535C37" w:rsidRPr="00211386" w14:paraId="3E6ED5DA" w14:textId="77777777" w:rsidTr="006D44E1">
        <w:tc>
          <w:tcPr>
            <w:tcW w:w="399" w:type="pct"/>
            <w:vAlign w:val="center"/>
          </w:tcPr>
          <w:p w14:paraId="67F21AC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7A584FA" w14:textId="02E3604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RDU</w:t>
            </w:r>
          </w:p>
        </w:tc>
        <w:tc>
          <w:tcPr>
            <w:tcW w:w="3234" w:type="pct"/>
            <w:vAlign w:val="center"/>
          </w:tcPr>
          <w:p w14:paraId="13EB2172" w14:textId="7CCA1CC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Roczna Dostępność Usług – parametr każdej Usługi lub Usługi Detalicznej w skali roku, który prezentuje procentowy udział liczby wszystkich godzin w danym roku, kiedy dana Usługa lub Usługa Detaliczna była dostępna, w liczbie wszystkich godzin w danym roku (przyjmuje wartości w zakresie 0–100%).</w:t>
            </w:r>
          </w:p>
        </w:tc>
      </w:tr>
      <w:tr w:rsidR="00535C37" w:rsidRPr="00211386" w14:paraId="225BF43F" w14:textId="753932A1" w:rsidTr="006D44E1">
        <w:tc>
          <w:tcPr>
            <w:tcW w:w="399" w:type="pct"/>
            <w:vAlign w:val="center"/>
          </w:tcPr>
          <w:p w14:paraId="6891C61B" w14:textId="77777777" w:rsidR="00535C37" w:rsidRPr="00211386" w:rsidDel="00DF607F"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D0ED1F4" w14:textId="4DF91B1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Rekomendacje</w:t>
            </w:r>
          </w:p>
        </w:tc>
        <w:tc>
          <w:tcPr>
            <w:tcW w:w="3234" w:type="pct"/>
            <w:vAlign w:val="center"/>
          </w:tcPr>
          <w:p w14:paraId="7C995B99" w14:textId="33C762B7" w:rsidR="00535C37" w:rsidRPr="00211386" w:rsidRDefault="000615AA"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Rekomendacje Prezesa UKE </w:t>
            </w:r>
            <w:r w:rsidR="007F1F17" w:rsidRPr="00211386">
              <w:rPr>
                <w:rFonts w:ascii="Calibri Light" w:hAnsi="Calibri Light" w:cs="Calibri Light"/>
                <w:sz w:val="23"/>
                <w:szCs w:val="23"/>
                <w:lang w:val="pl-PL"/>
              </w:rPr>
              <w:t xml:space="preserve">pn. </w:t>
            </w:r>
            <w:r w:rsidR="00535C37" w:rsidRPr="00211386">
              <w:rPr>
                <w:rFonts w:ascii="Calibri Light" w:hAnsi="Calibri Light" w:cs="Calibri Light"/>
                <w:sz w:val="23"/>
                <w:szCs w:val="23"/>
                <w:lang w:val="pl-PL"/>
              </w:rPr>
              <w:t>Rekomendacje w zakresie dostępu do sieci zrealizowanej w ramach KPO/FERC.</w:t>
            </w:r>
          </w:p>
        </w:tc>
      </w:tr>
      <w:tr w:rsidR="00535C37" w:rsidRPr="00211386" w14:paraId="1B6BE64E" w14:textId="77777777" w:rsidTr="006D44E1">
        <w:tc>
          <w:tcPr>
            <w:tcW w:w="399" w:type="pct"/>
            <w:vAlign w:val="center"/>
          </w:tcPr>
          <w:p w14:paraId="668A51BB"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B5CB83" w14:textId="3B69D7D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Rezerwa Gwarancyjna</w:t>
            </w:r>
          </w:p>
        </w:tc>
        <w:tc>
          <w:tcPr>
            <w:tcW w:w="3234" w:type="pct"/>
            <w:vAlign w:val="center"/>
          </w:tcPr>
          <w:p w14:paraId="254D2407"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Dowód dokonania blokady kwoty pieniężnej na rachunku bankowym OK wraz z pełnomocnictwem dla OSD do dysponowania tą kwotą.</w:t>
            </w:r>
          </w:p>
        </w:tc>
      </w:tr>
      <w:tr w:rsidR="00DA6149" w:rsidRPr="00211386" w14:paraId="55E3AFDD" w14:textId="77777777" w:rsidTr="006D44E1">
        <w:tc>
          <w:tcPr>
            <w:tcW w:w="399" w:type="pct"/>
            <w:vAlign w:val="center"/>
          </w:tcPr>
          <w:p w14:paraId="6725C41E" w14:textId="77777777" w:rsidR="00DA6149" w:rsidRPr="00211386" w:rsidRDefault="00DA6149"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EE18E63" w14:textId="5896C876"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RODO</w:t>
            </w:r>
          </w:p>
        </w:tc>
        <w:tc>
          <w:tcPr>
            <w:tcW w:w="3234" w:type="pct"/>
            <w:vAlign w:val="center"/>
          </w:tcPr>
          <w:p w14:paraId="1E203D7D" w14:textId="0C010DC8"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Rozporządzenie Parlamentu Europejskiego i Rady (UE) 2016/679 z dnia 27 kwietnia 2016 roku w sprawie ochrony osób fizycznych w związku z</w:t>
            </w:r>
            <w:r w:rsidR="00E97249" w:rsidRPr="00211386">
              <w:rPr>
                <w:rFonts w:ascii="Calibri Light" w:hAnsi="Calibri Light" w:cs="Calibri Light"/>
                <w:sz w:val="23"/>
                <w:szCs w:val="23"/>
                <w:lang w:val="pl-PL"/>
              </w:rPr>
              <w:t> </w:t>
            </w:r>
            <w:r w:rsidRPr="00211386">
              <w:rPr>
                <w:rFonts w:ascii="Calibri Light" w:hAnsi="Calibri Light" w:cs="Calibri Light"/>
                <w:sz w:val="23"/>
                <w:szCs w:val="23"/>
                <w:lang w:val="pl-PL"/>
              </w:rPr>
              <w:t>przetwarzaniem danych osobowych i w sprawie swobodnego przepływu takich danych oraz uchylenia dyrektywy 95/46/WE (Ogólne Rozporządzenie O Ochronie Danych).</w:t>
            </w:r>
          </w:p>
        </w:tc>
      </w:tr>
      <w:tr w:rsidR="00DA6149" w:rsidRPr="00211386" w14:paraId="49BCB0C3" w14:textId="77777777" w:rsidTr="006D44E1">
        <w:tc>
          <w:tcPr>
            <w:tcW w:w="399" w:type="pct"/>
            <w:vAlign w:val="center"/>
          </w:tcPr>
          <w:p w14:paraId="2CCBF6F4" w14:textId="77777777" w:rsidR="00DA6149" w:rsidRPr="00211386" w:rsidRDefault="00DA6149"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CDAB7C" w14:textId="02746D9C"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SED</w:t>
            </w:r>
          </w:p>
        </w:tc>
        <w:tc>
          <w:tcPr>
            <w:tcW w:w="3234" w:type="pct"/>
            <w:vAlign w:val="center"/>
          </w:tcPr>
          <w:p w14:paraId="18387A68" w14:textId="031E45C6" w:rsidR="00DA6149" w:rsidRPr="00211386" w:rsidRDefault="00DA6149"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Ang. </w:t>
            </w:r>
            <w:proofErr w:type="spellStart"/>
            <w:r w:rsidRPr="00211386">
              <w:rPr>
                <w:rFonts w:ascii="Calibri Light" w:hAnsi="Calibri Light" w:cs="Calibri Light"/>
                <w:i/>
                <w:sz w:val="23"/>
                <w:szCs w:val="23"/>
                <w:lang w:val="pl-PL"/>
              </w:rPr>
              <w:t>Socio-Economic</w:t>
            </w:r>
            <w:proofErr w:type="spellEnd"/>
            <w:r w:rsidRPr="00211386">
              <w:rPr>
                <w:rFonts w:ascii="Calibri Light" w:hAnsi="Calibri Light" w:cs="Calibri Light"/>
                <w:i/>
                <w:sz w:val="23"/>
                <w:szCs w:val="23"/>
                <w:lang w:val="pl-PL"/>
              </w:rPr>
              <w:t xml:space="preserve"> Driver</w:t>
            </w:r>
            <w:r w:rsidRPr="00211386">
              <w:rPr>
                <w:rFonts w:ascii="Calibri Light" w:hAnsi="Calibri Light" w:cs="Calibri Light"/>
                <w:sz w:val="23"/>
                <w:szCs w:val="23"/>
                <w:lang w:val="pl-PL"/>
              </w:rPr>
              <w:t xml:space="preserve"> - PA z użytkownikiem lub użytkownikami końcowymi wymagającymi Usługi detalicznej o najwyższych parametrach (np. Urząd Gminy, szpital).</w:t>
            </w:r>
          </w:p>
        </w:tc>
      </w:tr>
      <w:tr w:rsidR="00535C37" w:rsidRPr="00211386" w14:paraId="3DC7B92C" w14:textId="77777777" w:rsidTr="006D44E1">
        <w:tc>
          <w:tcPr>
            <w:tcW w:w="399" w:type="pct"/>
            <w:vAlign w:val="center"/>
          </w:tcPr>
          <w:p w14:paraId="1F1B9933"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56EF5F0" w14:textId="415A31AA"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w:t>
            </w:r>
            <w:r w:rsidR="00066E88" w:rsidRPr="00211386">
              <w:rPr>
                <w:rFonts w:ascii="Calibri Light" w:hAnsi="Calibri Light" w:cs="Calibri Light"/>
                <w:sz w:val="23"/>
                <w:szCs w:val="23"/>
                <w:lang w:val="pl-PL"/>
              </w:rPr>
              <w:t>KPO4</w:t>
            </w:r>
          </w:p>
        </w:tc>
        <w:tc>
          <w:tcPr>
            <w:tcW w:w="3234" w:type="pct"/>
            <w:vAlign w:val="center"/>
          </w:tcPr>
          <w:p w14:paraId="5CDDA31F" w14:textId="147E56E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Sieć telekomunikacyjna wybudowana, rozbudowana lub przebudowana w ramach konkursu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w tym w ramach inwestycji własnych.</w:t>
            </w:r>
          </w:p>
        </w:tc>
      </w:tr>
      <w:tr w:rsidR="00535C37" w:rsidRPr="00211386" w14:paraId="07A7B2BE" w14:textId="77777777" w:rsidTr="006D44E1">
        <w:tc>
          <w:tcPr>
            <w:tcW w:w="399" w:type="pct"/>
            <w:vAlign w:val="center"/>
          </w:tcPr>
          <w:p w14:paraId="6CF5707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8EF0239" w14:textId="00D0FFE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Sieć telekomunikacyjna</w:t>
            </w:r>
          </w:p>
        </w:tc>
        <w:tc>
          <w:tcPr>
            <w:tcW w:w="3234" w:type="pct"/>
            <w:vAlign w:val="center"/>
          </w:tcPr>
          <w:p w14:paraId="0435310F" w14:textId="13FDD17F"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Systemy transmisyjne oraz urządzenia komutacyjne lub przekierowujące, a także inne zasoby, w tym pasywne elementy sieci (kable, maszty i in.), które umożliwiają nadawanie, odbiór lub transmisję sygnałów za pomocą przewodów, fal radiowych, optycznych lub innych środków wykorzystujących energię elektromagnetyczną, niezależnie od ich rodzaju.</w:t>
            </w:r>
          </w:p>
        </w:tc>
      </w:tr>
      <w:tr w:rsidR="00535C37" w:rsidRPr="00211386" w14:paraId="021DB71F" w14:textId="77777777" w:rsidTr="006D44E1">
        <w:tc>
          <w:tcPr>
            <w:tcW w:w="399" w:type="pct"/>
            <w:vAlign w:val="center"/>
          </w:tcPr>
          <w:p w14:paraId="365CA35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AA6EE0E" w14:textId="1EE79C1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Siła wyższa</w:t>
            </w:r>
          </w:p>
        </w:tc>
        <w:tc>
          <w:tcPr>
            <w:tcW w:w="3234" w:type="pct"/>
            <w:vAlign w:val="center"/>
          </w:tcPr>
          <w:p w14:paraId="31075A3E" w14:textId="35F59A8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Zdarzenie zewnętrzne o charakterze nadzwyczajnym niezależne od Stron, któremu nie można zapobiec przy zachowaniu najwyższej staranności, a w szczególności: wojna (np. wojna domowa, zamieszki, akty sabotażu, rozruchy), katastrofy naturalne (np. burze, huragany, trzęsienia ziemi, powodzie), zdarzenia o charakterze terrorystycznym </w:t>
            </w:r>
            <w:r w:rsidR="00E97249" w:rsidRPr="00211386">
              <w:rPr>
                <w:rFonts w:ascii="Calibri Light" w:hAnsi="Calibri Light" w:cs="Calibri Light"/>
                <w:sz w:val="23"/>
                <w:szCs w:val="23"/>
                <w:lang w:val="pl-PL"/>
              </w:rPr>
              <w:t>w </w:t>
            </w:r>
            <w:r w:rsidRPr="00211386">
              <w:rPr>
                <w:rFonts w:ascii="Calibri Light" w:hAnsi="Calibri Light" w:cs="Calibri Light"/>
                <w:sz w:val="23"/>
                <w:szCs w:val="23"/>
                <w:lang w:val="pl-PL"/>
              </w:rPr>
              <w:t>rozumieniu ustawy z dnia 10 czerwca 2016 r. o działaniach antyterrorystycznych (</w:t>
            </w:r>
            <w:proofErr w:type="spellStart"/>
            <w:r w:rsidRPr="00211386">
              <w:rPr>
                <w:rFonts w:ascii="Calibri Light" w:hAnsi="Calibri Light" w:cs="Calibri Light"/>
                <w:sz w:val="23"/>
                <w:szCs w:val="23"/>
                <w:lang w:val="pl-PL"/>
              </w:rPr>
              <w:t>t.j</w:t>
            </w:r>
            <w:proofErr w:type="spellEnd"/>
            <w:r w:rsidRPr="00211386">
              <w:rPr>
                <w:rFonts w:ascii="Calibri Light" w:hAnsi="Calibri Light" w:cs="Calibri Light"/>
                <w:sz w:val="23"/>
                <w:szCs w:val="23"/>
                <w:lang w:val="pl-PL"/>
              </w:rPr>
              <w:t xml:space="preserve">. Dz. U. </w:t>
            </w:r>
            <w:r w:rsidR="00DA6149" w:rsidRPr="00211386">
              <w:rPr>
                <w:rFonts w:ascii="Calibri Light" w:hAnsi="Calibri Light" w:cs="Calibri Light"/>
                <w:sz w:val="23"/>
                <w:szCs w:val="23"/>
                <w:lang w:val="pl-PL"/>
              </w:rPr>
              <w:t>202</w:t>
            </w:r>
            <w:r w:rsidR="00426B8A" w:rsidRPr="00211386">
              <w:rPr>
                <w:rFonts w:ascii="Calibri Light" w:hAnsi="Calibri Light" w:cs="Calibri Light"/>
                <w:sz w:val="23"/>
                <w:szCs w:val="23"/>
                <w:lang w:val="pl-PL"/>
              </w:rPr>
              <w:t>5</w:t>
            </w:r>
            <w:r w:rsidR="00DA6149" w:rsidRPr="00211386">
              <w:rPr>
                <w:rFonts w:ascii="Calibri Light" w:hAnsi="Calibri Light" w:cs="Calibri Light"/>
                <w:sz w:val="23"/>
                <w:szCs w:val="23"/>
                <w:lang w:val="pl-PL"/>
              </w:rPr>
              <w:t xml:space="preserve"> </w:t>
            </w:r>
            <w:r w:rsidRPr="00211386">
              <w:rPr>
                <w:rFonts w:ascii="Calibri Light" w:hAnsi="Calibri Light" w:cs="Calibri Light"/>
                <w:sz w:val="23"/>
                <w:szCs w:val="23"/>
                <w:lang w:val="pl-PL"/>
              </w:rPr>
              <w:t xml:space="preserve">r. poz. </w:t>
            </w:r>
            <w:r w:rsidR="00426B8A" w:rsidRPr="00211386">
              <w:rPr>
                <w:rFonts w:ascii="Calibri Light" w:hAnsi="Calibri Light" w:cs="Calibri Light"/>
                <w:sz w:val="23"/>
                <w:szCs w:val="23"/>
                <w:lang w:val="pl-PL"/>
              </w:rPr>
              <w:t> 194</w:t>
            </w:r>
            <w:r w:rsidRPr="00211386">
              <w:rPr>
                <w:rFonts w:ascii="Calibri Light" w:hAnsi="Calibri Light" w:cs="Calibri Light"/>
                <w:sz w:val="23"/>
                <w:szCs w:val="23"/>
                <w:lang w:val="pl-PL"/>
              </w:rPr>
              <w:t>).</w:t>
            </w:r>
          </w:p>
        </w:tc>
      </w:tr>
      <w:tr w:rsidR="00535C37" w:rsidRPr="00211386" w14:paraId="5B9385DD" w14:textId="77777777" w:rsidTr="006D44E1">
        <w:tc>
          <w:tcPr>
            <w:tcW w:w="399" w:type="pct"/>
            <w:vAlign w:val="center"/>
          </w:tcPr>
          <w:p w14:paraId="6DCE1467"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06D563" w14:textId="1AF2C07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SIMC</w:t>
            </w:r>
          </w:p>
        </w:tc>
        <w:tc>
          <w:tcPr>
            <w:tcW w:w="3234" w:type="pct"/>
            <w:vAlign w:val="center"/>
          </w:tcPr>
          <w:p w14:paraId="2635087E"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identyfikatorów i nazw miejscowości – system będący składnikiem systemu TERYT (Krajowego Rejestru Urzędowego Podziału Terytorialnego Kraju) obejmujący: urzędową nazwę miejscowości, identyfikator miejscowości, urzędowy rodzaj miejscowości oraz województwo, powiat i gminę, na terenie, na którym położona jest miejscowość.</w:t>
            </w:r>
          </w:p>
        </w:tc>
      </w:tr>
      <w:tr w:rsidR="00535C37" w:rsidRPr="00211386" w14:paraId="10F0B52C" w14:textId="77777777" w:rsidTr="006D44E1">
        <w:tc>
          <w:tcPr>
            <w:tcW w:w="399" w:type="pct"/>
            <w:vAlign w:val="center"/>
          </w:tcPr>
          <w:p w14:paraId="74878C4D"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583630D" w14:textId="15F1B3B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SK</w:t>
            </w:r>
          </w:p>
        </w:tc>
        <w:tc>
          <w:tcPr>
            <w:tcW w:w="3234" w:type="pct"/>
            <w:vAlign w:val="center"/>
          </w:tcPr>
          <w:p w14:paraId="5C7BB58C" w14:textId="27B7ED4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System Komunikacyjny, w ramach którego możliwa jest komunikacja pomiędzy Stronami, służący wymianie niezbędnych informacji w zakresie świadczenia Usług – co najmniej funkcyjna skrzynka email.</w:t>
            </w:r>
          </w:p>
        </w:tc>
      </w:tr>
      <w:tr w:rsidR="00535C37" w:rsidRPr="00211386" w14:paraId="443D82D1" w14:textId="77777777" w:rsidTr="006D44E1">
        <w:tc>
          <w:tcPr>
            <w:tcW w:w="399" w:type="pct"/>
            <w:vAlign w:val="center"/>
          </w:tcPr>
          <w:p w14:paraId="1B93461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A25F26C" w14:textId="0F1E619C" w:rsidR="00535C37" w:rsidRPr="00211386" w:rsidRDefault="00535C37" w:rsidP="00C66CD1">
            <w:pPr>
              <w:pStyle w:val="EYTableText"/>
              <w:jc w:val="both"/>
              <w:rPr>
                <w:rFonts w:ascii="Calibri Light" w:hAnsi="Calibri Light" w:cs="Calibri Light"/>
                <w:sz w:val="23"/>
                <w:szCs w:val="23"/>
                <w:lang w:val="pl-PL"/>
              </w:rPr>
            </w:pPr>
            <w:proofErr w:type="spellStart"/>
            <w:r w:rsidRPr="00211386">
              <w:rPr>
                <w:rFonts w:ascii="Calibri Light" w:hAnsi="Calibri Light" w:cs="Calibri Light"/>
                <w:sz w:val="23"/>
                <w:szCs w:val="23"/>
                <w:lang w:val="pl-PL"/>
              </w:rPr>
              <w:t>Splitter</w:t>
            </w:r>
            <w:proofErr w:type="spellEnd"/>
            <w:r w:rsidRPr="00211386">
              <w:rPr>
                <w:rFonts w:ascii="Calibri Light" w:hAnsi="Calibri Light" w:cs="Calibri Light"/>
                <w:sz w:val="23"/>
                <w:szCs w:val="23"/>
                <w:lang w:val="pl-PL"/>
              </w:rPr>
              <w:t xml:space="preserve"> optyczny</w:t>
            </w:r>
          </w:p>
        </w:tc>
        <w:tc>
          <w:tcPr>
            <w:tcW w:w="3234" w:type="pct"/>
            <w:vAlign w:val="center"/>
          </w:tcPr>
          <w:p w14:paraId="1CD220B5" w14:textId="0EFEA59E" w:rsidR="00535C37" w:rsidRPr="00211386" w:rsidRDefault="00D16CB2"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w:t>
            </w:r>
            <w:r w:rsidR="00535C37" w:rsidRPr="00211386">
              <w:rPr>
                <w:rFonts w:ascii="Calibri Light" w:hAnsi="Calibri Light" w:cs="Calibri Light"/>
                <w:sz w:val="23"/>
                <w:szCs w:val="23"/>
                <w:lang w:val="pl-PL"/>
              </w:rPr>
              <w:t xml:space="preserve">rządzenie </w:t>
            </w:r>
            <w:r w:rsidRPr="00211386">
              <w:rPr>
                <w:rFonts w:ascii="Calibri Light" w:hAnsi="Calibri Light" w:cs="Calibri Light"/>
                <w:sz w:val="23"/>
                <w:szCs w:val="23"/>
                <w:lang w:val="pl-PL"/>
              </w:rPr>
              <w:t>pasywne</w:t>
            </w:r>
            <w:r w:rsidR="00F651F1" w:rsidRPr="00211386">
              <w:rPr>
                <w:rFonts w:ascii="Calibri Light" w:hAnsi="Calibri Light" w:cs="Calibri Light"/>
                <w:sz w:val="23"/>
                <w:szCs w:val="23"/>
                <w:lang w:val="pl-PL"/>
              </w:rPr>
              <w:t xml:space="preserve"> </w:t>
            </w:r>
            <w:r w:rsidR="00535C37" w:rsidRPr="00211386">
              <w:rPr>
                <w:rFonts w:ascii="Calibri Light" w:hAnsi="Calibri Light" w:cs="Calibri Light"/>
                <w:sz w:val="23"/>
                <w:szCs w:val="23"/>
                <w:lang w:val="pl-PL"/>
              </w:rPr>
              <w:t xml:space="preserve">będące częścią pasywnej optycznej sieci dostępowej, którego zadaniem jest podział mocy sygnału </w:t>
            </w:r>
            <w:r w:rsidR="00535C37" w:rsidRPr="00211386">
              <w:rPr>
                <w:rFonts w:ascii="Calibri Light" w:hAnsi="Calibri Light" w:cs="Calibri Light"/>
                <w:sz w:val="23"/>
                <w:szCs w:val="23"/>
                <w:lang w:val="pl-PL"/>
              </w:rPr>
              <w:lastRenderedPageBreak/>
              <w:t xml:space="preserve">optycznego </w:t>
            </w:r>
            <w:r w:rsidR="00E97249" w:rsidRPr="00211386">
              <w:rPr>
                <w:rFonts w:ascii="Calibri Light" w:hAnsi="Calibri Light" w:cs="Calibri Light"/>
                <w:sz w:val="23"/>
                <w:szCs w:val="23"/>
                <w:lang w:val="pl-PL"/>
              </w:rPr>
              <w:t>z </w:t>
            </w:r>
            <w:r w:rsidR="00535C37" w:rsidRPr="00211386">
              <w:rPr>
                <w:rFonts w:ascii="Calibri Light" w:hAnsi="Calibri Light" w:cs="Calibri Light"/>
                <w:sz w:val="23"/>
                <w:szCs w:val="23"/>
                <w:lang w:val="pl-PL"/>
              </w:rPr>
              <w:t xml:space="preserve">OLT i agregacja sygnałów optycznych od ONT w celu realizacji transmisji w sieci </w:t>
            </w:r>
            <w:proofErr w:type="spellStart"/>
            <w:r w:rsidR="00535C37" w:rsidRPr="00211386">
              <w:rPr>
                <w:rFonts w:ascii="Calibri Light" w:hAnsi="Calibri Light" w:cs="Calibri Light"/>
                <w:sz w:val="23"/>
                <w:szCs w:val="23"/>
                <w:lang w:val="pl-PL"/>
              </w:rPr>
              <w:t>xPON</w:t>
            </w:r>
            <w:proofErr w:type="spellEnd"/>
            <w:r w:rsidR="00535C37" w:rsidRPr="00211386">
              <w:rPr>
                <w:rFonts w:ascii="Calibri Light" w:hAnsi="Calibri Light" w:cs="Calibri Light"/>
                <w:sz w:val="23"/>
                <w:szCs w:val="23"/>
                <w:lang w:val="pl-PL"/>
              </w:rPr>
              <w:t>.</w:t>
            </w:r>
          </w:p>
        </w:tc>
      </w:tr>
      <w:tr w:rsidR="00535C37" w:rsidRPr="00211386" w14:paraId="2849A7E1" w14:textId="77777777" w:rsidTr="006D44E1">
        <w:tc>
          <w:tcPr>
            <w:tcW w:w="399" w:type="pct"/>
            <w:vAlign w:val="center"/>
          </w:tcPr>
          <w:p w14:paraId="5C0635FB" w14:textId="77777777" w:rsidR="00535C37" w:rsidRPr="00211386" w:rsidRDefault="00535C37" w:rsidP="00C66CD1">
            <w:pPr>
              <w:pStyle w:val="EYTableText"/>
              <w:numPr>
                <w:ilvl w:val="0"/>
                <w:numId w:val="67"/>
              </w:numPr>
              <w:ind w:left="357" w:hanging="357"/>
              <w:jc w:val="both"/>
              <w:rPr>
                <w:rFonts w:ascii="Calibri Light" w:hAnsi="Calibri Light" w:cs="Calibri Light"/>
                <w:sz w:val="23"/>
                <w:szCs w:val="23"/>
                <w:lang w:val="pl-PL"/>
              </w:rPr>
            </w:pPr>
          </w:p>
        </w:tc>
        <w:tc>
          <w:tcPr>
            <w:tcW w:w="1367" w:type="pct"/>
            <w:vAlign w:val="center"/>
          </w:tcPr>
          <w:p w14:paraId="78BDC1AE" w14:textId="39A7236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Szafa</w:t>
            </w:r>
          </w:p>
        </w:tc>
        <w:tc>
          <w:tcPr>
            <w:tcW w:w="3234" w:type="pct"/>
            <w:vAlign w:val="center"/>
          </w:tcPr>
          <w:p w14:paraId="22BC2E51" w14:textId="0B47D54E"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Szafa telekomunikacyjna przeznaczona do instalowania Urządzeń telekomunikacyjnych.</w:t>
            </w:r>
          </w:p>
        </w:tc>
      </w:tr>
      <w:tr w:rsidR="00535C37" w:rsidRPr="00211386" w14:paraId="3AAEB269" w14:textId="77777777" w:rsidTr="006D44E1">
        <w:tc>
          <w:tcPr>
            <w:tcW w:w="399" w:type="pct"/>
            <w:vAlign w:val="center"/>
          </w:tcPr>
          <w:p w14:paraId="151605E5"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6A02521" w14:textId="5DA16E6C"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w:t>
            </w:r>
          </w:p>
        </w:tc>
        <w:tc>
          <w:tcPr>
            <w:tcW w:w="3234" w:type="pct"/>
            <w:vAlign w:val="center"/>
          </w:tcPr>
          <w:p w14:paraId="68BD212D" w14:textId="5209247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Jednostka długości używana do określania przestrzeni zajmowanej przez moduły i zespoły (np. komputerów przemysłowych lub Urządzeń telekomunikacyjnych) oraz rozmiaru Szaf, w których są one montowane. 1 U to jednostka określająca wysokość przestrzeni w</w:t>
            </w:r>
            <w:r w:rsidR="0035699D" w:rsidRPr="00211386">
              <w:rPr>
                <w:rFonts w:ascii="Calibri Light" w:hAnsi="Calibri Light" w:cs="Calibri Light"/>
                <w:sz w:val="23"/>
                <w:szCs w:val="23"/>
                <w:lang w:val="pl-PL"/>
              </w:rPr>
              <w:t> </w:t>
            </w:r>
            <w:r w:rsidRPr="00211386">
              <w:rPr>
                <w:rFonts w:ascii="Calibri Light" w:hAnsi="Calibri Light" w:cs="Calibri Light"/>
                <w:sz w:val="23"/>
                <w:szCs w:val="23"/>
                <w:lang w:val="pl-PL"/>
              </w:rPr>
              <w:t>Szafie zajmowanej przez dane urządzenie oraz mówiąca ile takich jednostek dana Szafa może zmieścić. 1 U = 1¾ cala = 44,45 mm.</w:t>
            </w:r>
          </w:p>
        </w:tc>
      </w:tr>
      <w:tr w:rsidR="008903D4" w:rsidRPr="00211386" w14:paraId="63062579" w14:textId="77777777" w:rsidTr="006D44E1">
        <w:tc>
          <w:tcPr>
            <w:tcW w:w="399" w:type="pct"/>
            <w:vAlign w:val="center"/>
          </w:tcPr>
          <w:p w14:paraId="17F74B84" w14:textId="77777777" w:rsidR="008903D4" w:rsidRPr="00211386" w:rsidRDefault="008903D4"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518D70E" w14:textId="7FC8534F" w:rsidR="008903D4" w:rsidRPr="00211386" w:rsidRDefault="008903D4"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Umowa</w:t>
            </w:r>
          </w:p>
        </w:tc>
        <w:tc>
          <w:tcPr>
            <w:tcW w:w="3234" w:type="pct"/>
            <w:vAlign w:val="center"/>
          </w:tcPr>
          <w:p w14:paraId="24FEEE3B" w14:textId="6DC2D49C" w:rsidR="008903D4" w:rsidRPr="00211386" w:rsidRDefault="008903D4"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Umowa OK i OSD</w:t>
            </w:r>
            <w:r w:rsidR="00B4296F" w:rsidRPr="00211386">
              <w:rPr>
                <w:rFonts w:ascii="Calibri Light" w:hAnsi="Calibri Light" w:cs="Calibri Light"/>
                <w:sz w:val="23"/>
                <w:szCs w:val="23"/>
                <w:lang w:val="pl-PL"/>
              </w:rPr>
              <w:t>, zawarta</w:t>
            </w:r>
            <w:r w:rsidR="00291779" w:rsidRPr="00211386">
              <w:rPr>
                <w:rFonts w:ascii="Calibri Light" w:hAnsi="Calibri Light" w:cs="Calibri Light"/>
                <w:sz w:val="23"/>
                <w:szCs w:val="23"/>
                <w:lang w:val="pl-PL"/>
              </w:rPr>
              <w:t xml:space="preserve"> </w:t>
            </w:r>
            <w:r w:rsidR="00B4296F" w:rsidRPr="00211386">
              <w:rPr>
                <w:rFonts w:ascii="Calibri Light" w:hAnsi="Calibri Light" w:cs="Calibri Light"/>
                <w:sz w:val="23"/>
                <w:szCs w:val="23"/>
                <w:lang w:val="pl-PL"/>
              </w:rPr>
              <w:t>na podstawie O</w:t>
            </w:r>
            <w:r w:rsidR="00AC6523" w:rsidRPr="00211386">
              <w:rPr>
                <w:rFonts w:ascii="Calibri Light" w:hAnsi="Calibri Light" w:cs="Calibri Light"/>
                <w:sz w:val="23"/>
                <w:szCs w:val="23"/>
                <w:lang w:val="pl-PL"/>
              </w:rPr>
              <w:t>ferty</w:t>
            </w:r>
            <w:r w:rsidR="00291779" w:rsidRPr="00211386">
              <w:rPr>
                <w:rFonts w:ascii="Calibri Light" w:hAnsi="Calibri Light" w:cs="Calibri Light"/>
                <w:sz w:val="23"/>
                <w:szCs w:val="23"/>
                <w:lang w:val="pl-PL"/>
              </w:rPr>
              <w:t>,</w:t>
            </w:r>
            <w:r w:rsidRPr="00211386">
              <w:rPr>
                <w:rFonts w:ascii="Calibri Light" w:hAnsi="Calibri Light" w:cs="Calibri Light"/>
                <w:sz w:val="23"/>
                <w:szCs w:val="23"/>
                <w:lang w:val="pl-PL"/>
              </w:rPr>
              <w:t xml:space="preserve"> regulująca </w:t>
            </w:r>
            <w:r w:rsidR="00B4296F" w:rsidRPr="00211386">
              <w:rPr>
                <w:rFonts w:ascii="Calibri Light" w:hAnsi="Calibri Light" w:cs="Calibri Light"/>
                <w:sz w:val="23"/>
                <w:szCs w:val="23"/>
                <w:lang w:val="pl-PL"/>
              </w:rPr>
              <w:t>warunki</w:t>
            </w:r>
            <w:r w:rsidRPr="00211386">
              <w:rPr>
                <w:rFonts w:ascii="Calibri Light" w:hAnsi="Calibri Light" w:cs="Calibri Light"/>
                <w:sz w:val="23"/>
                <w:szCs w:val="23"/>
                <w:lang w:val="pl-PL"/>
              </w:rPr>
              <w:t xml:space="preserve"> świadczenia </w:t>
            </w:r>
            <w:r w:rsidR="00B4296F" w:rsidRPr="00211386">
              <w:rPr>
                <w:rFonts w:ascii="Calibri Light" w:hAnsi="Calibri Light" w:cs="Calibri Light"/>
                <w:sz w:val="23"/>
                <w:szCs w:val="23"/>
                <w:lang w:val="pl-PL"/>
              </w:rPr>
              <w:t>U</w:t>
            </w:r>
            <w:r w:rsidRPr="00211386">
              <w:rPr>
                <w:rFonts w:ascii="Calibri Light" w:hAnsi="Calibri Light" w:cs="Calibri Light"/>
                <w:sz w:val="23"/>
                <w:szCs w:val="23"/>
                <w:lang w:val="pl-PL"/>
              </w:rPr>
              <w:t>sług oraz ogólne zasady świadczenia Usług.</w:t>
            </w:r>
          </w:p>
        </w:tc>
      </w:tr>
      <w:tr w:rsidR="00535C37" w:rsidRPr="00211386" w14:paraId="0223B6FE" w14:textId="77777777" w:rsidTr="006D44E1">
        <w:tc>
          <w:tcPr>
            <w:tcW w:w="399" w:type="pct"/>
            <w:vAlign w:val="center"/>
          </w:tcPr>
          <w:p w14:paraId="06EA2775"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27A0BBF0" w14:textId="784EED1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Urządzenie telekomunikacyjne</w:t>
            </w:r>
          </w:p>
        </w:tc>
        <w:tc>
          <w:tcPr>
            <w:tcW w:w="3234" w:type="pct"/>
            <w:vAlign w:val="center"/>
          </w:tcPr>
          <w:p w14:paraId="5C569F22" w14:textId="1FB0C6C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Urządzenie elektryczne lub elektroniczne przeznaczone do zapewniania telekomunikacji.</w:t>
            </w:r>
          </w:p>
        </w:tc>
      </w:tr>
      <w:tr w:rsidR="00535C37" w:rsidRPr="00211386" w14:paraId="1BDB2E87" w14:textId="77777777" w:rsidTr="006D44E1">
        <w:tc>
          <w:tcPr>
            <w:tcW w:w="399" w:type="pct"/>
            <w:vAlign w:val="center"/>
          </w:tcPr>
          <w:p w14:paraId="583FF518"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2C2DAA5B" w14:textId="5FF86B7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w:t>
            </w:r>
          </w:p>
        </w:tc>
        <w:tc>
          <w:tcPr>
            <w:tcW w:w="3234" w:type="pct"/>
            <w:vAlign w:val="center"/>
          </w:tcPr>
          <w:p w14:paraId="6EED2CC3" w14:textId="7697D022"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hurtowa w tym Usługa Dosyłowa albo Usługa Dostępowa świadczona przez OSD na rzecz OK na podstawie Umowy i Zamówienia.</w:t>
            </w:r>
          </w:p>
        </w:tc>
      </w:tr>
      <w:tr w:rsidR="00535C37" w:rsidRPr="00211386" w14:paraId="40079B2D" w14:textId="77777777" w:rsidTr="006D44E1">
        <w:tc>
          <w:tcPr>
            <w:tcW w:w="399" w:type="pct"/>
            <w:vAlign w:val="center"/>
          </w:tcPr>
          <w:p w14:paraId="313F22A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4294A3EB" w14:textId="28AA8864"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Detaliczna</w:t>
            </w:r>
          </w:p>
        </w:tc>
        <w:tc>
          <w:tcPr>
            <w:tcW w:w="3234" w:type="pct"/>
            <w:vAlign w:val="center"/>
          </w:tcPr>
          <w:p w14:paraId="5B615506" w14:textId="3813A79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telekomunikacyjna świadczona na rzecz Abonenta przez Stronę.</w:t>
            </w:r>
          </w:p>
        </w:tc>
      </w:tr>
      <w:tr w:rsidR="00535C37" w:rsidRPr="00211386" w14:paraId="7DFDD8F4" w14:textId="77777777" w:rsidTr="006D44E1">
        <w:tc>
          <w:tcPr>
            <w:tcW w:w="399" w:type="pct"/>
            <w:vAlign w:val="center"/>
          </w:tcPr>
          <w:p w14:paraId="53854DC3"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ED8D892" w14:textId="5E21D8C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Dostępowa (masowa)</w:t>
            </w:r>
          </w:p>
        </w:tc>
        <w:tc>
          <w:tcPr>
            <w:tcW w:w="3234" w:type="pct"/>
            <w:vAlign w:val="center"/>
          </w:tcPr>
          <w:p w14:paraId="5FF96754" w14:textId="6F2BAA98"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BSA, LLU, VULA lub inna świadczona przez OSD na rzecz OK na podstawie Umowy i Zamówienia/Zamówień.</w:t>
            </w:r>
          </w:p>
        </w:tc>
      </w:tr>
      <w:tr w:rsidR="00535C37" w:rsidRPr="00211386" w14:paraId="45FE55A1" w14:textId="77777777" w:rsidTr="006D44E1">
        <w:tc>
          <w:tcPr>
            <w:tcW w:w="399" w:type="pct"/>
            <w:vAlign w:val="center"/>
          </w:tcPr>
          <w:p w14:paraId="29449C62"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0E7907DF" w14:textId="3C05100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Dosyłowa (infrastrukturalna)</w:t>
            </w:r>
          </w:p>
        </w:tc>
        <w:tc>
          <w:tcPr>
            <w:tcW w:w="3234" w:type="pct"/>
            <w:vAlign w:val="center"/>
          </w:tcPr>
          <w:p w14:paraId="542FB9F9" w14:textId="56A472E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Usługa dostępu do Kanalizacji kablowej, usługa dostępu do Ciemnych włókien, usługa dostępu do Podbudowy słupowej, Wież i Masztów, usługa Kolokacji, Połączenie sieci w trybi</w:t>
            </w:r>
            <w:r w:rsidR="00C55D89" w:rsidRPr="00211386">
              <w:rPr>
                <w:rFonts w:ascii="Calibri Light" w:hAnsi="Calibri Light" w:cs="Calibri Light"/>
                <w:sz w:val="23"/>
                <w:szCs w:val="23"/>
                <w:lang w:val="pl-PL"/>
              </w:rPr>
              <w:t>e kolokacji, Połączenie sieci w </w:t>
            </w:r>
            <w:r w:rsidRPr="00211386">
              <w:rPr>
                <w:rFonts w:ascii="Calibri Light" w:hAnsi="Calibri Light" w:cs="Calibri Light"/>
                <w:sz w:val="23"/>
                <w:szCs w:val="23"/>
                <w:lang w:val="pl-PL"/>
              </w:rPr>
              <w:t>trybie liniowym lub inne świadczone przez OSD na rzecz OK na podstawie Umowy i Zamówienia/Zamówień.</w:t>
            </w:r>
          </w:p>
        </w:tc>
      </w:tr>
      <w:tr w:rsidR="00535C37" w:rsidRPr="00211386" w14:paraId="06E57FE3" w14:textId="77777777" w:rsidTr="006D44E1">
        <w:tc>
          <w:tcPr>
            <w:tcW w:w="399" w:type="pct"/>
            <w:vAlign w:val="center"/>
          </w:tcPr>
          <w:p w14:paraId="7B1A91C1"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762F3C64" w14:textId="48302C26"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w:t>
            </w:r>
          </w:p>
        </w:tc>
        <w:tc>
          <w:tcPr>
            <w:tcW w:w="3234" w:type="pct"/>
            <w:vAlign w:val="center"/>
          </w:tcPr>
          <w:p w14:paraId="0D2CB341" w14:textId="50EA6473"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Ustawa z dnia 7 maja 2010 r. o wspieraniu rozwoju usług i sieci telekomunikacyjnych (</w:t>
            </w:r>
            <w:proofErr w:type="spellStart"/>
            <w:r w:rsidRPr="00211386">
              <w:rPr>
                <w:rFonts w:ascii="Calibri Light" w:hAnsi="Calibri Light" w:cs="Calibri Light"/>
                <w:sz w:val="23"/>
                <w:szCs w:val="23"/>
                <w:lang w:val="pl-PL"/>
              </w:rPr>
              <w:t>t.j</w:t>
            </w:r>
            <w:proofErr w:type="spellEnd"/>
            <w:r w:rsidRPr="00211386">
              <w:rPr>
                <w:rFonts w:ascii="Calibri Light" w:hAnsi="Calibri Light" w:cs="Calibri Light"/>
                <w:sz w:val="23"/>
                <w:szCs w:val="23"/>
                <w:lang w:val="pl-PL"/>
              </w:rPr>
              <w:t>. Dz.U. z </w:t>
            </w:r>
            <w:r w:rsidR="001925F5" w:rsidRPr="00211386">
              <w:rPr>
                <w:rFonts w:ascii="Calibri Light" w:hAnsi="Calibri Light" w:cs="Calibri Light"/>
                <w:sz w:val="23"/>
                <w:szCs w:val="23"/>
                <w:lang w:val="pl-PL"/>
              </w:rPr>
              <w:t>2025 </w:t>
            </w:r>
            <w:r w:rsidRPr="00211386">
              <w:rPr>
                <w:rFonts w:ascii="Calibri Light" w:hAnsi="Calibri Light" w:cs="Calibri Light"/>
                <w:sz w:val="23"/>
                <w:szCs w:val="23"/>
                <w:lang w:val="pl-PL"/>
              </w:rPr>
              <w:t xml:space="preserve">r. poz. </w:t>
            </w:r>
            <w:r w:rsidR="001925F5" w:rsidRPr="00211386">
              <w:rPr>
                <w:rFonts w:ascii="Calibri Light" w:hAnsi="Calibri Light" w:cs="Calibri Light"/>
                <w:sz w:val="23"/>
                <w:szCs w:val="23"/>
                <w:lang w:val="pl-PL"/>
              </w:rPr>
              <w:t>311</w:t>
            </w:r>
            <w:r w:rsidR="006D7DE4" w:rsidRPr="00211386">
              <w:rPr>
                <w:rFonts w:ascii="Calibri Light" w:hAnsi="Calibri Light" w:cs="Calibri Light"/>
                <w:sz w:val="23"/>
                <w:szCs w:val="23"/>
                <w:lang w:val="pl-PL"/>
              </w:rPr>
              <w:t>).</w:t>
            </w:r>
          </w:p>
        </w:tc>
      </w:tr>
      <w:tr w:rsidR="00535C37" w:rsidRPr="00211386" w14:paraId="60C80DED" w14:textId="77777777" w:rsidTr="006D44E1">
        <w:tc>
          <w:tcPr>
            <w:tcW w:w="399" w:type="pct"/>
            <w:vAlign w:val="center"/>
          </w:tcPr>
          <w:p w14:paraId="280AB5B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4927E8F7" w14:textId="4556A52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VULA</w:t>
            </w:r>
          </w:p>
        </w:tc>
        <w:tc>
          <w:tcPr>
            <w:tcW w:w="3234" w:type="pct"/>
            <w:vAlign w:val="center"/>
          </w:tcPr>
          <w:p w14:paraId="1B211FA7" w14:textId="7E2C9C6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Wirtualne uwolnienie Lokalnej pętli abonenckiej. Hurtowa usługa dostępu do Lokalnej pętli abonenckiej na poziomie L2 (warstwa Data Link modelu OSI) odpowiadająca funkcjonalnie Fizycznemu uwolnieniu pętli lokalnej.</w:t>
            </w:r>
          </w:p>
        </w:tc>
      </w:tr>
      <w:tr w:rsidR="00535C37" w:rsidRPr="00211386" w14:paraId="3C1F42D1" w14:textId="77777777" w:rsidTr="006D44E1">
        <w:tc>
          <w:tcPr>
            <w:tcW w:w="399" w:type="pct"/>
            <w:vAlign w:val="center"/>
          </w:tcPr>
          <w:p w14:paraId="79C86C1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75CB2924" w14:textId="3DEAF51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Węzeł dostępowy</w:t>
            </w:r>
          </w:p>
        </w:tc>
        <w:tc>
          <w:tcPr>
            <w:tcW w:w="3234" w:type="pct"/>
          </w:tcPr>
          <w:p w14:paraId="0DF64770" w14:textId="48651669"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Węzeł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 xml:space="preserve"> wyposażony w Urządzenia telekomunikacyjne, w</w:t>
            </w:r>
            <w:r w:rsidR="00C55D89" w:rsidRPr="00211386">
              <w:rPr>
                <w:rFonts w:ascii="Calibri Light" w:hAnsi="Calibri Light" w:cs="Calibri Light"/>
                <w:sz w:val="23"/>
                <w:szCs w:val="23"/>
                <w:lang w:val="pl-PL"/>
              </w:rPr>
              <w:t> </w:t>
            </w:r>
            <w:r w:rsidRPr="00211386">
              <w:rPr>
                <w:rFonts w:ascii="Calibri Light" w:hAnsi="Calibri Light" w:cs="Calibri Light"/>
                <w:sz w:val="23"/>
                <w:szCs w:val="23"/>
                <w:lang w:val="pl-PL"/>
              </w:rPr>
              <w:t>którym następuje agregacja ruchu</w:t>
            </w:r>
            <w:r w:rsidR="00FE7382" w:rsidRPr="00211386">
              <w:rPr>
                <w:rFonts w:ascii="Calibri Light" w:hAnsi="Calibri Light" w:cs="Calibri Light"/>
                <w:sz w:val="23"/>
                <w:szCs w:val="23"/>
                <w:lang w:val="pl-PL"/>
              </w:rPr>
              <w:t xml:space="preserve"> od</w:t>
            </w:r>
            <w:r w:rsidRPr="00211386">
              <w:rPr>
                <w:rFonts w:ascii="Calibri Light" w:hAnsi="Calibri Light" w:cs="Calibri Light"/>
                <w:sz w:val="23"/>
                <w:szCs w:val="23"/>
                <w:lang w:val="pl-PL"/>
              </w:rPr>
              <w:t xml:space="preserve"> </w:t>
            </w:r>
            <w:r w:rsidR="00156E25" w:rsidRPr="00211386">
              <w:rPr>
                <w:rFonts w:ascii="Calibri Light" w:hAnsi="Calibri Light" w:cs="Calibri Light"/>
                <w:sz w:val="23"/>
                <w:szCs w:val="23"/>
                <w:lang w:val="pl-PL"/>
              </w:rPr>
              <w:t>abonentów</w:t>
            </w:r>
            <w:r w:rsidR="00662E9F" w:rsidRPr="00211386">
              <w:rPr>
                <w:rFonts w:ascii="Calibri Light" w:hAnsi="Calibri Light" w:cs="Calibri Light"/>
                <w:sz w:val="23"/>
                <w:szCs w:val="23"/>
                <w:lang w:val="pl-PL"/>
              </w:rPr>
              <w:t>.</w:t>
            </w:r>
          </w:p>
        </w:tc>
      </w:tr>
      <w:tr w:rsidR="00535C37" w:rsidRPr="00211386" w14:paraId="52B643A9" w14:textId="77777777" w:rsidTr="006D44E1">
        <w:tc>
          <w:tcPr>
            <w:tcW w:w="399" w:type="pct"/>
            <w:vAlign w:val="center"/>
          </w:tcPr>
          <w:p w14:paraId="22EB83BB"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16532F6F" w14:textId="18E84D5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Wieża</w:t>
            </w:r>
          </w:p>
        </w:tc>
        <w:tc>
          <w:tcPr>
            <w:tcW w:w="3234" w:type="pct"/>
            <w:vAlign w:val="center"/>
          </w:tcPr>
          <w:p w14:paraId="104F7132" w14:textId="7777777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Wolnostojąca antenowa konstrukcja wsporcza, bez odciągów.</w:t>
            </w:r>
          </w:p>
        </w:tc>
      </w:tr>
      <w:tr w:rsidR="00535C37" w:rsidRPr="00211386" w14:paraId="02D19265" w14:textId="77777777" w:rsidTr="006D44E1">
        <w:tc>
          <w:tcPr>
            <w:tcW w:w="399" w:type="pct"/>
            <w:vAlign w:val="center"/>
          </w:tcPr>
          <w:p w14:paraId="10290DD7" w14:textId="77777777" w:rsidR="00535C37" w:rsidRPr="00211386" w:rsidRDefault="00535C37" w:rsidP="00C66CD1">
            <w:pPr>
              <w:pStyle w:val="EYTableText"/>
              <w:numPr>
                <w:ilvl w:val="0"/>
                <w:numId w:val="67"/>
              </w:numPr>
              <w:ind w:left="295"/>
              <w:jc w:val="both"/>
              <w:rPr>
                <w:rFonts w:ascii="Calibri Light" w:hAnsi="Calibri Light" w:cs="Calibri Light"/>
                <w:sz w:val="23"/>
                <w:szCs w:val="23"/>
                <w:lang w:val="pl-PL"/>
              </w:rPr>
            </w:pPr>
          </w:p>
        </w:tc>
        <w:tc>
          <w:tcPr>
            <w:tcW w:w="1367" w:type="pct"/>
            <w:vAlign w:val="center"/>
          </w:tcPr>
          <w:p w14:paraId="354E8296" w14:textId="40296C35"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Wymagania</w:t>
            </w:r>
          </w:p>
        </w:tc>
        <w:tc>
          <w:tcPr>
            <w:tcW w:w="3234" w:type="pct"/>
            <w:vAlign w:val="center"/>
          </w:tcPr>
          <w:p w14:paraId="1FF48651" w14:textId="718F6B6B"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Dokument „Wymagania dla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w:t>
            </w:r>
          </w:p>
        </w:tc>
      </w:tr>
      <w:tr w:rsidR="00535C37" w:rsidRPr="00211386" w14:paraId="4426C79D" w14:textId="77777777" w:rsidTr="006D44E1">
        <w:tc>
          <w:tcPr>
            <w:tcW w:w="399" w:type="pct"/>
            <w:vAlign w:val="center"/>
          </w:tcPr>
          <w:p w14:paraId="57F110E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3CE9CC50" w14:textId="1204A9C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Zakończenie sieci</w:t>
            </w:r>
          </w:p>
        </w:tc>
        <w:tc>
          <w:tcPr>
            <w:tcW w:w="3234" w:type="pct"/>
            <w:vAlign w:val="center"/>
          </w:tcPr>
          <w:p w14:paraId="704FE590" w14:textId="7E437767"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Fizyczny punkt, w którym Abonent otrzymuje dostęp do publicznej sieci telekomunikacyjnej.</w:t>
            </w:r>
          </w:p>
        </w:tc>
      </w:tr>
      <w:tr w:rsidR="00535C37" w:rsidRPr="00211386" w14:paraId="3BA966BF" w14:textId="77777777" w:rsidTr="006D44E1">
        <w:tc>
          <w:tcPr>
            <w:tcW w:w="399" w:type="pct"/>
            <w:vAlign w:val="center"/>
          </w:tcPr>
          <w:p w14:paraId="57397880"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1EC4A715" w14:textId="5621515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Zamówienie</w:t>
            </w:r>
          </w:p>
        </w:tc>
        <w:tc>
          <w:tcPr>
            <w:tcW w:w="3234" w:type="pct"/>
            <w:vAlign w:val="center"/>
          </w:tcPr>
          <w:p w14:paraId="794A8A52" w14:textId="04299120"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Zamówienie na Usługę dotyczące uruchomienia Usługi, modyfikacji Usługi lub rezygnacji z Usługi.</w:t>
            </w:r>
          </w:p>
        </w:tc>
      </w:tr>
      <w:tr w:rsidR="00535C37" w:rsidRPr="00211386" w14:paraId="4E9D4342" w14:textId="77777777" w:rsidTr="006D44E1">
        <w:tc>
          <w:tcPr>
            <w:tcW w:w="399" w:type="pct"/>
            <w:vAlign w:val="center"/>
          </w:tcPr>
          <w:p w14:paraId="2A5BC77E" w14:textId="77777777" w:rsidR="00535C37" w:rsidRPr="00211386" w:rsidRDefault="00535C37" w:rsidP="00C66CD1">
            <w:pPr>
              <w:pStyle w:val="EYTableText"/>
              <w:numPr>
                <w:ilvl w:val="0"/>
                <w:numId w:val="67"/>
              </w:numPr>
              <w:ind w:left="295" w:hanging="357"/>
              <w:jc w:val="both"/>
              <w:rPr>
                <w:rFonts w:ascii="Calibri Light" w:hAnsi="Calibri Light" w:cs="Calibri Light"/>
                <w:sz w:val="23"/>
                <w:szCs w:val="23"/>
                <w:lang w:val="pl-PL"/>
              </w:rPr>
            </w:pPr>
          </w:p>
        </w:tc>
        <w:tc>
          <w:tcPr>
            <w:tcW w:w="1367" w:type="pct"/>
            <w:vAlign w:val="center"/>
          </w:tcPr>
          <w:p w14:paraId="6CD78A12" w14:textId="52D0ABCD"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Zmiana dostawcy</w:t>
            </w:r>
          </w:p>
        </w:tc>
        <w:tc>
          <w:tcPr>
            <w:tcW w:w="3234" w:type="pct"/>
            <w:vAlign w:val="center"/>
          </w:tcPr>
          <w:p w14:paraId="23D8C8D4" w14:textId="2C772371" w:rsidR="00535C37" w:rsidRPr="00211386" w:rsidRDefault="00535C37" w:rsidP="00C66CD1">
            <w:pPr>
              <w:pStyle w:val="EYTableText"/>
              <w:jc w:val="both"/>
              <w:rPr>
                <w:rFonts w:ascii="Calibri Light" w:hAnsi="Calibri Light" w:cs="Calibri Light"/>
                <w:sz w:val="23"/>
                <w:szCs w:val="23"/>
                <w:lang w:val="pl-PL"/>
              </w:rPr>
            </w:pPr>
            <w:r w:rsidRPr="00211386">
              <w:rPr>
                <w:rFonts w:ascii="Calibri Light" w:hAnsi="Calibri Light" w:cs="Calibri Light"/>
                <w:sz w:val="23"/>
                <w:szCs w:val="23"/>
                <w:lang w:val="pl-PL"/>
              </w:rPr>
              <w:t xml:space="preserve">Proces inicjowany przez Abonenta prowadzący do zmiany dostawcy Usługi Detalicznej świadczonej w ramach Sieci </w:t>
            </w:r>
            <w:r w:rsidR="00066E88" w:rsidRPr="00211386">
              <w:rPr>
                <w:rFonts w:ascii="Calibri Light" w:hAnsi="Calibri Light" w:cs="Calibri Light"/>
                <w:sz w:val="23"/>
                <w:szCs w:val="23"/>
                <w:lang w:val="pl-PL"/>
              </w:rPr>
              <w:t>KPO4</w:t>
            </w:r>
            <w:r w:rsidRPr="00211386">
              <w:rPr>
                <w:rFonts w:ascii="Calibri Light" w:hAnsi="Calibri Light" w:cs="Calibri Light"/>
                <w:sz w:val="23"/>
                <w:szCs w:val="23"/>
                <w:lang w:val="pl-PL"/>
              </w:rPr>
              <w:t>.</w:t>
            </w:r>
          </w:p>
        </w:tc>
      </w:tr>
    </w:tbl>
    <w:p w14:paraId="489CF584" w14:textId="77777777" w:rsidR="00B963E9" w:rsidRPr="00211386" w:rsidRDefault="00B963E9" w:rsidP="00C66CD1">
      <w:pPr>
        <w:pStyle w:val="aanormal"/>
        <w:spacing w:after="0"/>
        <w:rPr>
          <w:rFonts w:ascii="Calibri Light" w:hAnsi="Calibri Light" w:cs="Calibri Light"/>
          <w:sz w:val="23"/>
          <w:szCs w:val="23"/>
        </w:rPr>
      </w:pPr>
    </w:p>
    <w:p w14:paraId="3C5B222C" w14:textId="10AE40BB" w:rsidR="00B53307" w:rsidRPr="00211386" w:rsidRDefault="00B53307"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Pojęcia niezdefiniowane w niniejszym dokumencie należy rozumieć zgodnie ze znaczeniem nadanym przez akty prawne właściwe dla danej materii, a w pozostałych przypadkach zgodnie z ich powszechnie przyjętym rozumieniem.</w:t>
      </w:r>
    </w:p>
    <w:p w14:paraId="6F8EF378" w14:textId="4F2DF781" w:rsidR="00463906" w:rsidRPr="00211386" w:rsidRDefault="00B963E9" w:rsidP="00C66CD1">
      <w:pPr>
        <w:pStyle w:val="aanormal"/>
        <w:numPr>
          <w:ilvl w:val="0"/>
          <w:numId w:val="68"/>
        </w:numPr>
        <w:spacing w:after="0"/>
        <w:ind w:left="426" w:hanging="426"/>
        <w:rPr>
          <w:rFonts w:ascii="Calibri Light" w:hAnsi="Calibri Light" w:cs="Calibri Light"/>
          <w:sz w:val="23"/>
          <w:szCs w:val="23"/>
        </w:rPr>
      </w:pPr>
      <w:r w:rsidRPr="00211386">
        <w:rPr>
          <w:rFonts w:ascii="Calibri Light" w:hAnsi="Calibri Light" w:cs="Calibri Light"/>
          <w:sz w:val="23"/>
          <w:szCs w:val="23"/>
        </w:rPr>
        <w:t>Tytuły jednostek redakcyjnych i wyróżniki graficzne stosowane w Umowie mają znaczenie jedynie redakcyjne i nie mają znaczenia normatywnego.</w:t>
      </w:r>
    </w:p>
    <w:p w14:paraId="1FB29689" w14:textId="4246E66C" w:rsidR="00424A72" w:rsidRPr="00211386" w:rsidRDefault="00D23FE9" w:rsidP="00C66CD1">
      <w:pPr>
        <w:pStyle w:val="Nagwek1"/>
        <w:numPr>
          <w:ilvl w:val="0"/>
          <w:numId w:val="0"/>
        </w:numPr>
        <w:rPr>
          <w:rFonts w:ascii="Calibri Light" w:hAnsi="Calibri Light" w:cs="Calibri Light"/>
          <w:b/>
          <w:color w:val="auto"/>
          <w:sz w:val="23"/>
          <w:szCs w:val="23"/>
        </w:rPr>
      </w:pPr>
      <w:bookmarkStart w:id="5" w:name="_Toc194411880"/>
      <w:r w:rsidRPr="00211386">
        <w:rPr>
          <w:rFonts w:ascii="Calibri Light" w:hAnsi="Calibri Light" w:cs="Calibri Light"/>
          <w:b/>
          <w:color w:val="auto"/>
          <w:sz w:val="23"/>
          <w:szCs w:val="23"/>
        </w:rPr>
        <w:t xml:space="preserve">Rozdział 2 </w:t>
      </w:r>
      <w:r w:rsidR="00B963E9" w:rsidRPr="00211386">
        <w:rPr>
          <w:rFonts w:ascii="Calibri Light" w:hAnsi="Calibri Light" w:cs="Calibri Light"/>
          <w:b/>
          <w:color w:val="auto"/>
          <w:sz w:val="23"/>
          <w:szCs w:val="23"/>
        </w:rPr>
        <w:t>Przedmiot Umowy i postanowienia ogólne</w:t>
      </w:r>
      <w:bookmarkEnd w:id="5"/>
    </w:p>
    <w:p w14:paraId="26F77243" w14:textId="08F2E44A" w:rsidR="00D23FE9" w:rsidRPr="00211386" w:rsidRDefault="00D23FE9"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Niniejsza Umowa określa katalog Usług świadczonych przez OSD na rzecz OK oraz warunki świadczenia tych Usług.</w:t>
      </w:r>
    </w:p>
    <w:p w14:paraId="746F0AF9" w14:textId="0045C951" w:rsidR="00D23FE9" w:rsidRPr="00211386" w:rsidRDefault="00D23FE9"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Szczegółowe opisy Usług znajdują się w Rozdziale </w:t>
      </w:r>
      <w:r w:rsidR="007868D2" w:rsidRPr="00211386">
        <w:rPr>
          <w:rFonts w:ascii="Calibri Light" w:hAnsi="Calibri Light" w:cs="Calibri Light"/>
          <w:kern w:val="12"/>
          <w:sz w:val="23"/>
          <w:szCs w:val="23"/>
        </w:rPr>
        <w:t>28</w:t>
      </w:r>
      <w:r w:rsidRPr="00211386">
        <w:rPr>
          <w:rFonts w:ascii="Calibri Light" w:hAnsi="Calibri Light" w:cs="Calibri Light"/>
          <w:kern w:val="12"/>
          <w:sz w:val="23"/>
          <w:szCs w:val="23"/>
        </w:rPr>
        <w:t xml:space="preserve"> Techniczny opis Usług.</w:t>
      </w:r>
    </w:p>
    <w:p w14:paraId="59861DFA" w14:textId="7ACFAB6D"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OSD oferuje możliwie najszerszy</w:t>
      </w:r>
      <w:r w:rsidR="000D5702" w:rsidRPr="00211386">
        <w:rPr>
          <w:rFonts w:ascii="Calibri Light" w:hAnsi="Calibri Light" w:cs="Calibri Light"/>
          <w:kern w:val="12"/>
          <w:sz w:val="23"/>
          <w:szCs w:val="23"/>
        </w:rPr>
        <w:t xml:space="preserve"> aktywny</w:t>
      </w:r>
      <w:r w:rsidRPr="00211386">
        <w:rPr>
          <w:rFonts w:ascii="Calibri Light" w:hAnsi="Calibri Light" w:cs="Calibri Light"/>
          <w:kern w:val="12"/>
          <w:sz w:val="23"/>
          <w:szCs w:val="23"/>
        </w:rPr>
        <w:t xml:space="preserve"> dostęp </w:t>
      </w:r>
      <w:r w:rsidR="002C29C8" w:rsidRPr="00211386">
        <w:rPr>
          <w:rFonts w:ascii="Calibri Light" w:hAnsi="Calibri Light" w:cs="Calibri Light"/>
          <w:kern w:val="12"/>
          <w:sz w:val="23"/>
          <w:szCs w:val="23"/>
        </w:rPr>
        <w:t>hurtowy oraz hurtowy dostęp do I</w:t>
      </w:r>
      <w:r w:rsidR="000D5702" w:rsidRPr="00211386">
        <w:rPr>
          <w:rFonts w:ascii="Calibri Light" w:hAnsi="Calibri Light" w:cs="Calibri Light"/>
          <w:kern w:val="12"/>
          <w:sz w:val="23"/>
          <w:szCs w:val="23"/>
        </w:rPr>
        <w:t>nfrastruktury szerokopasmowej</w:t>
      </w:r>
      <w:r w:rsidR="00B53307" w:rsidRPr="00211386">
        <w:rPr>
          <w:rFonts w:ascii="Calibri Light" w:hAnsi="Calibri Light" w:cs="Calibri Light"/>
          <w:kern w:val="12"/>
          <w:sz w:val="23"/>
          <w:szCs w:val="23"/>
        </w:rPr>
        <w:t>, w tym dostęp do przyłączy</w:t>
      </w:r>
      <w:r w:rsidR="008C6A91" w:rsidRPr="00211386">
        <w:rPr>
          <w:rFonts w:ascii="Calibri Light" w:hAnsi="Calibri Light" w:cs="Calibri Light"/>
          <w:kern w:val="12"/>
          <w:sz w:val="23"/>
          <w:szCs w:val="23"/>
        </w:rPr>
        <w:t>, świadczony w </w:t>
      </w:r>
      <w:r w:rsidR="002C29C8" w:rsidRPr="00211386">
        <w:rPr>
          <w:rFonts w:ascii="Calibri Light" w:hAnsi="Calibri Light" w:cs="Calibri Light"/>
          <w:kern w:val="12"/>
          <w:sz w:val="23"/>
          <w:szCs w:val="23"/>
        </w:rPr>
        <w:t>oparciu o </w:t>
      </w:r>
      <w:r w:rsidRPr="00211386">
        <w:rPr>
          <w:rFonts w:ascii="Calibri Light" w:hAnsi="Calibri Light" w:cs="Calibri Light"/>
          <w:kern w:val="12"/>
          <w:sz w:val="23"/>
          <w:szCs w:val="23"/>
        </w:rPr>
        <w:t>Infrastrukturę telekomun</w:t>
      </w:r>
      <w:r w:rsidR="004979A4" w:rsidRPr="00211386">
        <w:rPr>
          <w:rFonts w:ascii="Calibri Light" w:hAnsi="Calibri Light" w:cs="Calibri Light"/>
          <w:kern w:val="12"/>
          <w:sz w:val="23"/>
          <w:szCs w:val="23"/>
        </w:rPr>
        <w:t xml:space="preserve">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4979A4" w:rsidRPr="00211386">
        <w:rPr>
          <w:rFonts w:ascii="Calibri Light" w:hAnsi="Calibri Light" w:cs="Calibri Light"/>
          <w:kern w:val="12"/>
          <w:sz w:val="23"/>
          <w:szCs w:val="23"/>
        </w:rPr>
        <w:t>, stosownie do </w:t>
      </w:r>
      <w:r w:rsidRPr="00211386">
        <w:rPr>
          <w:rFonts w:ascii="Calibri Light" w:hAnsi="Calibri Light" w:cs="Calibri Light"/>
          <w:kern w:val="12"/>
          <w:sz w:val="23"/>
          <w:szCs w:val="23"/>
        </w:rPr>
        <w:t xml:space="preserve">postanowień </w:t>
      </w:r>
      <w:r w:rsidR="00007EE2" w:rsidRPr="00211386">
        <w:rPr>
          <w:rFonts w:ascii="Calibri Light" w:hAnsi="Calibri Light" w:cs="Calibri Light"/>
          <w:kern w:val="12"/>
          <w:sz w:val="23"/>
          <w:szCs w:val="23"/>
        </w:rPr>
        <w:t>Umowy</w:t>
      </w:r>
      <w:r w:rsidRPr="00211386">
        <w:rPr>
          <w:rFonts w:ascii="Calibri Light" w:hAnsi="Calibri Light" w:cs="Calibri Light"/>
          <w:kern w:val="12"/>
          <w:sz w:val="23"/>
          <w:szCs w:val="23"/>
        </w:rPr>
        <w:t xml:space="preserve">, na </w:t>
      </w:r>
      <w:r w:rsidR="00D93F9E" w:rsidRPr="00211386">
        <w:rPr>
          <w:rFonts w:ascii="Calibri Light" w:hAnsi="Calibri Light" w:cs="Calibri Light"/>
          <w:kern w:val="12"/>
          <w:sz w:val="23"/>
          <w:szCs w:val="23"/>
        </w:rPr>
        <w:t xml:space="preserve">sprawiedliwych, </w:t>
      </w:r>
      <w:r w:rsidRPr="00211386">
        <w:rPr>
          <w:rFonts w:ascii="Calibri Light" w:hAnsi="Calibri Light" w:cs="Calibri Light"/>
          <w:kern w:val="12"/>
          <w:sz w:val="23"/>
          <w:szCs w:val="23"/>
        </w:rPr>
        <w:t>równych i niedyskryminujących warunkach, w</w:t>
      </w:r>
      <w:r w:rsidR="002D681C"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szczególności przez oferowanie jednakowych warunków w porównywalnych okolicznościach, a także oferowanie </w:t>
      </w:r>
      <w:r w:rsidR="007D30AC" w:rsidRPr="00211386">
        <w:rPr>
          <w:rFonts w:ascii="Calibri Light" w:hAnsi="Calibri Light" w:cs="Calibri Light"/>
          <w:kern w:val="12"/>
          <w:sz w:val="23"/>
          <w:szCs w:val="23"/>
        </w:rPr>
        <w:t>U</w:t>
      </w:r>
      <w:r w:rsidRPr="00211386">
        <w:rPr>
          <w:rFonts w:ascii="Calibri Light" w:hAnsi="Calibri Light" w:cs="Calibri Light"/>
          <w:kern w:val="12"/>
          <w:sz w:val="23"/>
          <w:szCs w:val="23"/>
        </w:rPr>
        <w:t>sług oraz udostępnianie informacji na warunkach nie gorszych od stosowanych w ramach własnego przeds</w:t>
      </w:r>
      <w:r w:rsidR="005966FA" w:rsidRPr="00211386">
        <w:rPr>
          <w:rFonts w:ascii="Calibri Light" w:hAnsi="Calibri Light" w:cs="Calibri Light"/>
          <w:kern w:val="12"/>
          <w:sz w:val="23"/>
          <w:szCs w:val="23"/>
        </w:rPr>
        <w:t xml:space="preserve">iębiorstwa, w stosunkach ze </w:t>
      </w:r>
      <w:r w:rsidRPr="00211386">
        <w:rPr>
          <w:rFonts w:ascii="Calibri Light" w:hAnsi="Calibri Light" w:cs="Calibri Light"/>
          <w:kern w:val="12"/>
          <w:sz w:val="23"/>
          <w:szCs w:val="23"/>
        </w:rPr>
        <w:t>spółkam</w:t>
      </w:r>
      <w:r w:rsidR="008C6A91" w:rsidRPr="00211386">
        <w:rPr>
          <w:rFonts w:ascii="Calibri Light" w:hAnsi="Calibri Light" w:cs="Calibri Light"/>
          <w:kern w:val="12"/>
          <w:sz w:val="23"/>
          <w:szCs w:val="23"/>
        </w:rPr>
        <w:t>i zależnymi lub powiązanymi – w </w:t>
      </w:r>
      <w:r w:rsidRPr="00211386">
        <w:rPr>
          <w:rFonts w:ascii="Calibri Light" w:hAnsi="Calibri Light" w:cs="Calibri Light"/>
          <w:kern w:val="12"/>
          <w:sz w:val="23"/>
          <w:szCs w:val="23"/>
        </w:rPr>
        <w:t>rozumieniu ust</w:t>
      </w:r>
      <w:r w:rsidR="00665110" w:rsidRPr="00211386">
        <w:rPr>
          <w:rFonts w:ascii="Calibri Light" w:hAnsi="Calibri Light" w:cs="Calibri Light"/>
          <w:kern w:val="12"/>
          <w:sz w:val="23"/>
          <w:szCs w:val="23"/>
        </w:rPr>
        <w:t>awy – Kodeks spółek handlowych</w:t>
      </w:r>
      <w:r w:rsidR="005A4730" w:rsidRPr="00211386">
        <w:rPr>
          <w:rFonts w:ascii="Calibri Light" w:hAnsi="Calibri Light" w:cs="Calibri Light"/>
          <w:kern w:val="12"/>
          <w:sz w:val="23"/>
          <w:szCs w:val="23"/>
        </w:rPr>
        <w:t xml:space="preserve"> (</w:t>
      </w:r>
      <w:proofErr w:type="spellStart"/>
      <w:r w:rsidR="00C972F3" w:rsidRPr="00211386">
        <w:rPr>
          <w:rFonts w:ascii="Calibri Light" w:hAnsi="Calibri Light" w:cs="Calibri Light"/>
          <w:kern w:val="12"/>
          <w:sz w:val="23"/>
          <w:szCs w:val="23"/>
        </w:rPr>
        <w:t>t.j</w:t>
      </w:r>
      <w:proofErr w:type="spellEnd"/>
      <w:r w:rsidR="00C972F3" w:rsidRPr="00211386">
        <w:rPr>
          <w:rFonts w:ascii="Calibri Light" w:hAnsi="Calibri Light" w:cs="Calibri Light"/>
          <w:kern w:val="12"/>
          <w:sz w:val="23"/>
          <w:szCs w:val="23"/>
        </w:rPr>
        <w:t xml:space="preserve">. </w:t>
      </w:r>
      <w:r w:rsidR="005A4730" w:rsidRPr="00211386">
        <w:rPr>
          <w:rFonts w:ascii="Calibri Light" w:hAnsi="Calibri Light" w:cs="Calibri Light"/>
          <w:kern w:val="12"/>
          <w:sz w:val="23"/>
          <w:szCs w:val="23"/>
        </w:rPr>
        <w:t>Dz.</w:t>
      </w:r>
      <w:r w:rsidR="00D72B79" w:rsidRPr="00211386">
        <w:rPr>
          <w:rFonts w:ascii="Calibri Light" w:hAnsi="Calibri Light" w:cs="Calibri Light"/>
          <w:kern w:val="12"/>
          <w:sz w:val="23"/>
          <w:szCs w:val="23"/>
        </w:rPr>
        <w:t xml:space="preserve"> </w:t>
      </w:r>
      <w:r w:rsidR="005A4730" w:rsidRPr="00211386">
        <w:rPr>
          <w:rFonts w:ascii="Calibri Light" w:hAnsi="Calibri Light" w:cs="Calibri Light"/>
          <w:kern w:val="12"/>
          <w:sz w:val="23"/>
          <w:szCs w:val="23"/>
        </w:rPr>
        <w:t xml:space="preserve">U. </w:t>
      </w:r>
      <w:r w:rsidR="00D72B79" w:rsidRPr="00211386">
        <w:rPr>
          <w:rFonts w:ascii="Calibri Light" w:hAnsi="Calibri Light" w:cs="Calibri Light"/>
          <w:kern w:val="12"/>
          <w:sz w:val="23"/>
          <w:szCs w:val="23"/>
        </w:rPr>
        <w:t>z</w:t>
      </w:r>
      <w:r w:rsidR="004F56E2" w:rsidRPr="00211386">
        <w:rPr>
          <w:rFonts w:ascii="Calibri Light" w:hAnsi="Calibri Light" w:cs="Calibri Light"/>
          <w:kern w:val="12"/>
          <w:sz w:val="23"/>
          <w:szCs w:val="23"/>
        </w:rPr>
        <w:t> </w:t>
      </w:r>
      <w:r w:rsidR="003950C8" w:rsidRPr="00211386">
        <w:rPr>
          <w:rFonts w:ascii="Calibri Light" w:hAnsi="Calibri Light" w:cs="Calibri Light"/>
          <w:kern w:val="12"/>
          <w:sz w:val="23"/>
          <w:szCs w:val="23"/>
        </w:rPr>
        <w:t xml:space="preserve">2024 </w:t>
      </w:r>
      <w:r w:rsidR="005A4730" w:rsidRPr="00211386">
        <w:rPr>
          <w:rFonts w:ascii="Calibri Light" w:hAnsi="Calibri Light" w:cs="Calibri Light"/>
          <w:kern w:val="12"/>
          <w:sz w:val="23"/>
          <w:szCs w:val="23"/>
        </w:rPr>
        <w:t xml:space="preserve">r., poz. </w:t>
      </w:r>
      <w:r w:rsidR="003950C8" w:rsidRPr="00211386">
        <w:rPr>
          <w:rFonts w:ascii="Calibri Light" w:hAnsi="Calibri Light" w:cs="Calibri Light"/>
          <w:kern w:val="12"/>
          <w:sz w:val="23"/>
          <w:szCs w:val="23"/>
        </w:rPr>
        <w:t xml:space="preserve">18 </w:t>
      </w:r>
      <w:r w:rsidR="008C6A91" w:rsidRPr="00211386">
        <w:rPr>
          <w:rFonts w:ascii="Calibri Light" w:hAnsi="Calibri Light" w:cs="Calibri Light"/>
          <w:kern w:val="12"/>
          <w:sz w:val="23"/>
          <w:szCs w:val="23"/>
        </w:rPr>
        <w:t>z późn. zm.</w:t>
      </w:r>
      <w:r w:rsidR="005A4730" w:rsidRPr="00211386">
        <w:rPr>
          <w:rFonts w:ascii="Calibri Light" w:hAnsi="Calibri Light" w:cs="Calibri Light"/>
          <w:kern w:val="12"/>
          <w:sz w:val="23"/>
          <w:szCs w:val="23"/>
        </w:rPr>
        <w:t>)</w:t>
      </w:r>
      <w:r w:rsidR="00CB0FA9" w:rsidRPr="00211386">
        <w:rPr>
          <w:rFonts w:ascii="Calibri Light" w:hAnsi="Calibri Light" w:cs="Calibri Light"/>
          <w:kern w:val="12"/>
          <w:sz w:val="23"/>
          <w:szCs w:val="23"/>
        </w:rPr>
        <w:t xml:space="preserve"> lub pozostającymi w stosunku zależności z OSD</w:t>
      </w:r>
      <w:r w:rsidR="00DB6212" w:rsidRPr="00211386">
        <w:rPr>
          <w:rFonts w:ascii="Calibri Light" w:hAnsi="Calibri Light" w:cs="Calibri Light"/>
          <w:kern w:val="12"/>
          <w:sz w:val="23"/>
          <w:szCs w:val="23"/>
        </w:rPr>
        <w:t>,</w:t>
      </w:r>
      <w:r w:rsidR="00CB0FA9" w:rsidRPr="00211386">
        <w:rPr>
          <w:rFonts w:ascii="Calibri Light" w:hAnsi="Calibri Light" w:cs="Calibri Light"/>
          <w:kern w:val="12"/>
          <w:sz w:val="23"/>
          <w:szCs w:val="23"/>
        </w:rPr>
        <w:t xml:space="preserve"> w szczególności w</w:t>
      </w:r>
      <w:r w:rsidR="004F56E2" w:rsidRPr="00211386">
        <w:rPr>
          <w:rFonts w:ascii="Calibri Light" w:hAnsi="Calibri Light" w:cs="Calibri Light"/>
          <w:kern w:val="12"/>
          <w:sz w:val="23"/>
          <w:szCs w:val="23"/>
        </w:rPr>
        <w:t> </w:t>
      </w:r>
      <w:r w:rsidR="00CB0FA9" w:rsidRPr="00211386">
        <w:rPr>
          <w:rFonts w:ascii="Calibri Light" w:hAnsi="Calibri Light" w:cs="Calibri Light"/>
          <w:kern w:val="12"/>
          <w:sz w:val="23"/>
          <w:szCs w:val="23"/>
        </w:rPr>
        <w:t>rozumieniu art. 4 pkt 4 ustawy z dnia 16 lutego 2007 r. o ochronie konkurencji i</w:t>
      </w:r>
      <w:r w:rsidR="004F56E2" w:rsidRPr="00211386">
        <w:rPr>
          <w:rFonts w:ascii="Calibri Light" w:hAnsi="Calibri Light" w:cs="Calibri Light"/>
          <w:kern w:val="12"/>
          <w:sz w:val="23"/>
          <w:szCs w:val="23"/>
        </w:rPr>
        <w:t> </w:t>
      </w:r>
      <w:r w:rsidR="0072753B" w:rsidRPr="00211386">
        <w:rPr>
          <w:rFonts w:ascii="Calibri Light" w:hAnsi="Calibri Light" w:cs="Calibri Light"/>
          <w:kern w:val="12"/>
          <w:sz w:val="23"/>
          <w:szCs w:val="23"/>
        </w:rPr>
        <w:t>konsumentów (</w:t>
      </w:r>
      <w:proofErr w:type="spellStart"/>
      <w:r w:rsidR="0072753B" w:rsidRPr="00211386">
        <w:rPr>
          <w:rFonts w:ascii="Calibri Light" w:hAnsi="Calibri Light" w:cs="Calibri Light"/>
          <w:kern w:val="12"/>
          <w:sz w:val="23"/>
          <w:szCs w:val="23"/>
        </w:rPr>
        <w:t>t.j</w:t>
      </w:r>
      <w:proofErr w:type="spellEnd"/>
      <w:r w:rsidR="0072753B" w:rsidRPr="00211386">
        <w:rPr>
          <w:rFonts w:ascii="Calibri Light" w:hAnsi="Calibri Light" w:cs="Calibri Light"/>
          <w:kern w:val="12"/>
          <w:sz w:val="23"/>
          <w:szCs w:val="23"/>
        </w:rPr>
        <w:t>. Dz. U. z </w:t>
      </w:r>
      <w:r w:rsidR="00CE256D" w:rsidRPr="00211386">
        <w:rPr>
          <w:rFonts w:ascii="Calibri Light" w:hAnsi="Calibri Light" w:cs="Calibri Light"/>
          <w:kern w:val="12"/>
          <w:sz w:val="23"/>
          <w:szCs w:val="23"/>
        </w:rPr>
        <w:t xml:space="preserve">2024 </w:t>
      </w:r>
      <w:r w:rsidR="00CB0FA9" w:rsidRPr="00211386">
        <w:rPr>
          <w:rFonts w:ascii="Calibri Light" w:hAnsi="Calibri Light" w:cs="Calibri Light"/>
          <w:kern w:val="12"/>
          <w:sz w:val="23"/>
          <w:szCs w:val="23"/>
        </w:rPr>
        <w:t>r., poz.</w:t>
      </w:r>
      <w:r w:rsidR="00CE256D" w:rsidRPr="00211386">
        <w:rPr>
          <w:rFonts w:ascii="Calibri Light" w:hAnsi="Calibri Light" w:cs="Calibri Light"/>
          <w:kern w:val="12"/>
          <w:sz w:val="23"/>
          <w:szCs w:val="23"/>
        </w:rPr>
        <w:t xml:space="preserve"> </w:t>
      </w:r>
      <w:r w:rsidR="00733F54" w:rsidRPr="00211386">
        <w:rPr>
          <w:rFonts w:ascii="Calibri Light" w:hAnsi="Calibri Light" w:cs="Calibri Light"/>
          <w:kern w:val="12"/>
          <w:sz w:val="23"/>
          <w:szCs w:val="23"/>
        </w:rPr>
        <w:t>1616</w:t>
      </w:r>
      <w:r w:rsidR="00CB0FA9" w:rsidRPr="00211386">
        <w:rPr>
          <w:rFonts w:ascii="Calibri Light" w:hAnsi="Calibri Light" w:cs="Calibri Light"/>
          <w:kern w:val="12"/>
          <w:sz w:val="23"/>
          <w:szCs w:val="23"/>
        </w:rPr>
        <w:t>)</w:t>
      </w:r>
      <w:r w:rsidR="004C2663" w:rsidRPr="00211386">
        <w:rPr>
          <w:rFonts w:ascii="Calibri Light" w:hAnsi="Calibri Light" w:cs="Calibri Light"/>
          <w:kern w:val="12"/>
          <w:sz w:val="23"/>
          <w:szCs w:val="23"/>
        </w:rPr>
        <w:t xml:space="preserve"> (łącznie dalej „OKZP”)</w:t>
      </w:r>
      <w:r w:rsidR="00665110" w:rsidRPr="00211386">
        <w:rPr>
          <w:rFonts w:ascii="Calibri Light" w:hAnsi="Calibri Light" w:cs="Calibri Light"/>
          <w:kern w:val="12"/>
          <w:sz w:val="23"/>
          <w:szCs w:val="23"/>
        </w:rPr>
        <w:t>.</w:t>
      </w:r>
    </w:p>
    <w:p w14:paraId="1F9E3A2C" w14:textId="010FD057" w:rsidR="00863FEF" w:rsidRPr="00211386" w:rsidRDefault="00424A72" w:rsidP="00C66CD1">
      <w:pPr>
        <w:widowControl/>
        <w:numPr>
          <w:ilvl w:val="0"/>
          <w:numId w:val="37"/>
        </w:numPr>
        <w:autoSpaceDE/>
        <w:autoSpaceDN/>
        <w:adjustRightInd/>
        <w:spacing w:after="27"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Najszerszy możliwy dostęp, o którym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3 powyżej, obejmuje</w:t>
      </w:r>
      <w:r w:rsidR="00665110" w:rsidRPr="00211386">
        <w:rPr>
          <w:rFonts w:ascii="Calibri Light" w:hAnsi="Calibri Light" w:cs="Calibri Light"/>
          <w:kern w:val="12"/>
          <w:sz w:val="23"/>
          <w:szCs w:val="23"/>
        </w:rPr>
        <w:t xml:space="preserve"> co najmniej następujące Usługi</w:t>
      </w:r>
      <w:r w:rsidR="00053124" w:rsidRPr="00211386">
        <w:rPr>
          <w:rFonts w:ascii="Calibri Light" w:hAnsi="Calibri Light" w:cs="Calibri Light"/>
          <w:kern w:val="12"/>
          <w:sz w:val="23"/>
          <w:szCs w:val="23"/>
        </w:rPr>
        <w:t>:</w:t>
      </w:r>
    </w:p>
    <w:p w14:paraId="61560C76" w14:textId="08D01028"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BSA</w:t>
      </w:r>
      <w:r w:rsidR="005966FA" w:rsidRPr="00211386">
        <w:rPr>
          <w:rFonts w:ascii="Calibri Light" w:hAnsi="Calibri Light" w:cs="Calibri Light"/>
          <w:kern w:val="12"/>
          <w:sz w:val="23"/>
          <w:szCs w:val="23"/>
        </w:rPr>
        <w:t>,</w:t>
      </w:r>
    </w:p>
    <w:p w14:paraId="3D28FB09" w14:textId="555F4E8C"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dostęp do Kanalizacji </w:t>
      </w:r>
      <w:r w:rsidR="00BD1A58" w:rsidRPr="00211386">
        <w:rPr>
          <w:rFonts w:ascii="Calibri Light" w:hAnsi="Calibri Light" w:cs="Calibri Light"/>
          <w:kern w:val="12"/>
          <w:sz w:val="23"/>
          <w:szCs w:val="23"/>
        </w:rPr>
        <w:t>k</w:t>
      </w:r>
      <w:r w:rsidRPr="00211386">
        <w:rPr>
          <w:rFonts w:ascii="Calibri Light" w:hAnsi="Calibri Light" w:cs="Calibri Light"/>
          <w:kern w:val="12"/>
          <w:sz w:val="23"/>
          <w:szCs w:val="23"/>
        </w:rPr>
        <w:t>ablowej</w:t>
      </w:r>
      <w:r w:rsidR="005966FA" w:rsidRPr="00211386">
        <w:rPr>
          <w:rFonts w:ascii="Calibri Light" w:hAnsi="Calibri Light" w:cs="Calibri Light"/>
          <w:kern w:val="12"/>
          <w:sz w:val="23"/>
          <w:szCs w:val="23"/>
        </w:rPr>
        <w:t>,</w:t>
      </w:r>
    </w:p>
    <w:p w14:paraId="68335EE2" w14:textId="4BB3D507"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dostęp do Ciemnych włókien</w:t>
      </w:r>
      <w:r w:rsidR="005966FA" w:rsidRPr="00211386">
        <w:rPr>
          <w:rFonts w:ascii="Calibri Light" w:hAnsi="Calibri Light" w:cs="Calibri Light"/>
          <w:kern w:val="12"/>
          <w:sz w:val="23"/>
          <w:szCs w:val="23"/>
        </w:rPr>
        <w:t>,</w:t>
      </w:r>
    </w:p>
    <w:p w14:paraId="15CC0368" w14:textId="65D03527"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LLU</w:t>
      </w:r>
      <w:r w:rsidR="005966FA" w:rsidRPr="00211386">
        <w:rPr>
          <w:rFonts w:ascii="Calibri Light" w:hAnsi="Calibri Light" w:cs="Calibri Light"/>
          <w:kern w:val="12"/>
          <w:sz w:val="23"/>
          <w:szCs w:val="23"/>
        </w:rPr>
        <w:t>,</w:t>
      </w:r>
    </w:p>
    <w:p w14:paraId="4EAB778F" w14:textId="19E6589C"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VULA</w:t>
      </w:r>
      <w:r w:rsidR="00FD2CA1" w:rsidRPr="00211386">
        <w:rPr>
          <w:rStyle w:val="Odwoanieprzypisudolnego"/>
          <w:rFonts w:ascii="Calibri Light" w:hAnsi="Calibri Light" w:cs="Calibri Light"/>
          <w:kern w:val="12"/>
          <w:sz w:val="23"/>
          <w:szCs w:val="23"/>
        </w:rPr>
        <w:footnoteReference w:id="3"/>
      </w:r>
      <w:r w:rsidR="005966FA" w:rsidRPr="00211386">
        <w:rPr>
          <w:rFonts w:ascii="Calibri Light" w:hAnsi="Calibri Light" w:cs="Calibri Light"/>
          <w:kern w:val="12"/>
          <w:sz w:val="23"/>
          <w:szCs w:val="23"/>
        </w:rPr>
        <w:t>,</w:t>
      </w:r>
    </w:p>
    <w:p w14:paraId="23168D6E" w14:textId="0ACC35CD" w:rsidR="00424A72"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dostęp do Pod</w:t>
      </w:r>
      <w:r w:rsidR="00665110" w:rsidRPr="00211386">
        <w:rPr>
          <w:rFonts w:ascii="Calibri Light" w:hAnsi="Calibri Light" w:cs="Calibri Light"/>
          <w:kern w:val="12"/>
          <w:sz w:val="23"/>
          <w:szCs w:val="23"/>
        </w:rPr>
        <w:t>budowy słupowej, Wież i Masztów</w:t>
      </w:r>
      <w:r w:rsidR="005966FA" w:rsidRPr="00211386">
        <w:rPr>
          <w:rFonts w:ascii="Calibri Light" w:hAnsi="Calibri Light" w:cs="Calibri Light"/>
          <w:kern w:val="12"/>
          <w:sz w:val="23"/>
          <w:szCs w:val="23"/>
        </w:rPr>
        <w:t>,</w:t>
      </w:r>
      <w:r w:rsidR="00207E79" w:rsidRPr="00211386">
        <w:rPr>
          <w:rStyle w:val="Odwoanieprzypisudolnego"/>
          <w:rFonts w:ascii="Calibri Light" w:hAnsi="Calibri Light" w:cs="Calibri Light"/>
          <w:kern w:val="12"/>
          <w:sz w:val="23"/>
          <w:szCs w:val="23"/>
        </w:rPr>
        <w:footnoteReference w:id="4"/>
      </w:r>
    </w:p>
    <w:p w14:paraId="333C7EB1" w14:textId="668E1FA0" w:rsidR="00424A72" w:rsidRPr="00211386" w:rsidRDefault="00665110"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Kolokację</w:t>
      </w:r>
      <w:r w:rsidR="005966FA" w:rsidRPr="00211386">
        <w:rPr>
          <w:rFonts w:ascii="Calibri Light" w:hAnsi="Calibri Light" w:cs="Calibri Light"/>
          <w:kern w:val="12"/>
          <w:sz w:val="23"/>
          <w:szCs w:val="23"/>
        </w:rPr>
        <w:t>,</w:t>
      </w:r>
    </w:p>
    <w:p w14:paraId="32D51BF3" w14:textId="056E87AD" w:rsidR="00424A72"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Połą</w:t>
      </w:r>
      <w:r w:rsidR="00665110" w:rsidRPr="00211386">
        <w:rPr>
          <w:rFonts w:ascii="Calibri Light" w:hAnsi="Calibri Light" w:cs="Calibri Light"/>
          <w:kern w:val="12"/>
          <w:sz w:val="23"/>
          <w:szCs w:val="23"/>
        </w:rPr>
        <w:t>czenie sieci w trybie kolokacji</w:t>
      </w:r>
      <w:r w:rsidR="005966FA" w:rsidRPr="00211386">
        <w:rPr>
          <w:rFonts w:ascii="Calibri Light" w:hAnsi="Calibri Light" w:cs="Calibri Light"/>
          <w:kern w:val="12"/>
          <w:sz w:val="23"/>
          <w:szCs w:val="23"/>
        </w:rPr>
        <w:t>,</w:t>
      </w:r>
    </w:p>
    <w:p w14:paraId="3C6F547A" w14:textId="42E2B53E" w:rsidR="00863FEF" w:rsidRPr="00211386" w:rsidRDefault="00424A72" w:rsidP="00C66CD1">
      <w:pPr>
        <w:widowControl/>
        <w:numPr>
          <w:ilvl w:val="1"/>
          <w:numId w:val="39"/>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Połą</w:t>
      </w:r>
      <w:r w:rsidR="00665110" w:rsidRPr="00211386">
        <w:rPr>
          <w:rFonts w:ascii="Calibri Light" w:hAnsi="Calibri Light" w:cs="Calibri Light"/>
          <w:kern w:val="12"/>
          <w:sz w:val="23"/>
          <w:szCs w:val="23"/>
        </w:rPr>
        <w:t>czenie sieci w trybie liniowym</w:t>
      </w:r>
      <w:r w:rsidR="009F7F80" w:rsidRPr="00211386">
        <w:rPr>
          <w:rFonts w:ascii="Calibri Light" w:hAnsi="Calibri Light" w:cs="Calibri Light"/>
          <w:kern w:val="12"/>
          <w:sz w:val="23"/>
          <w:szCs w:val="23"/>
        </w:rPr>
        <w:t>.</w:t>
      </w:r>
    </w:p>
    <w:p w14:paraId="13BE83E8" w14:textId="2B181D0E"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 xml:space="preserve">Z zastrzeżeniem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D4361D" w:rsidRPr="00211386">
        <w:rPr>
          <w:rFonts w:ascii="Calibri Light" w:hAnsi="Calibri Light" w:cs="Calibri Light"/>
          <w:kern w:val="12"/>
          <w:sz w:val="23"/>
          <w:szCs w:val="23"/>
        </w:rPr>
        <w:t xml:space="preserve">6 </w:t>
      </w:r>
      <w:r w:rsidRPr="00211386">
        <w:rPr>
          <w:rFonts w:ascii="Calibri Light" w:hAnsi="Calibri Light" w:cs="Calibri Light"/>
          <w:kern w:val="12"/>
          <w:sz w:val="23"/>
          <w:szCs w:val="23"/>
        </w:rPr>
        <w:t xml:space="preserve">poniżej, OSD oferuje wszystkie Usługi wymienione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FD1615" w:rsidRPr="00211386">
        <w:rPr>
          <w:rFonts w:ascii="Calibri Light" w:hAnsi="Calibri Light" w:cs="Calibri Light"/>
          <w:kern w:val="12"/>
          <w:sz w:val="23"/>
          <w:szCs w:val="23"/>
        </w:rPr>
        <w:t xml:space="preserve">4 </w:t>
      </w:r>
      <w:r w:rsidRPr="00211386">
        <w:rPr>
          <w:rFonts w:ascii="Calibri Light" w:hAnsi="Calibri Light" w:cs="Calibri Light"/>
          <w:kern w:val="12"/>
          <w:sz w:val="23"/>
          <w:szCs w:val="23"/>
        </w:rPr>
        <w:t xml:space="preserve">powyżej, za wyjątkiem Usług, których świadczenie nie jest możliwe ze względu na technologię budowy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wybraną przez OSD stosownie do postanowień Wymagań. </w:t>
      </w:r>
      <w:r w:rsidR="00F42B4E" w:rsidRPr="00211386">
        <w:rPr>
          <w:rFonts w:ascii="Calibri Light" w:hAnsi="Calibri Light" w:cs="Calibri Light"/>
          <w:kern w:val="12"/>
          <w:sz w:val="23"/>
          <w:szCs w:val="23"/>
        </w:rPr>
        <w:t xml:space="preserve">Najszerszy możliwy dostęp hurtowy został określony również w </w:t>
      </w:r>
      <w:r w:rsidR="00665110" w:rsidRPr="00211386">
        <w:rPr>
          <w:rFonts w:ascii="Calibri Light" w:hAnsi="Calibri Light" w:cs="Calibri Light"/>
          <w:kern w:val="12"/>
          <w:sz w:val="23"/>
          <w:szCs w:val="23"/>
        </w:rPr>
        <w:t>art. 2 pkt 139 GBER</w:t>
      </w:r>
      <w:r w:rsidR="00555DA4" w:rsidRPr="00211386">
        <w:rPr>
          <w:rFonts w:ascii="Calibri Light" w:hAnsi="Calibri Light" w:cs="Calibri Light"/>
          <w:kern w:val="12"/>
          <w:sz w:val="23"/>
          <w:szCs w:val="23"/>
        </w:rPr>
        <w:t xml:space="preserve"> </w:t>
      </w:r>
      <w:r w:rsidR="00B75973" w:rsidRPr="00211386">
        <w:rPr>
          <w:rFonts w:ascii="Calibri Light" w:hAnsi="Calibri Light" w:cs="Calibri Light"/>
          <w:kern w:val="12"/>
          <w:sz w:val="23"/>
          <w:szCs w:val="23"/>
        </w:rPr>
        <w:t>i</w:t>
      </w:r>
      <w:r w:rsidR="00B87036" w:rsidRPr="00211386">
        <w:rPr>
          <w:rFonts w:ascii="Calibri Light" w:hAnsi="Calibri Light" w:cs="Calibri Light"/>
          <w:kern w:val="12"/>
          <w:sz w:val="23"/>
          <w:szCs w:val="23"/>
        </w:rPr>
        <w:t> </w:t>
      </w:r>
      <w:r w:rsidR="00B75973" w:rsidRPr="00211386">
        <w:rPr>
          <w:rFonts w:ascii="Calibri Light" w:hAnsi="Calibri Light" w:cs="Calibri Light"/>
          <w:kern w:val="12"/>
          <w:sz w:val="23"/>
          <w:szCs w:val="23"/>
        </w:rPr>
        <w:t>w</w:t>
      </w:r>
      <w:r w:rsidR="00B87036" w:rsidRPr="00211386">
        <w:rPr>
          <w:rFonts w:ascii="Calibri Light" w:hAnsi="Calibri Light" w:cs="Calibri Light"/>
          <w:kern w:val="12"/>
          <w:sz w:val="23"/>
          <w:szCs w:val="23"/>
        </w:rPr>
        <w:t> </w:t>
      </w:r>
      <w:r w:rsidR="009F5F0B" w:rsidRPr="00211386">
        <w:rPr>
          <w:rFonts w:ascii="Calibri Light" w:hAnsi="Calibri Light" w:cs="Calibri Light"/>
          <w:kern w:val="12"/>
          <w:sz w:val="23"/>
          <w:szCs w:val="23"/>
        </w:rPr>
        <w:t>w</w:t>
      </w:r>
      <w:r w:rsidR="00555DA4" w:rsidRPr="00211386">
        <w:rPr>
          <w:rFonts w:ascii="Calibri Light" w:hAnsi="Calibri Light" w:cs="Calibri Light"/>
          <w:kern w:val="12"/>
          <w:sz w:val="23"/>
          <w:szCs w:val="23"/>
        </w:rPr>
        <w:t>ytycznych K</w:t>
      </w:r>
      <w:r w:rsidR="009F5F0B" w:rsidRPr="00211386">
        <w:rPr>
          <w:rFonts w:ascii="Calibri Light" w:hAnsi="Calibri Light" w:cs="Calibri Light"/>
          <w:kern w:val="12"/>
          <w:sz w:val="23"/>
          <w:szCs w:val="23"/>
        </w:rPr>
        <w:t xml:space="preserve">omisji </w:t>
      </w:r>
      <w:r w:rsidR="00555DA4" w:rsidRPr="00211386">
        <w:rPr>
          <w:rFonts w:ascii="Calibri Light" w:hAnsi="Calibri Light" w:cs="Calibri Light"/>
          <w:kern w:val="12"/>
          <w:sz w:val="23"/>
          <w:szCs w:val="23"/>
        </w:rPr>
        <w:t>E</w:t>
      </w:r>
      <w:r w:rsidR="009F5F0B" w:rsidRPr="00211386">
        <w:rPr>
          <w:rFonts w:ascii="Calibri Light" w:hAnsi="Calibri Light" w:cs="Calibri Light"/>
          <w:kern w:val="12"/>
          <w:sz w:val="23"/>
          <w:szCs w:val="23"/>
        </w:rPr>
        <w:t>uropejskiej</w:t>
      </w:r>
      <w:r w:rsidR="00665110" w:rsidRPr="00211386">
        <w:rPr>
          <w:rFonts w:ascii="Calibri Light" w:hAnsi="Calibri Light" w:cs="Calibri Light"/>
          <w:kern w:val="12"/>
          <w:sz w:val="23"/>
          <w:szCs w:val="23"/>
        </w:rPr>
        <w:t>.</w:t>
      </w:r>
    </w:p>
    <w:p w14:paraId="0ED7290F" w14:textId="3413A429"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świadczy usługę VULA w przypadku, gdy OSD oferuje </w:t>
      </w:r>
      <w:r w:rsidR="00050FF6" w:rsidRPr="00211386">
        <w:rPr>
          <w:rFonts w:ascii="Calibri Light" w:hAnsi="Calibri Light" w:cs="Calibri Light"/>
          <w:kern w:val="12"/>
          <w:sz w:val="23"/>
          <w:szCs w:val="23"/>
        </w:rPr>
        <w:t>Usługi D</w:t>
      </w:r>
      <w:r w:rsidRPr="00211386">
        <w:rPr>
          <w:rFonts w:ascii="Calibri Light" w:hAnsi="Calibri Light" w:cs="Calibri Light"/>
          <w:kern w:val="12"/>
          <w:sz w:val="23"/>
          <w:szCs w:val="23"/>
        </w:rPr>
        <w:t>etaliczne, które w danym gospodarstwie domowym w P</w:t>
      </w:r>
      <w:r w:rsidR="00B77987" w:rsidRPr="00211386">
        <w:rPr>
          <w:rFonts w:ascii="Calibri Light" w:hAnsi="Calibri Light" w:cs="Calibri Light"/>
          <w:kern w:val="12"/>
          <w:sz w:val="23"/>
          <w:szCs w:val="23"/>
        </w:rPr>
        <w:t>A</w:t>
      </w:r>
      <w:r w:rsidRPr="00211386">
        <w:rPr>
          <w:rFonts w:ascii="Calibri Light" w:hAnsi="Calibri Light" w:cs="Calibri Light"/>
          <w:kern w:val="12"/>
          <w:sz w:val="23"/>
          <w:szCs w:val="23"/>
        </w:rPr>
        <w:t xml:space="preserve"> (zadeklarowanym przez OSD jako znajdującym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nie mogą być świadczone przez OK w oparciu o inne niż V</w:t>
      </w:r>
      <w:r w:rsidR="00665110" w:rsidRPr="00211386">
        <w:rPr>
          <w:rFonts w:ascii="Calibri Light" w:hAnsi="Calibri Light" w:cs="Calibri Light"/>
          <w:kern w:val="12"/>
          <w:sz w:val="23"/>
          <w:szCs w:val="23"/>
        </w:rPr>
        <w:t>ULA Usługi oferowane przez OSD.</w:t>
      </w:r>
    </w:p>
    <w:p w14:paraId="6F4EECC1" w14:textId="11D1368D"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świadczy na rzecz OK Usługę wskazaną w </w:t>
      </w:r>
      <w:r w:rsidR="00B13BCB" w:rsidRPr="00211386">
        <w:rPr>
          <w:rFonts w:ascii="Calibri Light" w:hAnsi="Calibri Light" w:cs="Calibri Light"/>
          <w:kern w:val="12"/>
          <w:sz w:val="23"/>
          <w:szCs w:val="23"/>
        </w:rPr>
        <w:t>Z</w:t>
      </w:r>
      <w:r w:rsidRPr="00211386">
        <w:rPr>
          <w:rFonts w:ascii="Calibri Light" w:hAnsi="Calibri Light" w:cs="Calibri Light"/>
          <w:kern w:val="12"/>
          <w:sz w:val="23"/>
          <w:szCs w:val="23"/>
        </w:rPr>
        <w:t xml:space="preserve">amówieniu na Usługę zrealizowanym zgodnie z </w:t>
      </w:r>
      <w:r w:rsidR="00091DBC" w:rsidRPr="00211386">
        <w:rPr>
          <w:rFonts w:ascii="Calibri Light" w:hAnsi="Calibri Light" w:cs="Calibri Light"/>
          <w:kern w:val="12"/>
          <w:sz w:val="23"/>
          <w:szCs w:val="23"/>
        </w:rPr>
        <w:t>Rozdziałem 9 i Rozdziałem 13</w:t>
      </w:r>
      <w:r w:rsidR="007444B6" w:rsidRPr="00211386">
        <w:rPr>
          <w:rFonts w:ascii="Calibri Light" w:hAnsi="Calibri Light" w:cs="Calibri Light"/>
          <w:kern w:val="12"/>
          <w:sz w:val="23"/>
          <w:szCs w:val="23"/>
        </w:rPr>
        <w:t xml:space="preserve"> </w:t>
      </w:r>
      <w:r w:rsidR="00EC3633" w:rsidRPr="00211386">
        <w:rPr>
          <w:rFonts w:ascii="Calibri Light" w:hAnsi="Calibri Light" w:cs="Calibri Light"/>
          <w:kern w:val="12"/>
          <w:sz w:val="23"/>
          <w:szCs w:val="23"/>
        </w:rPr>
        <w:t>Umowy</w:t>
      </w:r>
      <w:r w:rsidR="00665110" w:rsidRPr="00211386">
        <w:rPr>
          <w:rFonts w:ascii="Calibri Light" w:hAnsi="Calibri Light" w:cs="Calibri Light"/>
          <w:kern w:val="12"/>
          <w:sz w:val="23"/>
          <w:szCs w:val="23"/>
        </w:rPr>
        <w:t>.</w:t>
      </w:r>
    </w:p>
    <w:p w14:paraId="41DD8CD1" w14:textId="6BE0E858" w:rsidR="00424A72" w:rsidRPr="00211386" w:rsidRDefault="00424A72" w:rsidP="00C66CD1">
      <w:pPr>
        <w:widowControl/>
        <w:numPr>
          <w:ilvl w:val="0"/>
          <w:numId w:val="37"/>
        </w:numPr>
        <w:autoSpaceDE/>
        <w:autoSpaceDN/>
        <w:adjustRightInd/>
        <w:spacing w:after="150" w:line="248" w:lineRule="auto"/>
        <w:ind w:right="180"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może oferować i świadczyć również inne </w:t>
      </w:r>
      <w:r w:rsidR="006C1BF3" w:rsidRPr="00211386">
        <w:rPr>
          <w:rFonts w:ascii="Calibri Light" w:hAnsi="Calibri Light" w:cs="Calibri Light"/>
          <w:kern w:val="12"/>
          <w:sz w:val="23"/>
          <w:szCs w:val="23"/>
        </w:rPr>
        <w:t>U</w:t>
      </w:r>
      <w:r w:rsidRPr="00211386">
        <w:rPr>
          <w:rFonts w:ascii="Calibri Light" w:hAnsi="Calibri Light" w:cs="Calibri Light"/>
          <w:kern w:val="12"/>
          <w:sz w:val="23"/>
          <w:szCs w:val="23"/>
        </w:rPr>
        <w:t>s</w:t>
      </w:r>
      <w:r w:rsidR="0072753B" w:rsidRPr="00211386">
        <w:rPr>
          <w:rFonts w:ascii="Calibri Light" w:hAnsi="Calibri Light" w:cs="Calibri Light"/>
          <w:kern w:val="12"/>
          <w:sz w:val="23"/>
          <w:szCs w:val="23"/>
        </w:rPr>
        <w:t>ługi poza Usługami wskazanymi w </w:t>
      </w:r>
      <w:r w:rsidR="00EC3633" w:rsidRPr="00211386">
        <w:rPr>
          <w:rFonts w:ascii="Calibri Light" w:hAnsi="Calibri Light" w:cs="Calibri Light"/>
          <w:kern w:val="12"/>
          <w:sz w:val="23"/>
          <w:szCs w:val="23"/>
        </w:rPr>
        <w:t xml:space="preserve">Umowie </w:t>
      </w:r>
      <w:r w:rsidR="002256A2" w:rsidRPr="00211386">
        <w:rPr>
          <w:rFonts w:ascii="Calibri Light" w:hAnsi="Calibri Light" w:cs="Calibri Light"/>
          <w:kern w:val="12"/>
          <w:sz w:val="23"/>
          <w:szCs w:val="23"/>
        </w:rPr>
        <w:t>o</w:t>
      </w:r>
      <w:r w:rsidRPr="00211386">
        <w:rPr>
          <w:rFonts w:ascii="Calibri Light" w:hAnsi="Calibri Light" w:cs="Calibri Light"/>
          <w:kern w:val="12"/>
          <w:sz w:val="23"/>
          <w:szCs w:val="23"/>
        </w:rPr>
        <w:t xml:space="preserve">raz może stosować warunki świadczenia Usług korzystniejsze niż określone </w:t>
      </w:r>
      <w:r w:rsidR="00915E7A" w:rsidRPr="00211386">
        <w:rPr>
          <w:rFonts w:ascii="Calibri Light" w:hAnsi="Calibri Light" w:cs="Calibri Light"/>
          <w:kern w:val="12"/>
          <w:sz w:val="23"/>
          <w:szCs w:val="23"/>
        </w:rPr>
        <w:t xml:space="preserve">w </w:t>
      </w:r>
      <w:r w:rsidR="00EC3633" w:rsidRPr="00211386">
        <w:rPr>
          <w:rFonts w:ascii="Calibri Light" w:hAnsi="Calibri Light" w:cs="Calibri Light"/>
          <w:kern w:val="12"/>
          <w:sz w:val="23"/>
          <w:szCs w:val="23"/>
        </w:rPr>
        <w:t>Umowie</w:t>
      </w:r>
      <w:r w:rsidRPr="00211386">
        <w:rPr>
          <w:rFonts w:ascii="Calibri Light" w:hAnsi="Calibri Light" w:cs="Calibri Light"/>
          <w:kern w:val="12"/>
          <w:sz w:val="23"/>
          <w:szCs w:val="23"/>
        </w:rPr>
        <w:t>, z</w:t>
      </w:r>
      <w:r w:rsidR="00667200"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zastrzeżeniem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EC3633" w:rsidRPr="00211386">
        <w:rPr>
          <w:rFonts w:ascii="Calibri Light" w:hAnsi="Calibri Light" w:cs="Calibri Light"/>
          <w:kern w:val="12"/>
          <w:sz w:val="23"/>
          <w:szCs w:val="23"/>
        </w:rPr>
        <w:t xml:space="preserve">9 </w:t>
      </w:r>
      <w:r w:rsidRPr="00211386">
        <w:rPr>
          <w:rFonts w:ascii="Calibri Light" w:hAnsi="Calibri Light" w:cs="Calibri Light"/>
          <w:kern w:val="12"/>
          <w:sz w:val="23"/>
          <w:szCs w:val="23"/>
        </w:rPr>
        <w:t>poni</w:t>
      </w:r>
      <w:r w:rsidR="00665110" w:rsidRPr="00211386">
        <w:rPr>
          <w:rFonts w:ascii="Calibri Light" w:hAnsi="Calibri Light" w:cs="Calibri Light"/>
          <w:kern w:val="12"/>
          <w:sz w:val="23"/>
          <w:szCs w:val="23"/>
        </w:rPr>
        <w:t>żej.</w:t>
      </w:r>
    </w:p>
    <w:p w14:paraId="542837E6" w14:textId="5D0288ED" w:rsidR="00091DBC" w:rsidRPr="00211386" w:rsidRDefault="00424A72"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OSD oferuje i świadczy Usługi oraz udostępnia Informacje Ogólne na zasadzie równego traktowania wszystkich PT w zakresie dostępu telekomunikacyjnego, w szczególności poprzez oferowanie i świadczenie Usług na jednakowych warunkach dla wszystkich PT w</w:t>
      </w:r>
      <w:r w:rsidR="00D2150E" w:rsidRPr="00211386">
        <w:rPr>
          <w:rFonts w:ascii="Calibri Light" w:hAnsi="Calibri Light" w:cs="Calibri Light"/>
          <w:kern w:val="12"/>
          <w:sz w:val="23"/>
          <w:szCs w:val="23"/>
        </w:rPr>
        <w:t> </w:t>
      </w:r>
      <w:r w:rsidRPr="00211386">
        <w:rPr>
          <w:rFonts w:ascii="Calibri Light" w:hAnsi="Calibri Light" w:cs="Calibri Light"/>
          <w:kern w:val="12"/>
          <w:sz w:val="23"/>
          <w:szCs w:val="23"/>
        </w:rPr>
        <w:t>porównywalnych okolicznościach, a także oferowanie i świadczenie Usług oraz udostępnianie Informacji Ogólnych na warunkach nie gorszych od stosowanych w ramach własnego przedsiębiorstwa lub w sto</w:t>
      </w:r>
      <w:r w:rsidR="00665110" w:rsidRPr="00211386">
        <w:rPr>
          <w:rFonts w:ascii="Calibri Light" w:hAnsi="Calibri Light" w:cs="Calibri Light"/>
          <w:kern w:val="12"/>
          <w:sz w:val="23"/>
          <w:szCs w:val="23"/>
        </w:rPr>
        <w:t>sunkach z podmiotami zależnymi</w:t>
      </w:r>
      <w:r w:rsidR="00200058" w:rsidRPr="00211386">
        <w:rPr>
          <w:rFonts w:ascii="Calibri Light" w:hAnsi="Calibri Light" w:cs="Calibri Light"/>
          <w:kern w:val="12"/>
          <w:sz w:val="23"/>
          <w:szCs w:val="23"/>
        </w:rPr>
        <w:t xml:space="preserve"> lub powiązanymi</w:t>
      </w:r>
      <w:r w:rsidR="000D5702" w:rsidRPr="00211386">
        <w:rPr>
          <w:rFonts w:ascii="Calibri Light" w:hAnsi="Calibri Light" w:cs="Calibri Light"/>
          <w:kern w:val="12"/>
          <w:sz w:val="23"/>
          <w:szCs w:val="23"/>
        </w:rPr>
        <w:t xml:space="preserve"> lub pozostających w stosunku zależności z OSD</w:t>
      </w:r>
      <w:r w:rsidR="00665110" w:rsidRPr="00211386">
        <w:rPr>
          <w:rFonts w:ascii="Calibri Light" w:hAnsi="Calibri Light" w:cs="Calibri Light"/>
          <w:kern w:val="12"/>
          <w:sz w:val="23"/>
          <w:szCs w:val="23"/>
        </w:rPr>
        <w:t>.</w:t>
      </w:r>
      <w:r w:rsidR="000721D5" w:rsidRPr="00211386">
        <w:rPr>
          <w:rFonts w:ascii="Calibri Light" w:hAnsi="Calibri Light" w:cs="Calibri Light"/>
          <w:kern w:val="12"/>
          <w:sz w:val="23"/>
          <w:szCs w:val="23"/>
        </w:rPr>
        <w:t xml:space="preserve"> </w:t>
      </w:r>
      <w:r w:rsidR="003D7339" w:rsidRPr="00211386">
        <w:rPr>
          <w:rFonts w:ascii="Calibri Light" w:hAnsi="Calibri Light" w:cs="Calibri Light"/>
          <w:kern w:val="12"/>
          <w:sz w:val="23"/>
          <w:szCs w:val="23"/>
        </w:rPr>
        <w:t>W</w:t>
      </w:r>
      <w:r w:rsidR="00AD1C9B" w:rsidRPr="00211386">
        <w:rPr>
          <w:rFonts w:ascii="Calibri Light" w:hAnsi="Calibri Light" w:cs="Calibri Light"/>
          <w:kern w:val="12"/>
          <w:sz w:val="23"/>
          <w:szCs w:val="23"/>
        </w:rPr>
        <w:t> </w:t>
      </w:r>
      <w:r w:rsidR="003D7339" w:rsidRPr="00211386">
        <w:rPr>
          <w:rFonts w:ascii="Calibri Light" w:hAnsi="Calibri Light" w:cs="Calibri Light"/>
          <w:kern w:val="12"/>
          <w:sz w:val="23"/>
          <w:szCs w:val="23"/>
        </w:rPr>
        <w:t xml:space="preserve">przypadku, gdy </w:t>
      </w:r>
      <w:r w:rsidR="000721D5" w:rsidRPr="00211386">
        <w:rPr>
          <w:rFonts w:ascii="Calibri Light" w:hAnsi="Calibri Light" w:cs="Calibri Light"/>
          <w:kern w:val="12"/>
          <w:sz w:val="23"/>
          <w:szCs w:val="23"/>
        </w:rPr>
        <w:t xml:space="preserve">OSD </w:t>
      </w:r>
      <w:r w:rsidR="003D7339" w:rsidRPr="00211386">
        <w:rPr>
          <w:rFonts w:ascii="Calibri Light" w:hAnsi="Calibri Light" w:cs="Calibri Light"/>
          <w:kern w:val="12"/>
          <w:sz w:val="23"/>
          <w:szCs w:val="23"/>
        </w:rPr>
        <w:t xml:space="preserve">świadczy usługi detaliczne na Sieci </w:t>
      </w:r>
      <w:r w:rsidR="00066E88" w:rsidRPr="00211386">
        <w:rPr>
          <w:rFonts w:ascii="Calibri Light" w:hAnsi="Calibri Light" w:cs="Calibri Light"/>
          <w:kern w:val="12"/>
          <w:sz w:val="23"/>
          <w:szCs w:val="23"/>
        </w:rPr>
        <w:t>KPO4</w:t>
      </w:r>
      <w:r w:rsidR="003D7339" w:rsidRPr="00211386">
        <w:rPr>
          <w:rFonts w:ascii="Calibri Light" w:hAnsi="Calibri Light" w:cs="Calibri Light"/>
          <w:kern w:val="12"/>
          <w:sz w:val="23"/>
          <w:szCs w:val="23"/>
        </w:rPr>
        <w:t>,</w:t>
      </w:r>
      <w:r w:rsidR="000721D5" w:rsidRPr="00211386">
        <w:rPr>
          <w:rFonts w:ascii="Calibri Light" w:hAnsi="Calibri Light" w:cs="Calibri Light"/>
          <w:kern w:val="12"/>
          <w:sz w:val="23"/>
          <w:szCs w:val="23"/>
        </w:rPr>
        <w:t xml:space="preserve"> </w:t>
      </w:r>
      <w:r w:rsidR="003D7339" w:rsidRPr="00211386">
        <w:rPr>
          <w:rFonts w:ascii="Calibri Light" w:hAnsi="Calibri Light" w:cs="Calibri Light"/>
          <w:kern w:val="12"/>
          <w:sz w:val="23"/>
          <w:szCs w:val="23"/>
        </w:rPr>
        <w:t>nie może stosować</w:t>
      </w:r>
      <w:r w:rsidR="000721D5" w:rsidRPr="00211386">
        <w:rPr>
          <w:rFonts w:ascii="Calibri Light" w:hAnsi="Calibri Light" w:cs="Calibri Light"/>
          <w:kern w:val="12"/>
          <w:sz w:val="23"/>
          <w:szCs w:val="23"/>
        </w:rPr>
        <w:t xml:space="preserve"> preferencyjnych warunków świadczenia </w:t>
      </w:r>
      <w:r w:rsidR="00D42AD9" w:rsidRPr="00211386">
        <w:rPr>
          <w:rFonts w:ascii="Calibri Light" w:hAnsi="Calibri Light" w:cs="Calibri Light"/>
          <w:kern w:val="12"/>
          <w:sz w:val="23"/>
          <w:szCs w:val="23"/>
        </w:rPr>
        <w:t xml:space="preserve">Usług </w:t>
      </w:r>
      <w:r w:rsidR="000721D5" w:rsidRPr="00211386">
        <w:rPr>
          <w:rFonts w:ascii="Calibri Light" w:hAnsi="Calibri Light" w:cs="Calibri Light"/>
          <w:kern w:val="12"/>
          <w:sz w:val="23"/>
          <w:szCs w:val="23"/>
        </w:rPr>
        <w:t>dla swojej części detalicznej</w:t>
      </w:r>
      <w:r w:rsidR="0020227A" w:rsidRPr="00211386">
        <w:rPr>
          <w:rFonts w:ascii="Calibri Light" w:hAnsi="Calibri Light" w:cs="Calibri Light"/>
          <w:kern w:val="12"/>
          <w:sz w:val="23"/>
          <w:szCs w:val="23"/>
        </w:rPr>
        <w:t xml:space="preserve"> oraz </w:t>
      </w:r>
      <w:r w:rsidR="003D7339" w:rsidRPr="00211386">
        <w:rPr>
          <w:rFonts w:ascii="Calibri Light" w:hAnsi="Calibri Light" w:cs="Calibri Light"/>
          <w:kern w:val="12"/>
          <w:sz w:val="23"/>
          <w:szCs w:val="23"/>
        </w:rPr>
        <w:t xml:space="preserve">przekazywać </w:t>
      </w:r>
      <w:r w:rsidR="0020227A" w:rsidRPr="00211386">
        <w:rPr>
          <w:rFonts w:ascii="Calibri Light" w:hAnsi="Calibri Light" w:cs="Calibri Light"/>
          <w:kern w:val="12"/>
          <w:sz w:val="23"/>
          <w:szCs w:val="23"/>
        </w:rPr>
        <w:t>informacji w zakresie świadczenia Usług w</w:t>
      </w:r>
      <w:r w:rsidR="00EB5965" w:rsidRPr="00211386">
        <w:rPr>
          <w:rFonts w:ascii="Calibri Light" w:hAnsi="Calibri Light" w:cs="Calibri Light"/>
          <w:kern w:val="12"/>
          <w:sz w:val="23"/>
          <w:szCs w:val="23"/>
        </w:rPr>
        <w:t> </w:t>
      </w:r>
      <w:r w:rsidR="0020227A" w:rsidRPr="00211386">
        <w:rPr>
          <w:rFonts w:ascii="Calibri Light" w:hAnsi="Calibri Light" w:cs="Calibri Light"/>
          <w:kern w:val="12"/>
          <w:sz w:val="23"/>
          <w:szCs w:val="23"/>
        </w:rPr>
        <w:t>sposób powodujący nierówne traktowanie</w:t>
      </w:r>
      <w:r w:rsidR="000721D5" w:rsidRPr="00211386">
        <w:rPr>
          <w:rFonts w:ascii="Calibri Light" w:hAnsi="Calibri Light" w:cs="Calibri Light"/>
          <w:kern w:val="12"/>
          <w:sz w:val="23"/>
          <w:szCs w:val="23"/>
        </w:rPr>
        <w:t>.</w:t>
      </w:r>
    </w:p>
    <w:p w14:paraId="12A3AE4A" w14:textId="77777777" w:rsidR="00091DBC" w:rsidRPr="00211386" w:rsidRDefault="00D4361D"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Umowa określa warunki świadczenia wszystkich Usług, przy czym OK może wybrać spośród nich wszystkie lub niektóre Usługi, z których będzie korzystać. OSD świadczy na rzecz OK Usługę wskazaną w Zamówieniu</w:t>
      </w:r>
      <w:r w:rsidR="00091DBC" w:rsidRPr="00211386">
        <w:rPr>
          <w:rFonts w:ascii="Calibri Light" w:hAnsi="Calibri Light" w:cs="Calibri Light"/>
          <w:kern w:val="12"/>
          <w:sz w:val="23"/>
          <w:szCs w:val="23"/>
        </w:rPr>
        <w:t>.</w:t>
      </w:r>
    </w:p>
    <w:p w14:paraId="74336486" w14:textId="5DD96684" w:rsidR="002A2E42" w:rsidRPr="00211386" w:rsidRDefault="00424A72"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Usługa BSA i </w:t>
      </w:r>
      <w:r w:rsidR="00ED6993" w:rsidRPr="00211386">
        <w:rPr>
          <w:rFonts w:ascii="Calibri Light" w:hAnsi="Calibri Light" w:cs="Calibri Light"/>
          <w:kern w:val="12"/>
          <w:sz w:val="23"/>
          <w:szCs w:val="23"/>
        </w:rPr>
        <w:t xml:space="preserve">usługa </w:t>
      </w:r>
      <w:r w:rsidRPr="00211386">
        <w:rPr>
          <w:rFonts w:ascii="Calibri Light" w:hAnsi="Calibri Light" w:cs="Calibri Light"/>
          <w:kern w:val="12"/>
          <w:sz w:val="23"/>
          <w:szCs w:val="23"/>
        </w:rPr>
        <w:t xml:space="preserve">LLU dostępne są we wszystkich </w:t>
      </w:r>
      <w:r w:rsidR="00667200" w:rsidRPr="00211386">
        <w:rPr>
          <w:rFonts w:ascii="Calibri Light" w:hAnsi="Calibri Light" w:cs="Calibri Light"/>
          <w:kern w:val="12"/>
          <w:sz w:val="23"/>
          <w:szCs w:val="23"/>
        </w:rPr>
        <w:t>PA</w:t>
      </w:r>
      <w:r w:rsidRPr="00211386">
        <w:rPr>
          <w:rFonts w:ascii="Calibri Light" w:hAnsi="Calibri Light" w:cs="Calibri Light"/>
          <w:kern w:val="12"/>
          <w:sz w:val="23"/>
          <w:szCs w:val="23"/>
        </w:rPr>
        <w:t xml:space="preserve"> znajd</w:t>
      </w:r>
      <w:r w:rsidR="00665110" w:rsidRPr="00211386">
        <w:rPr>
          <w:rFonts w:ascii="Calibri Light" w:hAnsi="Calibri Light" w:cs="Calibri Light"/>
          <w:kern w:val="12"/>
          <w:sz w:val="23"/>
          <w:szCs w:val="23"/>
        </w:rPr>
        <w:t xml:space="preserve">ujących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665110" w:rsidRPr="00211386">
        <w:rPr>
          <w:rFonts w:ascii="Calibri Light" w:hAnsi="Calibri Light" w:cs="Calibri Light"/>
          <w:kern w:val="12"/>
          <w:sz w:val="23"/>
          <w:szCs w:val="23"/>
        </w:rPr>
        <w:t>.</w:t>
      </w:r>
    </w:p>
    <w:p w14:paraId="175CD2EB" w14:textId="5A3125D7" w:rsidR="00424A72" w:rsidRPr="00211386" w:rsidRDefault="00A21EBD"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Jedna u</w:t>
      </w:r>
      <w:r w:rsidR="002A2E42" w:rsidRPr="00211386">
        <w:rPr>
          <w:rFonts w:ascii="Calibri Light" w:hAnsi="Calibri Light" w:cs="Calibri Light"/>
          <w:kern w:val="12"/>
          <w:sz w:val="23"/>
          <w:szCs w:val="23"/>
        </w:rPr>
        <w:t xml:space="preserve">sługa BSA </w:t>
      </w:r>
      <w:r w:rsidRPr="00211386">
        <w:rPr>
          <w:rFonts w:ascii="Calibri Light" w:hAnsi="Calibri Light" w:cs="Calibri Light"/>
          <w:kern w:val="12"/>
          <w:sz w:val="23"/>
          <w:szCs w:val="23"/>
        </w:rPr>
        <w:t xml:space="preserve">odpowiada </w:t>
      </w:r>
      <w:r w:rsidR="002A2E42" w:rsidRPr="00211386">
        <w:rPr>
          <w:rFonts w:ascii="Calibri Light" w:hAnsi="Calibri Light" w:cs="Calibri Light"/>
          <w:kern w:val="12"/>
          <w:sz w:val="23"/>
          <w:szCs w:val="23"/>
        </w:rPr>
        <w:t>jedn</w:t>
      </w:r>
      <w:r w:rsidRPr="00211386">
        <w:rPr>
          <w:rFonts w:ascii="Calibri Light" w:hAnsi="Calibri Light" w:cs="Calibri Light"/>
          <w:kern w:val="12"/>
          <w:sz w:val="23"/>
          <w:szCs w:val="23"/>
        </w:rPr>
        <w:t>ej</w:t>
      </w:r>
      <w:r w:rsidR="002A2E42" w:rsidRPr="00211386">
        <w:rPr>
          <w:rFonts w:ascii="Calibri Light" w:hAnsi="Calibri Light" w:cs="Calibri Light"/>
          <w:kern w:val="12"/>
          <w:sz w:val="23"/>
          <w:szCs w:val="23"/>
        </w:rPr>
        <w:t xml:space="preserve"> </w:t>
      </w:r>
      <w:r w:rsidR="00050FF6" w:rsidRPr="00211386">
        <w:rPr>
          <w:rFonts w:ascii="Calibri Light" w:hAnsi="Calibri Light" w:cs="Calibri Light"/>
          <w:kern w:val="12"/>
          <w:sz w:val="23"/>
          <w:szCs w:val="23"/>
        </w:rPr>
        <w:t>Usłu</w:t>
      </w:r>
      <w:r w:rsidRPr="00211386">
        <w:rPr>
          <w:rFonts w:ascii="Calibri Light" w:hAnsi="Calibri Light" w:cs="Calibri Light"/>
          <w:kern w:val="12"/>
          <w:sz w:val="23"/>
          <w:szCs w:val="23"/>
        </w:rPr>
        <w:t>dze</w:t>
      </w:r>
      <w:r w:rsidR="00050FF6" w:rsidRPr="00211386">
        <w:rPr>
          <w:rFonts w:ascii="Calibri Light" w:hAnsi="Calibri Light" w:cs="Calibri Light"/>
          <w:kern w:val="12"/>
          <w:sz w:val="23"/>
          <w:szCs w:val="23"/>
        </w:rPr>
        <w:t xml:space="preserve"> D</w:t>
      </w:r>
      <w:r w:rsidR="002A2E42" w:rsidRPr="00211386">
        <w:rPr>
          <w:rFonts w:ascii="Calibri Light" w:hAnsi="Calibri Light" w:cs="Calibri Light"/>
          <w:kern w:val="12"/>
          <w:sz w:val="23"/>
          <w:szCs w:val="23"/>
        </w:rPr>
        <w:t>etaliczn</w:t>
      </w:r>
      <w:r w:rsidRPr="00211386">
        <w:rPr>
          <w:rFonts w:ascii="Calibri Light" w:hAnsi="Calibri Light" w:cs="Calibri Light"/>
          <w:kern w:val="12"/>
          <w:sz w:val="23"/>
          <w:szCs w:val="23"/>
        </w:rPr>
        <w:t>ej</w:t>
      </w:r>
      <w:r w:rsidR="00C234AF" w:rsidRPr="00211386">
        <w:rPr>
          <w:rFonts w:ascii="Calibri Light" w:hAnsi="Calibri Light" w:cs="Calibri Light"/>
          <w:sz w:val="23"/>
          <w:szCs w:val="23"/>
          <w:vertAlign w:val="superscript"/>
          <w:lang w:val="en-US"/>
        </w:rPr>
        <w:footnoteReference w:id="5"/>
      </w:r>
      <w:r w:rsidR="002A2E42" w:rsidRPr="00211386">
        <w:rPr>
          <w:rFonts w:ascii="Calibri Light" w:hAnsi="Calibri Light" w:cs="Calibri Light"/>
          <w:kern w:val="12"/>
          <w:sz w:val="23"/>
          <w:szCs w:val="23"/>
          <w:vertAlign w:val="superscript"/>
        </w:rPr>
        <w:t xml:space="preserve"> </w:t>
      </w:r>
      <w:r w:rsidR="002A2E42" w:rsidRPr="00211386">
        <w:rPr>
          <w:rFonts w:ascii="Calibri Light" w:hAnsi="Calibri Light" w:cs="Calibri Light"/>
          <w:kern w:val="12"/>
          <w:sz w:val="23"/>
          <w:szCs w:val="23"/>
        </w:rPr>
        <w:t>świadczon</w:t>
      </w:r>
      <w:r w:rsidRPr="00211386">
        <w:rPr>
          <w:rFonts w:ascii="Calibri Light" w:hAnsi="Calibri Light" w:cs="Calibri Light"/>
          <w:kern w:val="12"/>
          <w:sz w:val="23"/>
          <w:szCs w:val="23"/>
        </w:rPr>
        <w:t>ej</w:t>
      </w:r>
      <w:r w:rsidR="002A2E42" w:rsidRPr="00211386">
        <w:rPr>
          <w:rFonts w:ascii="Calibri Light" w:hAnsi="Calibri Light" w:cs="Calibri Light"/>
          <w:kern w:val="12"/>
          <w:sz w:val="23"/>
          <w:szCs w:val="23"/>
        </w:rPr>
        <w:t xml:space="preserve"> w danym PA.</w:t>
      </w:r>
    </w:p>
    <w:p w14:paraId="45CEEE7A" w14:textId="7AF87282" w:rsidR="00906040" w:rsidRPr="00211386" w:rsidRDefault="00EC3633" w:rsidP="00C66CD1">
      <w:pPr>
        <w:widowControl/>
        <w:numPr>
          <w:ilvl w:val="0"/>
          <w:numId w:val="37"/>
        </w:numPr>
        <w:autoSpaceDE/>
        <w:autoSpaceDN/>
        <w:adjustRightInd/>
        <w:spacing w:after="150" w:line="248" w:lineRule="auto"/>
        <w:ind w:right="18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Jeżeli z przepisów o pomocy publicznej, decyzji, umów lub innych aktów, na podstawie których nastąpiło finansowanie ze środków publicznych 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wynikają inne zasady i warunki dostępu, mają one pierwszeństwo przed zasadami i warunkami określonymi w</w:t>
      </w:r>
      <w:r w:rsidR="00083501" w:rsidRPr="00211386">
        <w:rPr>
          <w:rFonts w:ascii="Calibri Light" w:hAnsi="Calibri Light" w:cs="Calibri Light"/>
          <w:kern w:val="12"/>
          <w:sz w:val="23"/>
          <w:szCs w:val="23"/>
        </w:rPr>
        <w:t> </w:t>
      </w:r>
      <w:r w:rsidRPr="00211386">
        <w:rPr>
          <w:rFonts w:ascii="Calibri Light" w:hAnsi="Calibri Light" w:cs="Calibri Light"/>
          <w:kern w:val="12"/>
          <w:sz w:val="23"/>
          <w:szCs w:val="23"/>
        </w:rPr>
        <w:t>Umowie.</w:t>
      </w:r>
    </w:p>
    <w:p w14:paraId="5E24266B" w14:textId="77777777" w:rsidR="005C3651" w:rsidRPr="00211386" w:rsidRDefault="005C3651" w:rsidP="00C66CD1">
      <w:pPr>
        <w:pStyle w:val="EYBodytextwithparaspace"/>
        <w:rPr>
          <w:rFonts w:ascii="Calibri Light" w:hAnsi="Calibri Light" w:cs="Calibri Light"/>
          <w:sz w:val="23"/>
          <w:szCs w:val="23"/>
        </w:rPr>
      </w:pPr>
    </w:p>
    <w:p w14:paraId="289012B0" w14:textId="175192AB" w:rsidR="005C3651" w:rsidRPr="00211386" w:rsidRDefault="005C3651" w:rsidP="00C66CD1">
      <w:pPr>
        <w:pStyle w:val="EYBodytextwithparaspace"/>
        <w:rPr>
          <w:rFonts w:ascii="Calibri Light" w:hAnsi="Calibri Light" w:cs="Calibri Light"/>
          <w:sz w:val="23"/>
          <w:szCs w:val="23"/>
        </w:rPr>
      </w:pPr>
    </w:p>
    <w:p w14:paraId="2F74786C" w14:textId="2F2743A2" w:rsidR="005C3651" w:rsidRPr="00211386" w:rsidRDefault="005C3651" w:rsidP="00C66CD1">
      <w:pPr>
        <w:pStyle w:val="EYBodytextwithparaspace"/>
        <w:rPr>
          <w:rFonts w:ascii="Calibri Light" w:hAnsi="Calibri Light" w:cs="Calibri Light"/>
          <w:sz w:val="23"/>
          <w:szCs w:val="23"/>
        </w:rPr>
      </w:pPr>
    </w:p>
    <w:p w14:paraId="105A5C58" w14:textId="77777777" w:rsidR="005C3651" w:rsidRPr="00211386" w:rsidRDefault="005C3651" w:rsidP="00C66CD1">
      <w:pPr>
        <w:pStyle w:val="EYBodytextwithparaspace"/>
        <w:rPr>
          <w:rFonts w:ascii="Calibri Light" w:hAnsi="Calibri Light" w:cs="Calibri Light"/>
          <w:sz w:val="23"/>
          <w:szCs w:val="23"/>
        </w:rPr>
      </w:pPr>
    </w:p>
    <w:p w14:paraId="47BCCD29" w14:textId="77777777" w:rsidR="005C3651" w:rsidRPr="00211386" w:rsidRDefault="005C3651" w:rsidP="00C66CD1">
      <w:pPr>
        <w:pStyle w:val="EYBodytextwithparaspace"/>
        <w:rPr>
          <w:rFonts w:ascii="Calibri Light" w:hAnsi="Calibri Light" w:cs="Calibri Light"/>
          <w:sz w:val="23"/>
          <w:szCs w:val="23"/>
        </w:rPr>
      </w:pPr>
    </w:p>
    <w:p w14:paraId="5F144F25" w14:textId="401D867A" w:rsidR="00424A72" w:rsidRPr="00211386" w:rsidRDefault="00A90A6C" w:rsidP="00C66CD1">
      <w:pPr>
        <w:pStyle w:val="Nagwek1"/>
        <w:numPr>
          <w:ilvl w:val="0"/>
          <w:numId w:val="0"/>
        </w:numPr>
        <w:rPr>
          <w:rFonts w:ascii="Calibri Light" w:hAnsi="Calibri Light" w:cs="Calibri Light"/>
          <w:b/>
          <w:color w:val="auto"/>
          <w:sz w:val="23"/>
          <w:szCs w:val="23"/>
        </w:rPr>
      </w:pPr>
      <w:bookmarkStart w:id="6" w:name="_Toc194411881"/>
      <w:r w:rsidRPr="00211386">
        <w:rPr>
          <w:rFonts w:ascii="Calibri Light" w:hAnsi="Calibri Light" w:cs="Calibri Light"/>
          <w:b/>
          <w:color w:val="auto"/>
          <w:sz w:val="23"/>
          <w:szCs w:val="23"/>
        </w:rPr>
        <w:lastRenderedPageBreak/>
        <w:t xml:space="preserve">Rozdział 3 </w:t>
      </w:r>
      <w:r w:rsidR="00C9133C" w:rsidRPr="00211386">
        <w:rPr>
          <w:rFonts w:ascii="Calibri Light" w:hAnsi="Calibri Light" w:cs="Calibri Light"/>
          <w:b/>
          <w:color w:val="auto"/>
          <w:sz w:val="23"/>
          <w:szCs w:val="23"/>
        </w:rPr>
        <w:t>Z</w:t>
      </w:r>
      <w:r w:rsidR="00424A72" w:rsidRPr="00211386">
        <w:rPr>
          <w:rFonts w:ascii="Calibri Light" w:hAnsi="Calibri Light" w:cs="Calibri Light"/>
          <w:b/>
          <w:color w:val="auto"/>
          <w:sz w:val="23"/>
          <w:szCs w:val="23"/>
        </w:rPr>
        <w:t>obowiązania Stron</w:t>
      </w:r>
      <w:bookmarkEnd w:id="6"/>
    </w:p>
    <w:p w14:paraId="292D2D1D" w14:textId="4A7C5E1A"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Z zastrzeżeniem szczegółowych postanowień </w:t>
      </w:r>
      <w:r w:rsidR="00A90A6C" w:rsidRPr="00211386">
        <w:rPr>
          <w:rFonts w:ascii="Calibri Light" w:hAnsi="Calibri Light" w:cs="Calibri Light"/>
          <w:kern w:val="12"/>
          <w:sz w:val="23"/>
          <w:szCs w:val="23"/>
        </w:rPr>
        <w:t>Umowy</w:t>
      </w:r>
      <w:r w:rsidRPr="00211386">
        <w:rPr>
          <w:rFonts w:ascii="Calibri Light" w:hAnsi="Calibri Light" w:cs="Calibri Light"/>
          <w:kern w:val="12"/>
          <w:sz w:val="23"/>
          <w:szCs w:val="23"/>
        </w:rPr>
        <w:t xml:space="preserve">, OSD zapewnia OK dostęp do Infrastruktury telekomunikacyjnej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zgodnie z postanowieniami Umowy, przez 24</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(dwadzieścia cztery) godziny na do</w:t>
      </w:r>
      <w:r w:rsidR="00C416D1" w:rsidRPr="00211386">
        <w:rPr>
          <w:rFonts w:ascii="Calibri Light" w:hAnsi="Calibri Light" w:cs="Calibri Light"/>
          <w:kern w:val="12"/>
          <w:sz w:val="23"/>
          <w:szCs w:val="23"/>
        </w:rPr>
        <w:t>bę, przez wszystkie dni w roku.</w:t>
      </w:r>
    </w:p>
    <w:p w14:paraId="3B58C303" w14:textId="264DCEC4"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OK wykorzystuje Infrastrukturę telekomunikacyjną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zgodnie z warunkami określonymi w dokumentach, na podstawie których nastąpiło finansowanie ze środków publicznych </w:t>
      </w:r>
      <w:r w:rsidR="008859C8" w:rsidRPr="00211386">
        <w:rPr>
          <w:rFonts w:ascii="Calibri Light" w:hAnsi="Calibri Light" w:cs="Calibri Light"/>
          <w:kern w:val="12"/>
          <w:sz w:val="23"/>
          <w:szCs w:val="23"/>
        </w:rPr>
        <w:t>realizacji</w:t>
      </w:r>
      <w:r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610E1E" w:rsidRPr="00211386">
        <w:rPr>
          <w:rFonts w:ascii="Calibri Light" w:hAnsi="Calibri Light" w:cs="Calibri Light"/>
          <w:kern w:val="12"/>
          <w:sz w:val="23"/>
          <w:szCs w:val="23"/>
        </w:rPr>
        <w:t>,</w:t>
      </w:r>
      <w:r w:rsidR="00ED2934" w:rsidRPr="00211386">
        <w:rPr>
          <w:rFonts w:ascii="Calibri Light" w:hAnsi="Calibri Light" w:cs="Calibri Light"/>
          <w:kern w:val="12"/>
          <w:sz w:val="23"/>
          <w:szCs w:val="23"/>
        </w:rPr>
        <w:t xml:space="preserve"> a które są powszechni</w:t>
      </w:r>
      <w:r w:rsidR="00087216" w:rsidRPr="00211386">
        <w:rPr>
          <w:rFonts w:ascii="Calibri Light" w:hAnsi="Calibri Light" w:cs="Calibri Light"/>
          <w:kern w:val="12"/>
          <w:sz w:val="23"/>
          <w:szCs w:val="23"/>
        </w:rPr>
        <w:t>e</w:t>
      </w:r>
      <w:r w:rsidR="00ED2934" w:rsidRPr="00211386">
        <w:rPr>
          <w:rFonts w:ascii="Calibri Light" w:hAnsi="Calibri Light" w:cs="Calibri Light"/>
          <w:kern w:val="12"/>
          <w:sz w:val="23"/>
          <w:szCs w:val="23"/>
        </w:rPr>
        <w:t xml:space="preserve"> dostępne lub zostały udostępnione OK przez OSD</w:t>
      </w:r>
      <w:r w:rsidRPr="00211386">
        <w:rPr>
          <w:rFonts w:ascii="Calibri Light" w:hAnsi="Calibri Light" w:cs="Calibri Light"/>
          <w:kern w:val="12"/>
          <w:sz w:val="23"/>
          <w:szCs w:val="23"/>
        </w:rPr>
        <w:t xml:space="preserve">. W szczególności OK oferujący </w:t>
      </w:r>
      <w:r w:rsidR="007A2F6C" w:rsidRPr="00211386">
        <w:rPr>
          <w:rFonts w:ascii="Calibri Light" w:hAnsi="Calibri Light" w:cs="Calibri Light"/>
          <w:kern w:val="12"/>
          <w:sz w:val="23"/>
          <w:szCs w:val="23"/>
        </w:rPr>
        <w:t>Usługi D</w:t>
      </w:r>
      <w:r w:rsidRPr="00211386">
        <w:rPr>
          <w:rFonts w:ascii="Calibri Light" w:hAnsi="Calibri Light" w:cs="Calibri Light"/>
          <w:kern w:val="12"/>
          <w:sz w:val="23"/>
          <w:szCs w:val="23"/>
        </w:rPr>
        <w:t xml:space="preserve">etaliczne lub hurtowe </w:t>
      </w:r>
      <w:r w:rsidR="00767C2D" w:rsidRPr="00211386">
        <w:rPr>
          <w:rFonts w:ascii="Calibri Light" w:hAnsi="Calibri Light" w:cs="Calibri Light"/>
          <w:kern w:val="12"/>
          <w:sz w:val="23"/>
          <w:szCs w:val="23"/>
        </w:rPr>
        <w:t>na podstawie Usług</w:t>
      </w:r>
      <w:r w:rsidRPr="00211386">
        <w:rPr>
          <w:rFonts w:ascii="Calibri Light" w:hAnsi="Calibri Light" w:cs="Calibri Light"/>
          <w:kern w:val="12"/>
          <w:sz w:val="23"/>
          <w:szCs w:val="23"/>
        </w:rPr>
        <w:t xml:space="preserve"> świadczonych przez OSD z wykorzystaniem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zapewnia, że </w:t>
      </w:r>
      <w:r w:rsidR="00C43F21" w:rsidRPr="00211386">
        <w:rPr>
          <w:rFonts w:ascii="Calibri Light" w:hAnsi="Calibri Light" w:cs="Calibri Light"/>
          <w:kern w:val="12"/>
          <w:sz w:val="23"/>
          <w:szCs w:val="23"/>
        </w:rPr>
        <w:t xml:space="preserve">Usługi Detaliczne </w:t>
      </w:r>
      <w:r w:rsidRPr="00211386">
        <w:rPr>
          <w:rFonts w:ascii="Calibri Light" w:hAnsi="Calibri Light" w:cs="Calibri Light"/>
          <w:kern w:val="12"/>
          <w:sz w:val="23"/>
          <w:szCs w:val="23"/>
        </w:rPr>
        <w:t>świadczone w</w:t>
      </w:r>
      <w:r w:rsidR="008D02F4" w:rsidRPr="00211386">
        <w:rPr>
          <w:rFonts w:ascii="Calibri Light" w:hAnsi="Calibri Light" w:cs="Calibri Light"/>
          <w:kern w:val="12"/>
          <w:sz w:val="23"/>
          <w:szCs w:val="23"/>
        </w:rPr>
        <w:t xml:space="preserve"> </w:t>
      </w:r>
      <w:r w:rsidR="00CC45D0" w:rsidRPr="00211386">
        <w:rPr>
          <w:rFonts w:ascii="Calibri Light" w:hAnsi="Calibri Light" w:cs="Calibri Light"/>
          <w:kern w:val="12"/>
          <w:sz w:val="23"/>
          <w:szCs w:val="23"/>
        </w:rPr>
        <w:t>PA</w:t>
      </w:r>
      <w:r w:rsidR="00C972F3"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(zadeklarowanych przez OSD jako znajdujące się w zasięgu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są świadczone przy zachowaniu parametrów nie gorszych niż wymagane minimalne parametry usług dostępu do </w:t>
      </w:r>
      <w:proofErr w:type="spellStart"/>
      <w:r w:rsidR="00F00671" w:rsidRPr="00211386">
        <w:rPr>
          <w:rFonts w:ascii="Calibri Light" w:hAnsi="Calibri Light" w:cs="Calibri Light"/>
          <w:kern w:val="12"/>
          <w:sz w:val="23"/>
          <w:szCs w:val="23"/>
        </w:rPr>
        <w:t>i</w:t>
      </w:r>
      <w:r w:rsidRPr="00211386">
        <w:rPr>
          <w:rFonts w:ascii="Calibri Light" w:hAnsi="Calibri Light" w:cs="Calibri Light"/>
          <w:kern w:val="12"/>
          <w:sz w:val="23"/>
          <w:szCs w:val="23"/>
        </w:rPr>
        <w:t>nternetu</w:t>
      </w:r>
      <w:proofErr w:type="spellEnd"/>
      <w:r w:rsidRPr="00211386">
        <w:rPr>
          <w:rFonts w:ascii="Calibri Light" w:hAnsi="Calibri Light" w:cs="Calibri Light"/>
          <w:kern w:val="12"/>
          <w:sz w:val="23"/>
          <w:szCs w:val="23"/>
        </w:rPr>
        <w:t xml:space="preserve"> 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określone w</w:t>
      </w:r>
      <w:r w:rsidR="006A6809" w:rsidRPr="00211386">
        <w:rPr>
          <w:rFonts w:ascii="Calibri Light" w:hAnsi="Calibri Light" w:cs="Calibri Light"/>
          <w:kern w:val="12"/>
          <w:sz w:val="23"/>
          <w:szCs w:val="23"/>
        </w:rPr>
        <w:t> </w:t>
      </w:r>
      <w:r w:rsidR="00C416D1" w:rsidRPr="00211386">
        <w:rPr>
          <w:rFonts w:ascii="Calibri Light" w:hAnsi="Calibri Light" w:cs="Calibri Light"/>
          <w:kern w:val="12"/>
          <w:sz w:val="23"/>
          <w:szCs w:val="23"/>
        </w:rPr>
        <w:t>Wymaganiach.</w:t>
      </w:r>
    </w:p>
    <w:p w14:paraId="573E0D60" w14:textId="28BC2EAA"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może kontrolować sposób wykorzystywania przez OK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pod kątem przestrzegania przez OK warunków, o których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2 powyżej lub jeżeli zachodzi uzasadnione podejrzenie, że OK wykorzystuje </w:t>
      </w:r>
      <w:r w:rsidR="00C972F3" w:rsidRPr="00211386">
        <w:rPr>
          <w:rFonts w:ascii="Calibri Light" w:hAnsi="Calibri Light" w:cs="Calibri Light"/>
          <w:kern w:val="12"/>
          <w:sz w:val="23"/>
          <w:szCs w:val="23"/>
        </w:rPr>
        <w:t>S</w:t>
      </w:r>
      <w:r w:rsidRPr="00211386">
        <w:rPr>
          <w:rFonts w:ascii="Calibri Light" w:hAnsi="Calibri Light" w:cs="Calibri Light"/>
          <w:kern w:val="12"/>
          <w:sz w:val="23"/>
          <w:szCs w:val="23"/>
        </w:rPr>
        <w:t>ieć</w:t>
      </w:r>
      <w:r w:rsidR="008906C7"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niezgodnie z</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przeznaczeniem lub jego działania mogą powodować zakłócenia lub uszkodzenia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lub Infrastruktury telekomunikacyjnej innych użytkowników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85EC5" w:rsidRPr="00211386">
        <w:rPr>
          <w:rFonts w:ascii="Calibri Light" w:hAnsi="Calibri Light" w:cs="Calibri Light"/>
          <w:kern w:val="12"/>
          <w:sz w:val="23"/>
          <w:szCs w:val="23"/>
        </w:rPr>
        <w:t>, lub zachodzi uzasadnione podejrzenie, że OK nie korzysta z zamówionej Usługi, przy czym zamówiona Usługa nie jest niezbędna OK do prowadzenia działalności telekomunikacyjnej.</w:t>
      </w:r>
      <w:r w:rsidRPr="00211386">
        <w:rPr>
          <w:rFonts w:ascii="Calibri Light" w:hAnsi="Calibri Light" w:cs="Calibri Light"/>
          <w:kern w:val="12"/>
          <w:sz w:val="23"/>
          <w:szCs w:val="23"/>
        </w:rPr>
        <w:t xml:space="preserve"> W takim przypadku OK przedstawi wszelkie wyjaśnienia i dowody w</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tym zakresie na każde żądanie OSD</w:t>
      </w:r>
      <w:r w:rsidR="008227FF" w:rsidRPr="00211386">
        <w:rPr>
          <w:rFonts w:ascii="Calibri Light" w:hAnsi="Calibri Light" w:cs="Calibri Light"/>
          <w:kern w:val="12"/>
          <w:sz w:val="23"/>
          <w:szCs w:val="23"/>
        </w:rPr>
        <w:t xml:space="preserve"> w terminie 5</w:t>
      </w:r>
      <w:r w:rsidR="00CA5370" w:rsidRPr="00211386">
        <w:rPr>
          <w:rFonts w:ascii="Calibri Light" w:hAnsi="Calibri Light" w:cs="Calibri Light"/>
          <w:kern w:val="12"/>
          <w:sz w:val="23"/>
          <w:szCs w:val="23"/>
        </w:rPr>
        <w:t xml:space="preserve"> </w:t>
      </w:r>
      <w:r w:rsidR="008227FF" w:rsidRPr="00211386">
        <w:rPr>
          <w:rFonts w:ascii="Calibri Light" w:hAnsi="Calibri Light" w:cs="Calibri Light"/>
          <w:kern w:val="12"/>
          <w:sz w:val="23"/>
          <w:szCs w:val="23"/>
        </w:rPr>
        <w:t>DR</w:t>
      </w:r>
      <w:r w:rsidR="00315464" w:rsidRPr="00211386">
        <w:rPr>
          <w:rFonts w:ascii="Calibri Light" w:hAnsi="Calibri Light" w:cs="Calibri Light"/>
          <w:kern w:val="12"/>
          <w:sz w:val="23"/>
          <w:szCs w:val="23"/>
        </w:rPr>
        <w:t xml:space="preserve"> od daty doręczenia żądania OK, przy czym żądanie OSD będzie zawierało szczegółowe uzasadnienie dla konieczności przekazania przez OK wyjaśnień i dowodów.</w:t>
      </w:r>
    </w:p>
    <w:p w14:paraId="0293FA10" w14:textId="377403A0"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OSD zapewnia poprawne świadczenie Usług z zachowaniem parametrów technicznych nie gorszych niż wskazane w Wymaganiach. Szczegółowe</w:t>
      </w:r>
      <w:r w:rsidR="006166D5" w:rsidRPr="00211386">
        <w:rPr>
          <w:rFonts w:ascii="Calibri Light" w:hAnsi="Calibri Light" w:cs="Calibri Light"/>
          <w:kern w:val="12"/>
          <w:sz w:val="23"/>
          <w:szCs w:val="23"/>
        </w:rPr>
        <w:t>, techniczne</w:t>
      </w:r>
      <w:r w:rsidRPr="00211386">
        <w:rPr>
          <w:rFonts w:ascii="Calibri Light" w:hAnsi="Calibri Light" w:cs="Calibri Light"/>
          <w:kern w:val="12"/>
          <w:sz w:val="23"/>
          <w:szCs w:val="23"/>
        </w:rPr>
        <w:t xml:space="preserve"> warunki świadczenia Usług określono w</w:t>
      </w:r>
      <w:r w:rsidR="00412804" w:rsidRPr="00211386">
        <w:rPr>
          <w:rFonts w:ascii="Calibri Light" w:hAnsi="Calibri Light" w:cs="Calibri Light"/>
          <w:kern w:val="12"/>
          <w:sz w:val="23"/>
          <w:szCs w:val="23"/>
        </w:rPr>
        <w:t> </w:t>
      </w:r>
      <w:r w:rsidR="00091DBC" w:rsidRPr="00211386">
        <w:rPr>
          <w:rFonts w:ascii="Calibri Light" w:hAnsi="Calibri Light" w:cs="Calibri Light"/>
          <w:kern w:val="12"/>
          <w:sz w:val="23"/>
          <w:szCs w:val="23"/>
        </w:rPr>
        <w:t>Rozdziale 28</w:t>
      </w:r>
      <w:r w:rsidR="00C43F21" w:rsidRPr="00211386">
        <w:rPr>
          <w:rFonts w:ascii="Calibri Light" w:hAnsi="Calibri Light" w:cs="Calibri Light"/>
          <w:kern w:val="12"/>
          <w:sz w:val="23"/>
          <w:szCs w:val="23"/>
        </w:rPr>
        <w:t xml:space="preserve"> </w:t>
      </w:r>
      <w:r w:rsidR="00A90A6C" w:rsidRPr="00211386">
        <w:rPr>
          <w:rFonts w:ascii="Calibri Light" w:hAnsi="Calibri Light" w:cs="Calibri Light"/>
          <w:kern w:val="12"/>
          <w:sz w:val="23"/>
          <w:szCs w:val="23"/>
        </w:rPr>
        <w:t>Umowy</w:t>
      </w:r>
      <w:r w:rsidR="004863B0" w:rsidRPr="00211386">
        <w:rPr>
          <w:rFonts w:ascii="Calibri Light" w:hAnsi="Calibri Light" w:cs="Calibri Light"/>
          <w:kern w:val="12"/>
          <w:sz w:val="23"/>
          <w:szCs w:val="23"/>
        </w:rPr>
        <w:t>.</w:t>
      </w:r>
    </w:p>
    <w:p w14:paraId="01ECF7A8" w14:textId="54E5D71D"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OSD utrzymuje Infrastrukturę telekomunikacyjną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niezbędną do świadczenia Usług w</w:t>
      </w:r>
      <w:r w:rsidR="005966FA"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należytym stanie, w szczególności poprzez bieżącą konserwację oraz usuwanie wszelkich uszkodzeń uniemożliwiających lub utrudniających n</w:t>
      </w:r>
      <w:r w:rsidR="005966FA" w:rsidRPr="00211386">
        <w:rPr>
          <w:rFonts w:ascii="Calibri Light" w:hAnsi="Calibri Light" w:cs="Calibri Light"/>
          <w:kern w:val="12"/>
          <w:sz w:val="23"/>
          <w:szCs w:val="23"/>
        </w:rPr>
        <w:t xml:space="preserve">ormalne korzystanie z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7AE59237" w14:textId="42A8613B"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OK wnosi na rzecz OSD opłaty z tytułu Usług świadczonych przez OSD na rzecz OK zgodnie z</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postanowieniami Umowy</w:t>
      </w:r>
      <w:r w:rsidR="00F25DC4" w:rsidRPr="00211386">
        <w:rPr>
          <w:rFonts w:ascii="Calibri Light" w:hAnsi="Calibri Light" w:cs="Calibri Light"/>
          <w:kern w:val="12"/>
          <w:sz w:val="23"/>
          <w:szCs w:val="23"/>
        </w:rPr>
        <w:t xml:space="preserve"> oraz z właściwymi przepisami prawa</w:t>
      </w:r>
      <w:r w:rsidR="00C416D1" w:rsidRPr="00211386">
        <w:rPr>
          <w:rFonts w:ascii="Calibri Light" w:hAnsi="Calibri Light" w:cs="Calibri Light"/>
          <w:kern w:val="12"/>
          <w:sz w:val="23"/>
          <w:szCs w:val="23"/>
        </w:rPr>
        <w:t>.</w:t>
      </w:r>
    </w:p>
    <w:p w14:paraId="542742EF" w14:textId="216BC9DE"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OK wykonuje wszelkie prace związane z korzystaniem z Usług świadczonych przez OSD na podstawie Umowy w taki sposób, by nie powodować zakłóceń lub uszkodzeń w</w:t>
      </w:r>
      <w:r w:rsidR="005966FA"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lub u</w:t>
      </w:r>
      <w:r w:rsidR="005966FA" w:rsidRPr="00211386">
        <w:rPr>
          <w:rFonts w:ascii="Calibri Light" w:hAnsi="Calibri Light" w:cs="Calibri Light"/>
          <w:kern w:val="12"/>
          <w:sz w:val="23"/>
          <w:szCs w:val="23"/>
        </w:rPr>
        <w:t xml:space="preserve"> </w:t>
      </w:r>
      <w:r w:rsidR="00C416D1" w:rsidRPr="00211386">
        <w:rPr>
          <w:rFonts w:ascii="Calibri Light" w:hAnsi="Calibri Light" w:cs="Calibri Light"/>
          <w:kern w:val="12"/>
          <w:sz w:val="23"/>
          <w:szCs w:val="23"/>
        </w:rPr>
        <w:t xml:space="preserve">innych użytkowników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013F9FDF" w14:textId="29DA6555"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OK nie może bez uprzedniej, pisemnej zgody OSD wykonywać istotnych zmian lub </w:t>
      </w:r>
      <w:r w:rsidR="00C416D1" w:rsidRPr="00211386">
        <w:rPr>
          <w:rFonts w:ascii="Calibri Light" w:hAnsi="Calibri Light" w:cs="Calibri Light"/>
          <w:kern w:val="12"/>
          <w:sz w:val="23"/>
          <w:szCs w:val="23"/>
        </w:rPr>
        <w:t xml:space="preserve">przeróbek w zakresie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C416D1" w:rsidRPr="00211386">
        <w:rPr>
          <w:rFonts w:ascii="Calibri Light" w:hAnsi="Calibri Light" w:cs="Calibri Light"/>
          <w:kern w:val="12"/>
          <w:sz w:val="23"/>
          <w:szCs w:val="23"/>
        </w:rPr>
        <w:t>.</w:t>
      </w:r>
    </w:p>
    <w:p w14:paraId="00E4E7B6" w14:textId="16BF9EAB"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Strony wzajemnie informują się o wszelkich zdarzeniach zaistniałych w trakcie realizacji Usług mogących mieć wpływ na funkcjonowanie Infrastruktury telekomunikacyjnej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000E17F5"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lub </w:t>
      </w:r>
      <w:r w:rsidR="006C1BF3" w:rsidRPr="00211386">
        <w:rPr>
          <w:rFonts w:ascii="Calibri Light" w:hAnsi="Calibri Light" w:cs="Calibri Light"/>
          <w:kern w:val="12"/>
          <w:sz w:val="23"/>
          <w:szCs w:val="23"/>
        </w:rPr>
        <w:t>S</w:t>
      </w:r>
      <w:r w:rsidRPr="00211386">
        <w:rPr>
          <w:rFonts w:ascii="Calibri Light" w:hAnsi="Calibri Light" w:cs="Calibri Light"/>
          <w:kern w:val="12"/>
          <w:sz w:val="23"/>
          <w:szCs w:val="23"/>
        </w:rPr>
        <w:t>ieci telekomunikacyjnych połączonych z Siecią</w:t>
      </w:r>
      <w:r w:rsidR="008906C7"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w tym na ich integralność lub na jakoś</w:t>
      </w:r>
      <w:r w:rsidR="00C416D1" w:rsidRPr="00211386">
        <w:rPr>
          <w:rFonts w:ascii="Calibri Light" w:hAnsi="Calibri Light" w:cs="Calibri Light"/>
          <w:kern w:val="12"/>
          <w:sz w:val="23"/>
          <w:szCs w:val="23"/>
        </w:rPr>
        <w:t xml:space="preserve">ć </w:t>
      </w:r>
      <w:r w:rsidR="006C1BF3" w:rsidRPr="00211386">
        <w:rPr>
          <w:rFonts w:ascii="Calibri Light" w:hAnsi="Calibri Light" w:cs="Calibri Light"/>
          <w:kern w:val="12"/>
          <w:sz w:val="23"/>
          <w:szCs w:val="23"/>
        </w:rPr>
        <w:t>U</w:t>
      </w:r>
      <w:r w:rsidR="00C416D1" w:rsidRPr="00211386">
        <w:rPr>
          <w:rFonts w:ascii="Calibri Light" w:hAnsi="Calibri Light" w:cs="Calibri Light"/>
          <w:kern w:val="12"/>
          <w:sz w:val="23"/>
          <w:szCs w:val="23"/>
        </w:rPr>
        <w:t xml:space="preserve">sług </w:t>
      </w:r>
      <w:r w:rsidR="006C1BF3" w:rsidRPr="00211386">
        <w:rPr>
          <w:rFonts w:ascii="Calibri Light" w:hAnsi="Calibri Light" w:cs="Calibri Light"/>
          <w:kern w:val="12"/>
          <w:sz w:val="23"/>
          <w:szCs w:val="23"/>
        </w:rPr>
        <w:t>Detalicznych</w:t>
      </w:r>
      <w:r w:rsidR="00C416D1" w:rsidRPr="00211386">
        <w:rPr>
          <w:rFonts w:ascii="Calibri Light" w:hAnsi="Calibri Light" w:cs="Calibri Light"/>
          <w:kern w:val="12"/>
          <w:sz w:val="23"/>
          <w:szCs w:val="23"/>
        </w:rPr>
        <w:t>.</w:t>
      </w:r>
    </w:p>
    <w:p w14:paraId="6899DF59" w14:textId="271CDDE9"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 xml:space="preserve">OSD, zgodnie z </w:t>
      </w:r>
      <w:r w:rsidR="004B58C8" w:rsidRPr="00211386">
        <w:rPr>
          <w:rFonts w:ascii="Calibri Light" w:hAnsi="Calibri Light" w:cs="Calibri Light"/>
          <w:kern w:val="12"/>
          <w:sz w:val="23"/>
          <w:szCs w:val="23"/>
        </w:rPr>
        <w:t>Rozdziałem 2</w:t>
      </w:r>
      <w:r w:rsidR="00A90A6C" w:rsidRPr="00211386">
        <w:rPr>
          <w:rFonts w:ascii="Calibri Light" w:hAnsi="Calibri Light" w:cs="Calibri Light"/>
          <w:kern w:val="12"/>
          <w:sz w:val="23"/>
          <w:szCs w:val="23"/>
        </w:rPr>
        <w:t xml:space="preserve">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4B58C8" w:rsidRPr="00211386">
        <w:rPr>
          <w:rFonts w:ascii="Calibri Light" w:hAnsi="Calibri Light" w:cs="Calibri Light"/>
          <w:kern w:val="12"/>
          <w:sz w:val="23"/>
          <w:szCs w:val="23"/>
        </w:rPr>
        <w:t>5</w:t>
      </w:r>
      <w:r w:rsidR="00A90A6C" w:rsidRPr="00211386">
        <w:rPr>
          <w:rFonts w:ascii="Calibri Light" w:hAnsi="Calibri Light" w:cs="Calibri Light"/>
          <w:kern w:val="12"/>
          <w:sz w:val="23"/>
          <w:szCs w:val="23"/>
        </w:rPr>
        <w:t xml:space="preserve"> Um</w:t>
      </w:r>
      <w:r w:rsidR="00733931" w:rsidRPr="00211386">
        <w:rPr>
          <w:rFonts w:ascii="Calibri Light" w:hAnsi="Calibri Light" w:cs="Calibri Light"/>
          <w:kern w:val="12"/>
          <w:sz w:val="23"/>
          <w:szCs w:val="23"/>
        </w:rPr>
        <w:t>owy</w:t>
      </w:r>
      <w:r w:rsidRPr="00211386">
        <w:rPr>
          <w:rFonts w:ascii="Calibri Light" w:hAnsi="Calibri Light" w:cs="Calibri Light"/>
          <w:kern w:val="12"/>
          <w:sz w:val="23"/>
          <w:szCs w:val="23"/>
        </w:rPr>
        <w:t xml:space="preserve">, świadczy Usługi w sposób umożliwiający OK oferowanie </w:t>
      </w:r>
      <w:r w:rsidR="00050FF6" w:rsidRPr="00211386">
        <w:rPr>
          <w:rFonts w:ascii="Calibri Light" w:hAnsi="Calibri Light" w:cs="Calibri Light"/>
          <w:kern w:val="12"/>
          <w:sz w:val="23"/>
          <w:szCs w:val="23"/>
        </w:rPr>
        <w:t>U</w:t>
      </w:r>
      <w:r w:rsidRPr="00211386">
        <w:rPr>
          <w:rFonts w:ascii="Calibri Light" w:hAnsi="Calibri Light" w:cs="Calibri Light"/>
          <w:kern w:val="12"/>
          <w:sz w:val="23"/>
          <w:szCs w:val="23"/>
        </w:rPr>
        <w:t xml:space="preserve">sług </w:t>
      </w:r>
      <w:r w:rsidR="00050FF6" w:rsidRPr="00211386">
        <w:rPr>
          <w:rFonts w:ascii="Calibri Light" w:hAnsi="Calibri Light" w:cs="Calibri Light"/>
          <w:kern w:val="12"/>
          <w:sz w:val="23"/>
          <w:szCs w:val="23"/>
        </w:rPr>
        <w:t>D</w:t>
      </w:r>
      <w:r w:rsidRPr="00211386">
        <w:rPr>
          <w:rFonts w:ascii="Calibri Light" w:hAnsi="Calibri Light" w:cs="Calibri Light"/>
          <w:kern w:val="12"/>
          <w:sz w:val="23"/>
          <w:szCs w:val="23"/>
        </w:rPr>
        <w:t>etalicznych na rzecz Abonentów w każdym gospodarstwie domowym w</w:t>
      </w:r>
      <w:r w:rsidR="005966FA" w:rsidRPr="00211386">
        <w:rPr>
          <w:rFonts w:ascii="Calibri Light" w:hAnsi="Calibri Light" w:cs="Calibri Light"/>
          <w:kern w:val="12"/>
          <w:sz w:val="23"/>
          <w:szCs w:val="23"/>
        </w:rPr>
        <w:t xml:space="preserve"> </w:t>
      </w:r>
      <w:r w:rsidR="0068028F" w:rsidRPr="00211386">
        <w:rPr>
          <w:rFonts w:ascii="Calibri Light" w:hAnsi="Calibri Light" w:cs="Calibri Light"/>
          <w:kern w:val="12"/>
          <w:sz w:val="23"/>
          <w:szCs w:val="23"/>
        </w:rPr>
        <w:t>PA</w:t>
      </w:r>
      <w:r w:rsidRPr="00211386">
        <w:rPr>
          <w:rFonts w:ascii="Calibri Light" w:hAnsi="Calibri Light" w:cs="Calibri Light"/>
          <w:kern w:val="12"/>
          <w:sz w:val="23"/>
          <w:szCs w:val="23"/>
        </w:rPr>
        <w:t xml:space="preserve"> objętym zasięgiem</w:t>
      </w:r>
      <w:r w:rsidR="000E17F5" w:rsidRPr="00211386">
        <w:rPr>
          <w:rFonts w:ascii="Calibri Light" w:hAnsi="Calibri Light" w:cs="Calibri Light"/>
          <w:kern w:val="12"/>
          <w:sz w:val="23"/>
          <w:szCs w:val="23"/>
        </w:rPr>
        <w:t xml:space="preserve"> </w:t>
      </w:r>
      <w:r w:rsidR="002F5CFC" w:rsidRPr="00211386">
        <w:rPr>
          <w:rFonts w:ascii="Calibri Light" w:hAnsi="Calibri Light" w:cs="Calibri Light"/>
          <w:kern w:val="12"/>
          <w:sz w:val="23"/>
          <w:szCs w:val="23"/>
        </w:rPr>
        <w:t xml:space="preserve">Sieci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xml:space="preserve">, niezależnie od tego czy OSD </w:t>
      </w:r>
      <w:r w:rsidR="00C416D1" w:rsidRPr="00211386">
        <w:rPr>
          <w:rFonts w:ascii="Calibri Light" w:hAnsi="Calibri Light" w:cs="Calibri Light"/>
          <w:kern w:val="12"/>
          <w:sz w:val="23"/>
          <w:szCs w:val="23"/>
        </w:rPr>
        <w:t xml:space="preserve">świadczy tam </w:t>
      </w:r>
      <w:r w:rsidR="008A3510" w:rsidRPr="00211386">
        <w:rPr>
          <w:rFonts w:ascii="Calibri Light" w:hAnsi="Calibri Light" w:cs="Calibri Light"/>
          <w:kern w:val="12"/>
          <w:sz w:val="23"/>
          <w:szCs w:val="23"/>
        </w:rPr>
        <w:t>Usługi Detaliczne</w:t>
      </w:r>
      <w:r w:rsidR="00C416D1" w:rsidRPr="00211386">
        <w:rPr>
          <w:rFonts w:ascii="Calibri Light" w:hAnsi="Calibri Light" w:cs="Calibri Light"/>
          <w:kern w:val="12"/>
          <w:sz w:val="23"/>
          <w:szCs w:val="23"/>
        </w:rPr>
        <w:t>.</w:t>
      </w:r>
    </w:p>
    <w:p w14:paraId="7D55EBF7" w14:textId="6E960DC0" w:rsidR="00FA5437" w:rsidRPr="00211386" w:rsidRDefault="00FA5437"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sz w:val="23"/>
          <w:szCs w:val="23"/>
        </w:rPr>
        <w:t xml:space="preserve">OK oferujący Usługi Detaliczne lub hurtowe na podstawie usług hurtowych świadczonych przez OSD z wykorzystaniem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zapewnia, że Usługi Detaliczne świadczone w PA (zadeklarowanych przez OSD jako znajdujące się w zasięgu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są świadczone przy zachowaniu parametrów nie gorszych niż wymagane minimalne parametry usług dostępu do </w:t>
      </w:r>
      <w:proofErr w:type="spellStart"/>
      <w:r w:rsidRPr="00211386">
        <w:rPr>
          <w:rFonts w:ascii="Calibri Light" w:hAnsi="Calibri Light" w:cs="Calibri Light"/>
          <w:sz w:val="23"/>
          <w:szCs w:val="23"/>
        </w:rPr>
        <w:t>internetu</w:t>
      </w:r>
      <w:proofErr w:type="spellEnd"/>
      <w:r w:rsidRPr="00211386">
        <w:rPr>
          <w:rFonts w:ascii="Calibri Light" w:hAnsi="Calibri Light" w:cs="Calibri Light"/>
          <w:sz w:val="23"/>
          <w:szCs w:val="23"/>
        </w:rPr>
        <w:t xml:space="preserve"> określone w dokumentach, na podstawie których nastąpiło finansowanie ze środków publicznych budowy </w:t>
      </w:r>
      <w:r w:rsidR="005951C8"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951C8" w:rsidRPr="00211386">
        <w:rPr>
          <w:rFonts w:ascii="Calibri Light" w:hAnsi="Calibri Light" w:cs="Calibri Light"/>
          <w:sz w:val="23"/>
          <w:szCs w:val="23"/>
        </w:rPr>
        <w:t>.</w:t>
      </w:r>
    </w:p>
    <w:p w14:paraId="721A4171" w14:textId="07144434" w:rsidR="00424A72" w:rsidRPr="00211386" w:rsidRDefault="00424A72" w:rsidP="00C66CD1">
      <w:pPr>
        <w:widowControl/>
        <w:numPr>
          <w:ilvl w:val="0"/>
          <w:numId w:val="38"/>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nie będzie wykorzystywać informacji stanowiących tajemnicę przedsiębiorstwa w</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rozumieniu art. 11 ust. </w:t>
      </w:r>
      <w:r w:rsidR="00C8779B" w:rsidRPr="00211386">
        <w:rPr>
          <w:rFonts w:ascii="Calibri Light" w:hAnsi="Calibri Light" w:cs="Calibri Light"/>
          <w:kern w:val="12"/>
          <w:sz w:val="23"/>
          <w:szCs w:val="23"/>
        </w:rPr>
        <w:t>2</w:t>
      </w:r>
      <w:r w:rsidRPr="00211386">
        <w:rPr>
          <w:rFonts w:ascii="Calibri Light" w:hAnsi="Calibri Light" w:cs="Calibri Light"/>
          <w:kern w:val="12"/>
          <w:sz w:val="23"/>
          <w:szCs w:val="23"/>
        </w:rPr>
        <w:t xml:space="preserve"> ustawy z dnia 16 kwietnia 1993 r. o zwalczaniu nieuczciwej konkurencji (</w:t>
      </w:r>
      <w:proofErr w:type="spellStart"/>
      <w:r w:rsidRPr="00211386">
        <w:rPr>
          <w:rFonts w:ascii="Calibri Light" w:hAnsi="Calibri Light" w:cs="Calibri Light"/>
          <w:kern w:val="12"/>
          <w:sz w:val="23"/>
          <w:szCs w:val="23"/>
        </w:rPr>
        <w:t>t.j</w:t>
      </w:r>
      <w:proofErr w:type="spellEnd"/>
      <w:r w:rsidRPr="00211386">
        <w:rPr>
          <w:rFonts w:ascii="Calibri Light" w:hAnsi="Calibri Light" w:cs="Calibri Light"/>
          <w:kern w:val="12"/>
          <w:sz w:val="23"/>
          <w:szCs w:val="23"/>
        </w:rPr>
        <w:t xml:space="preserve">. Dz. U. z </w:t>
      </w:r>
      <w:r w:rsidR="001745AC" w:rsidRPr="00211386">
        <w:rPr>
          <w:rFonts w:ascii="Calibri Light" w:hAnsi="Calibri Light" w:cs="Calibri Light"/>
          <w:kern w:val="12"/>
          <w:sz w:val="23"/>
          <w:szCs w:val="23"/>
        </w:rPr>
        <w:t xml:space="preserve">2022 </w:t>
      </w:r>
      <w:r w:rsidR="00A0267B" w:rsidRPr="00211386">
        <w:rPr>
          <w:rFonts w:ascii="Calibri Light" w:hAnsi="Calibri Light" w:cs="Calibri Light"/>
          <w:kern w:val="12"/>
          <w:sz w:val="23"/>
          <w:szCs w:val="23"/>
        </w:rPr>
        <w:t>r.</w:t>
      </w:r>
      <w:r w:rsidR="00915E7A" w:rsidRPr="00211386">
        <w:rPr>
          <w:rFonts w:ascii="Calibri Light" w:hAnsi="Calibri Light" w:cs="Calibri Light"/>
          <w:kern w:val="12"/>
          <w:sz w:val="23"/>
          <w:szCs w:val="23"/>
        </w:rPr>
        <w:t xml:space="preserve">, poz. </w:t>
      </w:r>
      <w:r w:rsidR="001745AC" w:rsidRPr="00211386">
        <w:rPr>
          <w:rFonts w:ascii="Calibri Light" w:hAnsi="Calibri Light" w:cs="Calibri Light"/>
          <w:kern w:val="12"/>
          <w:sz w:val="23"/>
          <w:szCs w:val="23"/>
        </w:rPr>
        <w:t>1233</w:t>
      </w:r>
      <w:r w:rsidR="004B58C8" w:rsidRPr="00211386">
        <w:rPr>
          <w:rFonts w:ascii="Calibri Light" w:hAnsi="Calibri Light" w:cs="Calibri Light"/>
          <w:kern w:val="12"/>
          <w:sz w:val="23"/>
          <w:szCs w:val="23"/>
        </w:rPr>
        <w:t>.</w:t>
      </w:r>
      <w:r w:rsidRPr="00211386">
        <w:rPr>
          <w:rFonts w:ascii="Calibri Light" w:hAnsi="Calibri Light" w:cs="Calibri Light"/>
          <w:kern w:val="12"/>
          <w:sz w:val="23"/>
          <w:szCs w:val="23"/>
        </w:rPr>
        <w:t>) drugiej Strony w swojej działalności detalicznej, w</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szczególności informacji dotyczących strategii inwestycyjnych </w:t>
      </w:r>
      <w:r w:rsidR="00C416D1" w:rsidRPr="00211386">
        <w:rPr>
          <w:rFonts w:ascii="Calibri Light" w:hAnsi="Calibri Light" w:cs="Calibri Light"/>
          <w:kern w:val="12"/>
          <w:sz w:val="23"/>
          <w:szCs w:val="23"/>
        </w:rPr>
        <w:t>i handlowych oraz baz klientów.</w:t>
      </w:r>
    </w:p>
    <w:p w14:paraId="744D710D" w14:textId="6387D122" w:rsidR="00424A72" w:rsidRPr="00211386" w:rsidRDefault="00A90A6C" w:rsidP="00C66CD1">
      <w:pPr>
        <w:pStyle w:val="Nagwek1"/>
        <w:numPr>
          <w:ilvl w:val="0"/>
          <w:numId w:val="0"/>
        </w:numPr>
        <w:rPr>
          <w:rFonts w:ascii="Calibri Light" w:hAnsi="Calibri Light" w:cs="Calibri Light"/>
          <w:b/>
          <w:color w:val="auto"/>
          <w:sz w:val="23"/>
          <w:szCs w:val="23"/>
        </w:rPr>
      </w:pPr>
      <w:bookmarkStart w:id="7" w:name="_Toc194411882"/>
      <w:r w:rsidRPr="00211386">
        <w:rPr>
          <w:rFonts w:ascii="Calibri Light" w:hAnsi="Calibri Light" w:cs="Calibri Light"/>
          <w:b/>
          <w:color w:val="auto"/>
          <w:sz w:val="23"/>
          <w:szCs w:val="23"/>
        </w:rPr>
        <w:t xml:space="preserve">Rozdział 4 </w:t>
      </w:r>
      <w:r w:rsidR="00424A72" w:rsidRPr="00211386">
        <w:rPr>
          <w:rFonts w:ascii="Calibri Light" w:hAnsi="Calibri Light" w:cs="Calibri Light"/>
          <w:b/>
          <w:color w:val="auto"/>
          <w:sz w:val="23"/>
          <w:szCs w:val="23"/>
        </w:rPr>
        <w:t>Odpowiedzialność Stron</w:t>
      </w:r>
      <w:bookmarkEnd w:id="7"/>
    </w:p>
    <w:p w14:paraId="59F6FA3B" w14:textId="5C101759"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naprawia szkodę, którą poniosła druga Strona, wynikłą z niewykonania lub nienależytego wykonania Umowy, chyba że niewykonanie lub nienależyte wykonanie jest następstwem okoliczności, za które Stron</w:t>
      </w:r>
      <w:r w:rsidR="009002AA" w:rsidRPr="00211386">
        <w:rPr>
          <w:rFonts w:ascii="Calibri Light" w:hAnsi="Calibri Light" w:cs="Calibri Light"/>
          <w:kern w:val="12"/>
          <w:sz w:val="23"/>
          <w:szCs w:val="23"/>
        </w:rPr>
        <w:t>a nie ponosi odpowiedzialności.</w:t>
      </w:r>
    </w:p>
    <w:p w14:paraId="72EA82AC" w14:textId="56B3877F"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odpowiada za jakiekolwiek uszkodzenia Infrastruktury telekomunikacyjnej drugiej Strony lub podmiotów trzecich powstałe w związku z korzystaniem przez tę Stronę z</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Infrastruktury telekomunikacyjnej i zaspokaja wszelkie uzasadn</w:t>
      </w:r>
      <w:r w:rsidR="00C671DC" w:rsidRPr="00211386">
        <w:rPr>
          <w:rFonts w:ascii="Calibri Light" w:hAnsi="Calibri Light" w:cs="Calibri Light"/>
          <w:kern w:val="12"/>
          <w:sz w:val="23"/>
          <w:szCs w:val="23"/>
        </w:rPr>
        <w:t>ione roszczenia drugiej Strony.</w:t>
      </w:r>
    </w:p>
    <w:p w14:paraId="29A3E723" w14:textId="5A459FA5"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Za działanie lub zaniechanie podwykonawców oraz wszelkich osób upoważnionych przez OK lub OSD, OK lub OSD odpowiada jak za własne </w:t>
      </w:r>
      <w:r w:rsidR="00C671DC" w:rsidRPr="00211386">
        <w:rPr>
          <w:rFonts w:ascii="Calibri Light" w:hAnsi="Calibri Light" w:cs="Calibri Light"/>
          <w:kern w:val="12"/>
          <w:sz w:val="23"/>
          <w:szCs w:val="23"/>
        </w:rPr>
        <w:t>działania lub zaniechania.</w:t>
      </w:r>
    </w:p>
    <w:p w14:paraId="0FE6FDDD" w14:textId="0D647CA7"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nie odpowiada za szkody poniesione przez drugą Stronę wynikające z przerwania lub zakłócenia funkcjonowania Infrastruktury telekomunikacyjnej będące następstwem działań drugiej Strony lub osób trzecich, na które Strona nie miała wpływu.</w:t>
      </w:r>
    </w:p>
    <w:p w14:paraId="2BA5BA17" w14:textId="498D1D5B" w:rsidR="00424A72" w:rsidRPr="00211386" w:rsidRDefault="00424A72" w:rsidP="00C66CD1">
      <w:pPr>
        <w:widowControl/>
        <w:numPr>
          <w:ilvl w:val="0"/>
          <w:numId w:val="65"/>
        </w:numPr>
        <w:autoSpaceDE/>
        <w:autoSpaceDN/>
        <w:adjustRightInd/>
        <w:spacing w:after="1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Żadna ze Stron nie odpowiada za niewykonanie lub nienależyte wykonanie swoich zobowiązań wynikających z Umowy, jeżeli niewykonanie lub nienależyte wykonanie spowodowan</w:t>
      </w:r>
      <w:r w:rsidR="00C671DC" w:rsidRPr="00211386">
        <w:rPr>
          <w:rFonts w:ascii="Calibri Light" w:hAnsi="Calibri Light" w:cs="Calibri Light"/>
          <w:kern w:val="12"/>
          <w:sz w:val="23"/>
          <w:szCs w:val="23"/>
        </w:rPr>
        <w:t>e jest działaniem Siły wyższej.</w:t>
      </w:r>
    </w:p>
    <w:p w14:paraId="0FE0BDAE" w14:textId="3CC5D995" w:rsidR="00424A72" w:rsidRPr="00211386" w:rsidRDefault="00424A72" w:rsidP="00C66CD1">
      <w:pPr>
        <w:widowControl/>
        <w:numPr>
          <w:ilvl w:val="0"/>
          <w:numId w:val="65"/>
        </w:numPr>
        <w:autoSpaceDE/>
        <w:autoSpaceDN/>
        <w:adjustRightInd/>
        <w:spacing w:after="29"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Jeżeli Siła wyższa może spowodować bądź spowodowała niewykonanie lub nienależyte wykonanie zobowiązań wynikających z Umowy przez Stronę to:</w:t>
      </w:r>
    </w:p>
    <w:p w14:paraId="3BD96DF7" w14:textId="4E2F72A9" w:rsidR="00424A72" w:rsidRPr="00211386" w:rsidRDefault="00424A72" w:rsidP="00C66CD1">
      <w:pPr>
        <w:widowControl/>
        <w:numPr>
          <w:ilvl w:val="1"/>
          <w:numId w:val="65"/>
        </w:numPr>
        <w:autoSpaceDE/>
        <w:autoSpaceDN/>
        <w:adjustRightInd/>
        <w:spacing w:after="3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ta niezwłocznie zawiad</w:t>
      </w:r>
      <w:r w:rsidR="005B0B14" w:rsidRPr="00211386">
        <w:rPr>
          <w:rFonts w:ascii="Calibri Light" w:hAnsi="Calibri Light" w:cs="Calibri Light"/>
          <w:kern w:val="12"/>
          <w:sz w:val="23"/>
          <w:szCs w:val="23"/>
        </w:rPr>
        <w:t>a</w:t>
      </w:r>
      <w:r w:rsidRPr="00211386">
        <w:rPr>
          <w:rFonts w:ascii="Calibri Light" w:hAnsi="Calibri Light" w:cs="Calibri Light"/>
          <w:kern w:val="12"/>
          <w:sz w:val="23"/>
          <w:szCs w:val="23"/>
        </w:rPr>
        <w:t>mi</w:t>
      </w:r>
      <w:r w:rsidR="008877EF" w:rsidRPr="00211386">
        <w:rPr>
          <w:rFonts w:ascii="Calibri Light" w:hAnsi="Calibri Light" w:cs="Calibri Light"/>
          <w:kern w:val="12"/>
          <w:sz w:val="23"/>
          <w:szCs w:val="23"/>
        </w:rPr>
        <w:t>a</w:t>
      </w:r>
      <w:r w:rsidRPr="00211386">
        <w:rPr>
          <w:rFonts w:ascii="Calibri Light" w:hAnsi="Calibri Light" w:cs="Calibri Light"/>
          <w:kern w:val="12"/>
          <w:sz w:val="23"/>
          <w:szCs w:val="23"/>
        </w:rPr>
        <w:t xml:space="preserve"> na piśmie lub elektronicznie drugą Stronę o</w:t>
      </w:r>
      <w:r w:rsidR="005B0B14" w:rsidRPr="00211386">
        <w:rPr>
          <w:rFonts w:ascii="Calibri Light" w:hAnsi="Calibri Light" w:cs="Calibri Light"/>
          <w:kern w:val="12"/>
          <w:sz w:val="23"/>
          <w:szCs w:val="23"/>
        </w:rPr>
        <w:t> </w:t>
      </w:r>
      <w:r w:rsidRPr="00211386">
        <w:rPr>
          <w:rFonts w:ascii="Calibri Light" w:hAnsi="Calibri Light" w:cs="Calibri Light"/>
          <w:kern w:val="12"/>
          <w:sz w:val="23"/>
          <w:szCs w:val="23"/>
        </w:rPr>
        <w:t>zaistnieniu zdarzenia o charakterze Siły wyższej, a ponadto będzie informować drugą Stronę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istotnych faktach mających wpływ na przebieg takiego zdarzenia, w szczególności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przewidywanym terminie jego ustania i o przewidywanym terminie podjęcia wykonywania zobowiązań wynikających z Umowy oraz o zakończeniu tego zdarzenia, w</w:t>
      </w:r>
      <w:r w:rsidR="00E664C5" w:rsidRPr="00211386">
        <w:rPr>
          <w:rFonts w:ascii="Calibri Light" w:hAnsi="Calibri Light" w:cs="Calibri Light"/>
          <w:kern w:val="12"/>
          <w:sz w:val="23"/>
          <w:szCs w:val="23"/>
        </w:rPr>
        <w:t> </w:t>
      </w:r>
      <w:r w:rsidRPr="00211386">
        <w:rPr>
          <w:rFonts w:ascii="Calibri Light" w:hAnsi="Calibri Light" w:cs="Calibri Light"/>
          <w:kern w:val="12"/>
          <w:sz w:val="23"/>
          <w:szCs w:val="23"/>
        </w:rPr>
        <w:t>miarę możliwości przedstawia</w:t>
      </w:r>
      <w:r w:rsidR="00C671DC" w:rsidRPr="00211386">
        <w:rPr>
          <w:rFonts w:ascii="Calibri Light" w:hAnsi="Calibri Light" w:cs="Calibri Light"/>
          <w:kern w:val="12"/>
          <w:sz w:val="23"/>
          <w:szCs w:val="23"/>
        </w:rPr>
        <w:t>jąc dokumentację w tym zakresie</w:t>
      </w:r>
      <w:r w:rsidR="00E6596F" w:rsidRPr="00211386">
        <w:rPr>
          <w:rFonts w:ascii="Calibri Light" w:hAnsi="Calibri Light" w:cs="Calibri Light"/>
          <w:kern w:val="12"/>
          <w:sz w:val="23"/>
          <w:szCs w:val="23"/>
        </w:rPr>
        <w:t>,</w:t>
      </w:r>
    </w:p>
    <w:p w14:paraId="65C24679" w14:textId="5FA287AC" w:rsidR="00E664C5" w:rsidRPr="00211386" w:rsidRDefault="00424A72" w:rsidP="00C66CD1">
      <w:pPr>
        <w:widowControl/>
        <w:numPr>
          <w:ilvl w:val="1"/>
          <w:numId w:val="65"/>
        </w:numPr>
        <w:autoSpaceDE/>
        <w:autoSpaceDN/>
        <w:adjustRightInd/>
        <w:spacing w:after="550" w:line="248" w:lineRule="auto"/>
        <w:ind w:right="14" w:hanging="360"/>
        <w:jc w:val="both"/>
        <w:rPr>
          <w:rFonts w:ascii="Calibri Light" w:hAnsi="Calibri Light" w:cs="Calibri Light"/>
          <w:kern w:val="12"/>
          <w:sz w:val="23"/>
          <w:szCs w:val="23"/>
        </w:rPr>
      </w:pPr>
      <w:r w:rsidRPr="00211386">
        <w:rPr>
          <w:rFonts w:ascii="Calibri Light" w:hAnsi="Calibri Light" w:cs="Calibri Light"/>
          <w:kern w:val="12"/>
          <w:sz w:val="23"/>
          <w:szCs w:val="23"/>
        </w:rPr>
        <w:t>Strona ta niezwłocznie rozpocznie u</w:t>
      </w:r>
      <w:r w:rsidR="00C671DC" w:rsidRPr="00211386">
        <w:rPr>
          <w:rFonts w:ascii="Calibri Light" w:hAnsi="Calibri Light" w:cs="Calibri Light"/>
          <w:kern w:val="12"/>
          <w:sz w:val="23"/>
          <w:szCs w:val="23"/>
        </w:rPr>
        <w:t>suwanie skutków tego zdarzenia.</w:t>
      </w:r>
    </w:p>
    <w:p w14:paraId="5316A129" w14:textId="6A0B3908" w:rsidR="000826AA" w:rsidRPr="00211386" w:rsidRDefault="000826AA" w:rsidP="00C66CD1">
      <w:pPr>
        <w:pStyle w:val="Nagwek1"/>
        <w:numPr>
          <w:ilvl w:val="0"/>
          <w:numId w:val="0"/>
        </w:numPr>
        <w:rPr>
          <w:rFonts w:ascii="Calibri Light" w:hAnsi="Calibri Light" w:cs="Calibri Light"/>
          <w:b/>
          <w:color w:val="auto"/>
          <w:sz w:val="23"/>
          <w:szCs w:val="23"/>
        </w:rPr>
      </w:pPr>
      <w:bookmarkStart w:id="8" w:name="_Toc48811350"/>
      <w:bookmarkStart w:id="9" w:name="_Toc48811954"/>
      <w:bookmarkStart w:id="10" w:name="_Toc48812193"/>
      <w:bookmarkStart w:id="11" w:name="_Toc49325038"/>
      <w:bookmarkStart w:id="12" w:name="_Toc48811351"/>
      <w:bookmarkStart w:id="13" w:name="_Toc48811955"/>
      <w:bookmarkStart w:id="14" w:name="_Toc48812194"/>
      <w:bookmarkStart w:id="15" w:name="_Toc49325039"/>
      <w:bookmarkStart w:id="16" w:name="_Toc48811363"/>
      <w:bookmarkStart w:id="17" w:name="_Toc48811967"/>
      <w:bookmarkStart w:id="18" w:name="_Toc48812206"/>
      <w:bookmarkStart w:id="19" w:name="_Toc49325051"/>
      <w:bookmarkStart w:id="20" w:name="_Toc48811364"/>
      <w:bookmarkStart w:id="21" w:name="_Toc48811968"/>
      <w:bookmarkStart w:id="22" w:name="_Toc48812207"/>
      <w:bookmarkStart w:id="23" w:name="_Toc49325052"/>
      <w:bookmarkStart w:id="24" w:name="_Toc48811365"/>
      <w:bookmarkStart w:id="25" w:name="_Toc48811969"/>
      <w:bookmarkStart w:id="26" w:name="_Toc48812208"/>
      <w:bookmarkStart w:id="27" w:name="_Toc49325053"/>
      <w:bookmarkStart w:id="28" w:name="_Toc194411883"/>
      <w:bookmarkStart w:id="29" w:name="_Toc26367819"/>
      <w:bookmarkEnd w:id="3"/>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211386">
        <w:rPr>
          <w:rFonts w:ascii="Calibri Light" w:hAnsi="Calibri Light" w:cs="Calibri Light"/>
          <w:b/>
          <w:color w:val="auto"/>
          <w:sz w:val="23"/>
          <w:szCs w:val="23"/>
        </w:rPr>
        <w:lastRenderedPageBreak/>
        <w:t>Rozdział 5 System komunikacyjny</w:t>
      </w:r>
      <w:bookmarkEnd w:id="28"/>
    </w:p>
    <w:p w14:paraId="26317D9C" w14:textId="32972766"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OSD umożliwi nieodpłatnie komunikację z OK poprzez SK. W przypadku braku możliwości skorzystania z SK z przyczyn technicznych, OSD udostępni Kanał awaryjny</w:t>
      </w:r>
      <w:r w:rsidR="0091435E" w:rsidRPr="00211386">
        <w:rPr>
          <w:rFonts w:ascii="Calibri Light" w:hAnsi="Calibri Light" w:cs="Calibri Light"/>
          <w:sz w:val="23"/>
          <w:szCs w:val="23"/>
        </w:rPr>
        <w:t xml:space="preserve"> w postaci</w:t>
      </w:r>
      <w:r w:rsidR="0029010E">
        <w:rPr>
          <w:rFonts w:ascii="Calibri Light" w:hAnsi="Calibri Light" w:cs="Calibri Light"/>
          <w:sz w:val="23"/>
          <w:szCs w:val="23"/>
        </w:rPr>
        <w:t xml:space="preserve"> funkcyjnej </w:t>
      </w:r>
      <w:r w:rsidR="0029010E" w:rsidRPr="00381815">
        <w:rPr>
          <w:rFonts w:ascii="Calibri Light" w:hAnsi="Calibri Light" w:cs="Calibri Light"/>
          <w:sz w:val="23"/>
          <w:szCs w:val="23"/>
        </w:rPr>
        <w:t xml:space="preserve">skrzynki mailowej pod adresem: </w:t>
      </w:r>
      <w:r w:rsidR="00381815">
        <w:rPr>
          <w:rFonts w:ascii="Calibri Light" w:hAnsi="Calibri Light" w:cs="Calibri Light"/>
          <w:sz w:val="23"/>
          <w:szCs w:val="23"/>
        </w:rPr>
        <w:t>biuro@com4com.pl</w:t>
      </w:r>
      <w:r w:rsidR="0029010E">
        <w:rPr>
          <w:rFonts w:ascii="Calibri Light" w:hAnsi="Calibri Light" w:cs="Calibri Light"/>
          <w:sz w:val="23"/>
          <w:szCs w:val="23"/>
        </w:rPr>
        <w:t xml:space="preserve"> </w:t>
      </w:r>
    </w:p>
    <w:p w14:paraId="1D2CD6C1" w14:textId="77777777"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będzie realizowana w oparciu o SK, z uwzględnieniem przypadków, gdy przepisy prawa wymagają zachowania formy pisemnej.</w:t>
      </w:r>
    </w:p>
    <w:p w14:paraId="6CEA0469" w14:textId="004D7D5A" w:rsidR="000826AA" w:rsidRPr="00211386" w:rsidRDefault="000826A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OSD zapewnia</w:t>
      </w:r>
      <w:r w:rsidR="00091DBC" w:rsidRPr="00211386">
        <w:rPr>
          <w:rFonts w:ascii="Calibri Light" w:hAnsi="Calibri Light" w:cs="Calibri Light"/>
          <w:sz w:val="23"/>
          <w:szCs w:val="23"/>
        </w:rPr>
        <w:t xml:space="preserve"> szybkość</w:t>
      </w:r>
      <w:r w:rsidRPr="00211386">
        <w:rPr>
          <w:rFonts w:ascii="Calibri Light" w:hAnsi="Calibri Light" w:cs="Calibri Light"/>
          <w:sz w:val="23"/>
          <w:szCs w:val="23"/>
        </w:rPr>
        <w:t xml:space="preserve"> i efektywnoś</w:t>
      </w:r>
      <w:r w:rsidR="00091DBC" w:rsidRPr="00211386">
        <w:rPr>
          <w:rFonts w:ascii="Calibri Light" w:hAnsi="Calibri Light" w:cs="Calibri Light"/>
          <w:sz w:val="23"/>
          <w:szCs w:val="23"/>
        </w:rPr>
        <w:t xml:space="preserve">ć </w:t>
      </w:r>
      <w:r w:rsidRPr="00211386">
        <w:rPr>
          <w:rFonts w:ascii="Calibri Light" w:hAnsi="Calibri Light" w:cs="Calibri Light"/>
          <w:sz w:val="23"/>
          <w:szCs w:val="23"/>
        </w:rPr>
        <w:t>komunikacji, niezawodnoś</w:t>
      </w:r>
      <w:r w:rsidR="00091DBC" w:rsidRPr="00211386">
        <w:rPr>
          <w:rFonts w:ascii="Calibri Light" w:hAnsi="Calibri Light" w:cs="Calibri Light"/>
          <w:sz w:val="23"/>
          <w:szCs w:val="23"/>
        </w:rPr>
        <w:t>ć</w:t>
      </w:r>
      <w:r w:rsidRPr="00211386">
        <w:rPr>
          <w:rFonts w:ascii="Calibri Light" w:hAnsi="Calibri Light" w:cs="Calibri Light"/>
          <w:sz w:val="23"/>
          <w:szCs w:val="23"/>
        </w:rPr>
        <w:t>, bezpieczeństwo i poufnoś</w:t>
      </w:r>
      <w:r w:rsidR="00091DBC" w:rsidRPr="00211386">
        <w:rPr>
          <w:rFonts w:ascii="Calibri Light" w:hAnsi="Calibri Light" w:cs="Calibri Light"/>
          <w:sz w:val="23"/>
          <w:szCs w:val="23"/>
        </w:rPr>
        <w:t xml:space="preserve">ć </w:t>
      </w:r>
      <w:r w:rsidRPr="00211386">
        <w:rPr>
          <w:rFonts w:ascii="Calibri Light" w:hAnsi="Calibri Light" w:cs="Calibri Light"/>
          <w:sz w:val="23"/>
          <w:szCs w:val="23"/>
        </w:rPr>
        <w:t>informacji, swobodny i dogodny dostęp na zasadzie niedyskryminacji, dostęp przez obie Strony do informacji na temat przebiegu procesów w sposób umożliwiający m.in. określenie czasu trwania tych procesów i ich etapów.</w:t>
      </w:r>
    </w:p>
    <w:p w14:paraId="0CD72B25" w14:textId="77777777" w:rsidR="000826AA" w:rsidRPr="00211386" w:rsidRDefault="000826AA" w:rsidP="00C66CD1">
      <w:pPr>
        <w:pStyle w:val="EYBulletedList1"/>
        <w:numPr>
          <w:ilvl w:val="0"/>
          <w:numId w:val="10"/>
        </w:numPr>
        <w:spacing w:after="0"/>
        <w:ind w:left="340" w:hanging="340"/>
        <w:rPr>
          <w:rFonts w:ascii="Calibri Light" w:hAnsi="Calibri Light" w:cs="Calibri Light"/>
          <w:sz w:val="23"/>
          <w:szCs w:val="23"/>
        </w:rPr>
      </w:pPr>
      <w:r w:rsidRPr="00211386">
        <w:rPr>
          <w:rFonts w:ascii="Calibri Light" w:hAnsi="Calibri Light" w:cs="Calibri Light"/>
          <w:sz w:val="23"/>
          <w:szCs w:val="23"/>
        </w:rPr>
        <w:t>OSD udostępni za pośrednictwem SK co najmniej następujące funkcjonalności:</w:t>
      </w:r>
    </w:p>
    <w:p w14:paraId="359ED082"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dostęp do aktualnych Informacji Ogólnych,</w:t>
      </w:r>
    </w:p>
    <w:p w14:paraId="28B1C932"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terminową obsługę Usług, w szczególności w zakresie:</w:t>
      </w:r>
    </w:p>
    <w:p w14:paraId="47803EF5" w14:textId="77777777" w:rsidR="000826AA" w:rsidRPr="00211386" w:rsidRDefault="000826AA" w:rsidP="00C66CD1">
      <w:pPr>
        <w:pStyle w:val="EYBulletedList1"/>
        <w:numPr>
          <w:ilvl w:val="2"/>
          <w:numId w:val="10"/>
        </w:numPr>
        <w:ind w:left="1020" w:hanging="340"/>
        <w:rPr>
          <w:rFonts w:ascii="Calibri Light" w:hAnsi="Calibri Light" w:cs="Calibri Light"/>
          <w:sz w:val="23"/>
          <w:szCs w:val="23"/>
        </w:rPr>
      </w:pPr>
      <w:r w:rsidRPr="00211386">
        <w:rPr>
          <w:rFonts w:ascii="Calibri Light" w:hAnsi="Calibri Light" w:cs="Calibri Light"/>
          <w:sz w:val="23"/>
          <w:szCs w:val="23"/>
        </w:rPr>
        <w:t>składania i rozpatrywania Zamówień na Usługę,</w:t>
      </w:r>
    </w:p>
    <w:p w14:paraId="1DFC14E6" w14:textId="5E9ED11D" w:rsidR="000826AA" w:rsidRPr="00211386" w:rsidRDefault="000826AA" w:rsidP="00C66CD1">
      <w:pPr>
        <w:pStyle w:val="EYBulletedList1"/>
        <w:numPr>
          <w:ilvl w:val="2"/>
          <w:numId w:val="10"/>
        </w:numPr>
        <w:ind w:left="1020" w:hanging="340"/>
        <w:rPr>
          <w:rFonts w:ascii="Calibri Light" w:hAnsi="Calibri Light" w:cs="Calibri Light"/>
          <w:sz w:val="23"/>
          <w:szCs w:val="23"/>
        </w:rPr>
      </w:pPr>
      <w:r w:rsidRPr="00211386">
        <w:rPr>
          <w:rFonts w:ascii="Calibri Light" w:hAnsi="Calibri Light" w:cs="Calibri Light"/>
          <w:sz w:val="23"/>
          <w:szCs w:val="23"/>
        </w:rPr>
        <w:t xml:space="preserve">zgłaszania i obsługi reklamacji, Awarii, Nadzoru, Prac planowych na Infrastrukturze </w:t>
      </w:r>
      <w:r w:rsidR="00F9644A" w:rsidRPr="00211386">
        <w:rPr>
          <w:rFonts w:ascii="Calibri Light" w:hAnsi="Calibri Light" w:cs="Calibri Light"/>
          <w:sz w:val="23"/>
          <w:szCs w:val="23"/>
        </w:rPr>
        <w:t>szerokopa</w:t>
      </w:r>
      <w:r w:rsidR="006A0640" w:rsidRPr="00211386">
        <w:rPr>
          <w:rFonts w:ascii="Calibri Light" w:hAnsi="Calibri Light" w:cs="Calibri Light"/>
          <w:sz w:val="23"/>
          <w:szCs w:val="23"/>
        </w:rPr>
        <w:t xml:space="preserve">smowej </w:t>
      </w:r>
      <w:r w:rsidRPr="00211386">
        <w:rPr>
          <w:rFonts w:ascii="Calibri Light" w:hAnsi="Calibri Light" w:cs="Calibri Light"/>
          <w:sz w:val="23"/>
          <w:szCs w:val="23"/>
        </w:rPr>
        <w:t>i Działań utrzymaniowych,</w:t>
      </w:r>
    </w:p>
    <w:p w14:paraId="6ABA7180" w14:textId="77777777"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dostęp do formularzy i wzorów dokumentów określonych przez OSD, w szczególności zamówień na Usługę i zgłoszeń, o których mowa w lit. b powyżej,</w:t>
      </w:r>
    </w:p>
    <w:p w14:paraId="0DA13350" w14:textId="1B1B12C9" w:rsidR="000826AA" w:rsidRPr="00211386" w:rsidRDefault="000826AA" w:rsidP="00C66CD1">
      <w:pPr>
        <w:pStyle w:val="EYBulletedList1"/>
        <w:numPr>
          <w:ilvl w:val="1"/>
          <w:numId w:val="10"/>
        </w:numPr>
        <w:ind w:left="680" w:hanging="340"/>
        <w:rPr>
          <w:rFonts w:ascii="Calibri Light" w:hAnsi="Calibri Light" w:cs="Calibri Light"/>
          <w:sz w:val="23"/>
          <w:szCs w:val="23"/>
        </w:rPr>
      </w:pPr>
      <w:r w:rsidRPr="00211386">
        <w:rPr>
          <w:rFonts w:ascii="Calibri Light" w:hAnsi="Calibri Light" w:cs="Calibri Light"/>
          <w:sz w:val="23"/>
          <w:szCs w:val="23"/>
        </w:rPr>
        <w:t>przesyłanie innych dokumentów i korespondencji w wersji elektronicznej.</w:t>
      </w:r>
    </w:p>
    <w:p w14:paraId="644A10D8" w14:textId="4C980588" w:rsidR="00EC46EF" w:rsidRPr="00211386" w:rsidRDefault="005E4E7A" w:rsidP="00C66CD1">
      <w:pPr>
        <w:pStyle w:val="EYBulletedList1"/>
        <w:numPr>
          <w:ilvl w:val="0"/>
          <w:numId w:val="10"/>
        </w:numPr>
        <w:ind w:left="340" w:hanging="340"/>
        <w:rPr>
          <w:rFonts w:ascii="Calibri Light" w:hAnsi="Calibri Light" w:cs="Calibri Light"/>
          <w:sz w:val="23"/>
          <w:szCs w:val="23"/>
        </w:rPr>
      </w:pPr>
      <w:r w:rsidRPr="00211386">
        <w:rPr>
          <w:rFonts w:ascii="Calibri Light" w:hAnsi="Calibri Light" w:cs="Calibri Light"/>
          <w:sz w:val="23"/>
          <w:szCs w:val="23"/>
        </w:rPr>
        <w:t>N</w:t>
      </w:r>
      <w:r w:rsidR="000826AA" w:rsidRPr="00211386">
        <w:rPr>
          <w:rFonts w:ascii="Calibri Light" w:hAnsi="Calibri Light" w:cs="Calibri Light"/>
          <w:sz w:val="23"/>
          <w:szCs w:val="23"/>
        </w:rPr>
        <w:t xml:space="preserve">ajpóźniej w dniu publikacji Oferty OSD udostępni za pomocą ogólnodostępnego </w:t>
      </w:r>
      <w:r w:rsidR="007A4812" w:rsidRPr="00211386">
        <w:rPr>
          <w:rFonts w:ascii="Calibri Light" w:hAnsi="Calibri Light" w:cs="Calibri Light"/>
          <w:sz w:val="23"/>
          <w:szCs w:val="23"/>
        </w:rPr>
        <w:t>P</w:t>
      </w:r>
      <w:r w:rsidR="000826AA" w:rsidRPr="00211386">
        <w:rPr>
          <w:rFonts w:ascii="Calibri Light" w:hAnsi="Calibri Light" w:cs="Calibri Light"/>
          <w:sz w:val="23"/>
          <w:szCs w:val="23"/>
        </w:rPr>
        <w:t>ortalu aktualny dokument zawierający szczegółowy opis funkcjonalności oraz instrukcję obsługi SK, chyba że SK działa jedynie w oparciu o funkcyjną skrzynkę mailową.</w:t>
      </w:r>
    </w:p>
    <w:p w14:paraId="0D095717" w14:textId="5BA3B5EE" w:rsidR="002B0376" w:rsidRPr="00211386" w:rsidRDefault="00C27C40" w:rsidP="00C66CD1">
      <w:pPr>
        <w:pStyle w:val="Nagwek1"/>
        <w:numPr>
          <w:ilvl w:val="0"/>
          <w:numId w:val="0"/>
        </w:numPr>
        <w:rPr>
          <w:rFonts w:ascii="Calibri Light" w:hAnsi="Calibri Light" w:cs="Calibri Light"/>
          <w:b/>
          <w:color w:val="auto"/>
          <w:sz w:val="23"/>
          <w:szCs w:val="23"/>
        </w:rPr>
      </w:pPr>
      <w:bookmarkStart w:id="30" w:name="_Toc26367820"/>
      <w:bookmarkStart w:id="31" w:name="_Toc194411884"/>
      <w:bookmarkEnd w:id="29"/>
      <w:r w:rsidRPr="00211386">
        <w:rPr>
          <w:rFonts w:ascii="Calibri Light" w:hAnsi="Calibri Light" w:cs="Calibri Light"/>
          <w:b/>
          <w:color w:val="auto"/>
          <w:sz w:val="23"/>
          <w:szCs w:val="23"/>
        </w:rPr>
        <w:t xml:space="preserve">Rozdział 6 </w:t>
      </w:r>
      <w:r w:rsidR="002B0376" w:rsidRPr="00211386">
        <w:rPr>
          <w:rFonts w:ascii="Calibri Light" w:hAnsi="Calibri Light" w:cs="Calibri Light"/>
          <w:b/>
          <w:color w:val="auto"/>
          <w:sz w:val="23"/>
          <w:szCs w:val="23"/>
        </w:rPr>
        <w:t>Informacje Ogólne</w:t>
      </w:r>
      <w:bookmarkEnd w:id="30"/>
      <w:bookmarkEnd w:id="31"/>
    </w:p>
    <w:p w14:paraId="5E3592C7" w14:textId="1AF66EE7" w:rsidR="007E7069" w:rsidRPr="00211386" w:rsidRDefault="007E7069"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OSD udostępnia za pośrednictwem SK oraz ogólnodostępnego </w:t>
      </w:r>
      <w:r w:rsidR="007A4812" w:rsidRPr="00211386">
        <w:rPr>
          <w:rFonts w:ascii="Calibri Light" w:hAnsi="Calibri Light" w:cs="Calibri Light"/>
          <w:sz w:val="23"/>
          <w:szCs w:val="23"/>
        </w:rPr>
        <w:t>P</w:t>
      </w:r>
      <w:r w:rsidR="00EC46EF" w:rsidRPr="00211386">
        <w:rPr>
          <w:rFonts w:ascii="Calibri Light" w:hAnsi="Calibri Light" w:cs="Calibri Light"/>
          <w:sz w:val="23"/>
          <w:szCs w:val="23"/>
        </w:rPr>
        <w:t xml:space="preserve">ortalu </w:t>
      </w:r>
      <w:r w:rsidRPr="00211386">
        <w:rPr>
          <w:rFonts w:ascii="Calibri Light" w:hAnsi="Calibri Light" w:cs="Calibri Light"/>
          <w:sz w:val="23"/>
          <w:szCs w:val="23"/>
        </w:rPr>
        <w:t xml:space="preserve">informacje dotyczące obsługiwanego obszaru geograficznego 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przyporządkowanych poszczególnym PDU</w:t>
      </w:r>
      <w:r w:rsidR="008027CA" w:rsidRPr="00211386">
        <w:rPr>
          <w:rFonts w:ascii="Calibri Light" w:hAnsi="Calibri Light" w:cs="Calibri Light"/>
          <w:sz w:val="23"/>
          <w:szCs w:val="23"/>
        </w:rPr>
        <w:t>,</w:t>
      </w:r>
      <w:r w:rsidRPr="00211386">
        <w:rPr>
          <w:rFonts w:ascii="Calibri Light" w:hAnsi="Calibri Light" w:cs="Calibri Light"/>
          <w:sz w:val="23"/>
          <w:szCs w:val="23"/>
        </w:rPr>
        <w:t xml:space="preserve"> przedstawione poprzez dokładne lokalizacje w</w:t>
      </w:r>
      <w:r w:rsidR="00411E32" w:rsidRPr="00211386">
        <w:rPr>
          <w:rFonts w:ascii="Calibri Light" w:hAnsi="Calibri Light" w:cs="Calibri Light"/>
          <w:sz w:val="23"/>
          <w:szCs w:val="23"/>
        </w:rPr>
        <w:t> </w:t>
      </w:r>
      <w:r w:rsidRPr="00211386">
        <w:rPr>
          <w:rFonts w:ascii="Calibri Light" w:hAnsi="Calibri Light" w:cs="Calibri Light"/>
          <w:sz w:val="23"/>
          <w:szCs w:val="23"/>
        </w:rPr>
        <w:t xml:space="preserve">postaci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i jego współrzędnych geograficznych</w:t>
      </w:r>
      <w:r w:rsidR="00A073DB" w:rsidRPr="00211386">
        <w:rPr>
          <w:rFonts w:ascii="Calibri Light" w:hAnsi="Calibri Light" w:cs="Calibri Light"/>
          <w:sz w:val="23"/>
          <w:szCs w:val="23"/>
        </w:rPr>
        <w:t xml:space="preserve"> oraz dokładne lokalizacje PDU</w:t>
      </w:r>
      <w:r w:rsidRPr="00211386">
        <w:rPr>
          <w:rFonts w:ascii="Calibri Light" w:hAnsi="Calibri Light" w:cs="Calibri Light"/>
          <w:sz w:val="23"/>
          <w:szCs w:val="23"/>
        </w:rPr>
        <w:t xml:space="preserve">. Dla każdego ze wskazanych </w:t>
      </w:r>
      <w:r w:rsidR="00580808" w:rsidRPr="00211386">
        <w:rPr>
          <w:rFonts w:ascii="Calibri Light" w:hAnsi="Calibri Light" w:cs="Calibri Light"/>
          <w:sz w:val="23"/>
          <w:szCs w:val="23"/>
        </w:rPr>
        <w:t>PA</w:t>
      </w:r>
      <w:r w:rsidR="009308D6" w:rsidRPr="00211386">
        <w:rPr>
          <w:rStyle w:val="Odwoanieprzypisudolnego"/>
          <w:rFonts w:ascii="Calibri Light" w:hAnsi="Calibri Light" w:cs="Calibri Light"/>
          <w:sz w:val="23"/>
          <w:szCs w:val="23"/>
        </w:rPr>
        <w:footnoteReference w:id="6"/>
      </w:r>
      <w:r w:rsidRPr="00211386">
        <w:rPr>
          <w:rFonts w:ascii="Calibri Light" w:hAnsi="Calibri Light" w:cs="Calibri Light"/>
          <w:sz w:val="23"/>
          <w:szCs w:val="23"/>
        </w:rPr>
        <w:t xml:space="preserve"> OSD podaje planowaną datę uruchomienia świadczenia Usług</w:t>
      </w:r>
      <w:r w:rsidR="009526FF" w:rsidRPr="00211386">
        <w:rPr>
          <w:rFonts w:ascii="Calibri Light" w:hAnsi="Calibri Light" w:cs="Calibri Light"/>
          <w:sz w:val="23"/>
          <w:szCs w:val="23"/>
        </w:rPr>
        <w:t xml:space="preserve"> Dostępowych</w:t>
      </w:r>
      <w:r w:rsidRPr="00211386">
        <w:rPr>
          <w:rFonts w:ascii="Calibri Light" w:hAnsi="Calibri Light" w:cs="Calibri Light"/>
          <w:sz w:val="23"/>
          <w:szCs w:val="23"/>
        </w:rPr>
        <w:t xml:space="preserve">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(wymagany format daty to dzień, miesiąc i rok).</w:t>
      </w:r>
    </w:p>
    <w:p w14:paraId="484CB77B" w14:textId="2A92F244"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Po zawarciu</w:t>
      </w:r>
      <w:r w:rsidR="001B04F7" w:rsidRPr="00211386">
        <w:rPr>
          <w:rFonts w:ascii="Calibri Light" w:hAnsi="Calibri Light" w:cs="Calibri Light"/>
          <w:sz w:val="23"/>
          <w:szCs w:val="23"/>
        </w:rPr>
        <w:t xml:space="preserve"> Umowy</w:t>
      </w:r>
      <w:r w:rsidR="00B13C22" w:rsidRPr="00211386">
        <w:rPr>
          <w:rFonts w:ascii="Calibri Light" w:hAnsi="Calibri Light" w:cs="Calibri Light"/>
          <w:sz w:val="23"/>
          <w:szCs w:val="23"/>
        </w:rPr>
        <w:t>,</w:t>
      </w:r>
      <w:r w:rsidRPr="00211386">
        <w:rPr>
          <w:rFonts w:ascii="Calibri Light" w:hAnsi="Calibri Light" w:cs="Calibri Light"/>
          <w:sz w:val="23"/>
          <w:szCs w:val="23"/>
        </w:rPr>
        <w:t xml:space="preserve"> OSD </w:t>
      </w:r>
      <w:r w:rsidR="00315464" w:rsidRPr="00211386">
        <w:rPr>
          <w:rFonts w:ascii="Calibri Light" w:hAnsi="Calibri Light" w:cs="Calibri Light"/>
          <w:sz w:val="23"/>
          <w:szCs w:val="23"/>
        </w:rPr>
        <w:t xml:space="preserve">na żądanie OK </w:t>
      </w:r>
      <w:r w:rsidRPr="00211386">
        <w:rPr>
          <w:rFonts w:ascii="Calibri Light" w:hAnsi="Calibri Light" w:cs="Calibri Light"/>
          <w:sz w:val="23"/>
          <w:szCs w:val="23"/>
        </w:rPr>
        <w:t xml:space="preserve">udostępnia </w:t>
      </w:r>
      <w:r w:rsidR="00D2485E" w:rsidRPr="00211386">
        <w:rPr>
          <w:rFonts w:ascii="Calibri Light" w:hAnsi="Calibri Light" w:cs="Calibri Light"/>
          <w:sz w:val="23"/>
          <w:szCs w:val="23"/>
        </w:rPr>
        <w:t>drugiej Stronie</w:t>
      </w:r>
      <w:r w:rsidR="00A27692" w:rsidRPr="00211386">
        <w:rPr>
          <w:rFonts w:ascii="Calibri Light" w:hAnsi="Calibri Light" w:cs="Calibri Light"/>
          <w:sz w:val="23"/>
          <w:szCs w:val="23"/>
        </w:rPr>
        <w:t xml:space="preserve"> </w:t>
      </w:r>
      <w:r w:rsidRPr="00211386">
        <w:rPr>
          <w:rFonts w:ascii="Calibri Light" w:hAnsi="Calibri Light" w:cs="Calibri Light"/>
          <w:sz w:val="23"/>
          <w:szCs w:val="23"/>
        </w:rPr>
        <w:t>za pośrednictwem SK informacje</w:t>
      </w:r>
      <w:r w:rsidR="00B13C22" w:rsidRPr="00211386">
        <w:rPr>
          <w:rFonts w:ascii="Calibri Light" w:hAnsi="Calibri Light" w:cs="Calibri Light"/>
          <w:sz w:val="23"/>
          <w:szCs w:val="23"/>
        </w:rPr>
        <w:t>,</w:t>
      </w:r>
      <w:r w:rsidRPr="00211386">
        <w:rPr>
          <w:rFonts w:ascii="Calibri Light" w:hAnsi="Calibri Light" w:cs="Calibri Light"/>
          <w:sz w:val="23"/>
          <w:szCs w:val="23"/>
        </w:rPr>
        <w:t xml:space="preserve"> dotyczące Inf</w:t>
      </w:r>
      <w:r w:rsidR="008026E8" w:rsidRPr="00211386">
        <w:rPr>
          <w:rFonts w:ascii="Calibri Light" w:hAnsi="Calibri Light" w:cs="Calibri Light"/>
          <w:sz w:val="23"/>
          <w:szCs w:val="23"/>
        </w:rPr>
        <w:t>rastruktury telekomunikacyjnej</w:t>
      </w:r>
      <w:r w:rsidR="00D12EDE"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szczególności:</w:t>
      </w:r>
    </w:p>
    <w:p w14:paraId="4227C5B2"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listę PDU (w tym PPDU) wraz z podaniem ich indywidualnych, unikalnych identyfikatorów, dokładnej lokalizacji w postaci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lub współrzędnych geograficznych oraz listy urządzeń </w:t>
      </w:r>
      <w:r w:rsidRPr="00211386">
        <w:rPr>
          <w:rFonts w:ascii="Calibri Light" w:hAnsi="Calibri Light" w:cs="Calibri Light"/>
          <w:sz w:val="23"/>
          <w:szCs w:val="23"/>
        </w:rPr>
        <w:lastRenderedPageBreak/>
        <w:t>telekomunikacyjnych wykorzystywanych w danej lokalizacji do świadczenia Usług oraz rodzajów portów,</w:t>
      </w:r>
    </w:p>
    <w:p w14:paraId="0AD8199B" w14:textId="46C197B0"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dotyczące możliwości świadczenia Usług w danym PDU wraz ze wskazaniem parametrów technicznych, takich </w:t>
      </w:r>
      <w:r w:rsidR="006604CE" w:rsidRPr="00211386">
        <w:rPr>
          <w:rFonts w:ascii="Calibri Light" w:hAnsi="Calibri Light" w:cs="Calibri Light"/>
          <w:sz w:val="23"/>
          <w:szCs w:val="23"/>
        </w:rPr>
        <w:t>jak opcja U</w:t>
      </w:r>
      <w:r w:rsidRPr="00211386">
        <w:rPr>
          <w:rFonts w:ascii="Calibri Light" w:hAnsi="Calibri Light" w:cs="Calibri Light"/>
          <w:sz w:val="23"/>
          <w:szCs w:val="23"/>
        </w:rPr>
        <w:t>sługi czy technologia,</w:t>
      </w:r>
    </w:p>
    <w:p w14:paraId="1F5AFDEB"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listę odcinków kabli telekomunikacyjnych dostępnych w danym PDU z uwzględnieniem liczby włókien światłowodowych,</w:t>
      </w:r>
    </w:p>
    <w:p w14:paraId="00CBD31A" w14:textId="25140D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na temat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 xml:space="preserve">ablowej, a w szczególności listę odcinków kablowych wraz z informacjami o przekroju i liczbie otworów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p>
    <w:p w14:paraId="266E3ECD" w14:textId="6259D8F2"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informacje dotyczące możliwości technicznych oraz warunków dołączenia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 xml:space="preserve">ablowej OK do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OSD,</w:t>
      </w:r>
    </w:p>
    <w:p w14:paraId="6E6BF458" w14:textId="563A5892"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informacje na temat dostępnej przestrzeni kolokacyjnej ze wskazaniem dokładnej lokalizacji,</w:t>
      </w:r>
    </w:p>
    <w:p w14:paraId="1764CCF5" w14:textId="5C0FA4C1" w:rsidR="0025647E" w:rsidRPr="00211386" w:rsidRDefault="0025647E"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informacje na temat dostępnej Podbudowy słupowej</w:t>
      </w:r>
      <w:r w:rsidR="00AF37FA" w:rsidRPr="00211386">
        <w:rPr>
          <w:rFonts w:ascii="Calibri Light" w:hAnsi="Calibri Light" w:cs="Calibri Light"/>
          <w:sz w:val="23"/>
          <w:szCs w:val="23"/>
        </w:rPr>
        <w:t xml:space="preserve"> ze wskazaniem dokładnej lokalizacji,</w:t>
      </w:r>
    </w:p>
    <w:p w14:paraId="3E89D050" w14:textId="66EAF5DE"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listę CPE</w:t>
      </w:r>
      <w:r w:rsidR="003C1702" w:rsidRPr="00211386">
        <w:rPr>
          <w:rFonts w:ascii="Calibri Light" w:hAnsi="Calibri Light" w:cs="Calibri Light"/>
          <w:sz w:val="23"/>
          <w:szCs w:val="23"/>
        </w:rPr>
        <w:t xml:space="preserve"> w tym </w:t>
      </w:r>
      <w:r w:rsidR="00CC3B39" w:rsidRPr="00211386">
        <w:rPr>
          <w:rFonts w:ascii="Calibri Light" w:hAnsi="Calibri Light" w:cs="Calibri Light"/>
          <w:sz w:val="23"/>
          <w:szCs w:val="23"/>
        </w:rPr>
        <w:t>ONT</w:t>
      </w:r>
      <w:r w:rsidRPr="00211386">
        <w:rPr>
          <w:rFonts w:ascii="Calibri Light" w:hAnsi="Calibri Light" w:cs="Calibri Light"/>
          <w:sz w:val="23"/>
          <w:szCs w:val="23"/>
        </w:rPr>
        <w:t xml:space="preserve"> kompatybilnych z Siecią</w:t>
      </w:r>
      <w:r w:rsidR="008906C7" w:rsidRPr="00211386">
        <w:rPr>
          <w:rFonts w:ascii="Calibri Light" w:hAnsi="Calibri Light" w:cs="Calibri Light"/>
          <w:sz w:val="23"/>
          <w:szCs w:val="23"/>
        </w:rPr>
        <w:t xml:space="preserve"> </w:t>
      </w:r>
      <w:r w:rsidR="00066E88" w:rsidRPr="00211386">
        <w:rPr>
          <w:rFonts w:ascii="Calibri Light" w:hAnsi="Calibri Light" w:cs="Calibri Light"/>
          <w:sz w:val="23"/>
          <w:szCs w:val="23"/>
        </w:rPr>
        <w:t>KPO4</w:t>
      </w:r>
      <w:r w:rsidR="00AA7095" w:rsidRPr="00211386">
        <w:rPr>
          <w:rStyle w:val="Odwoanieprzypisudolnego"/>
          <w:rFonts w:ascii="Calibri Light" w:hAnsi="Calibri Light" w:cs="Calibri Light"/>
          <w:sz w:val="23"/>
          <w:szCs w:val="23"/>
        </w:rPr>
        <w:footnoteReference w:id="7"/>
      </w:r>
      <w:r w:rsidR="00D12EDE" w:rsidRPr="00211386">
        <w:rPr>
          <w:rFonts w:ascii="Calibri Light" w:hAnsi="Calibri Light" w:cs="Calibri Light"/>
          <w:sz w:val="23"/>
          <w:szCs w:val="23"/>
        </w:rPr>
        <w:t>.</w:t>
      </w:r>
    </w:p>
    <w:p w14:paraId="4809645B" w14:textId="680E29FB"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Informacje dotyczące lokalizacji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12EDE" w:rsidRPr="00211386">
        <w:rPr>
          <w:rFonts w:ascii="Calibri Light" w:hAnsi="Calibri Light" w:cs="Calibri Light"/>
          <w:sz w:val="23"/>
          <w:szCs w:val="23"/>
        </w:rPr>
        <w:t xml:space="preserve"> </w:t>
      </w:r>
      <w:r w:rsidR="003D7339" w:rsidRPr="00211386">
        <w:rPr>
          <w:rFonts w:ascii="Calibri Light" w:hAnsi="Calibri Light" w:cs="Calibri Light"/>
          <w:sz w:val="23"/>
          <w:szCs w:val="23"/>
        </w:rPr>
        <w:t>będą</w:t>
      </w:r>
      <w:r w:rsidRPr="00211386">
        <w:rPr>
          <w:rFonts w:ascii="Calibri Light" w:hAnsi="Calibri Light" w:cs="Calibri Light"/>
          <w:sz w:val="23"/>
          <w:szCs w:val="23"/>
        </w:rPr>
        <w:t xml:space="preserve"> udostępnione </w:t>
      </w:r>
      <w:r w:rsidR="00F30139" w:rsidRPr="00211386">
        <w:rPr>
          <w:rFonts w:ascii="Calibri Light" w:hAnsi="Calibri Light" w:cs="Calibri Light"/>
          <w:sz w:val="23"/>
          <w:szCs w:val="23"/>
        </w:rPr>
        <w:t xml:space="preserve">na żądanie OK </w:t>
      </w:r>
      <w:r w:rsidRPr="00211386">
        <w:rPr>
          <w:rFonts w:ascii="Calibri Light" w:hAnsi="Calibri Light" w:cs="Calibri Light"/>
          <w:sz w:val="23"/>
          <w:szCs w:val="23"/>
        </w:rPr>
        <w:t xml:space="preserve">również w formie graficznej, np. w postaci plików </w:t>
      </w:r>
      <w:proofErr w:type="spellStart"/>
      <w:r w:rsidRPr="00211386">
        <w:rPr>
          <w:rFonts w:ascii="Calibri Light" w:hAnsi="Calibri Light" w:cs="Calibri Light"/>
          <w:sz w:val="23"/>
          <w:szCs w:val="23"/>
        </w:rPr>
        <w:t>shp</w:t>
      </w:r>
      <w:proofErr w:type="spellEnd"/>
      <w:r w:rsidRPr="00211386">
        <w:rPr>
          <w:rFonts w:ascii="Calibri Light" w:hAnsi="Calibri Light" w:cs="Calibri Light"/>
          <w:sz w:val="23"/>
          <w:szCs w:val="23"/>
        </w:rPr>
        <w:t xml:space="preserve"> z</w:t>
      </w:r>
      <w:r w:rsidR="004C53E2" w:rsidRPr="00211386">
        <w:rPr>
          <w:rFonts w:ascii="Calibri Light" w:hAnsi="Calibri Light" w:cs="Calibri Light"/>
          <w:sz w:val="23"/>
          <w:szCs w:val="23"/>
        </w:rPr>
        <w:t> </w:t>
      </w:r>
      <w:r w:rsidRPr="00211386">
        <w:rPr>
          <w:rFonts w:ascii="Calibri Light" w:hAnsi="Calibri Light" w:cs="Calibri Light"/>
          <w:sz w:val="23"/>
          <w:szCs w:val="23"/>
        </w:rPr>
        <w:t xml:space="preserve">atrybutami, na których naniesiono elementy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w:t>
      </w:r>
      <w:r w:rsidR="00EB5965" w:rsidRPr="00211386">
        <w:rPr>
          <w:rFonts w:ascii="Calibri Light" w:hAnsi="Calibri Light" w:cs="Calibri Light"/>
          <w:sz w:val="23"/>
          <w:szCs w:val="23"/>
        </w:rPr>
        <w:t> </w:t>
      </w:r>
      <w:r w:rsidRPr="00211386">
        <w:rPr>
          <w:rFonts w:ascii="Calibri Light" w:hAnsi="Calibri Light" w:cs="Calibri Light"/>
          <w:sz w:val="23"/>
          <w:szCs w:val="23"/>
        </w:rPr>
        <w:t>szczególności:</w:t>
      </w:r>
    </w:p>
    <w:p w14:paraId="2B5BC1FD" w14:textId="14A5512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warstwę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p>
    <w:p w14:paraId="7A2DD2F6"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Podbudowy słupowej,</w:t>
      </w:r>
    </w:p>
    <w:p w14:paraId="4B030F38"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kabli telekomunikacyjnych,</w:t>
      </w:r>
    </w:p>
    <w:p w14:paraId="4F6BA7E4"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elementów aktywnych,</w:t>
      </w:r>
    </w:p>
    <w:p w14:paraId="7014B9C8" w14:textId="7777777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warstwę przestrzeni kolokacyjnej,</w:t>
      </w:r>
    </w:p>
    <w:p w14:paraId="02033D38" w14:textId="1620AD6C"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warstwę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6C203B3D" w14:textId="77777777" w:rsidR="00EC46EF" w:rsidRPr="00211386" w:rsidRDefault="00EC46EF"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O</w:t>
      </w:r>
      <w:r w:rsidR="00B72BD9" w:rsidRPr="00211386">
        <w:rPr>
          <w:rFonts w:ascii="Calibri Light" w:hAnsi="Calibri Light" w:cs="Calibri Light"/>
          <w:sz w:val="23"/>
          <w:szCs w:val="23"/>
        </w:rPr>
        <w:t xml:space="preserve">SD udostępnia informacje, o których mowa w </w:t>
      </w:r>
      <w:proofErr w:type="spellStart"/>
      <w:r w:rsidR="00B72BD9" w:rsidRPr="00211386">
        <w:rPr>
          <w:rFonts w:ascii="Calibri Light" w:hAnsi="Calibri Light" w:cs="Calibri Light"/>
          <w:sz w:val="23"/>
          <w:szCs w:val="23"/>
        </w:rPr>
        <w:t>ppkt</w:t>
      </w:r>
      <w:proofErr w:type="spellEnd"/>
      <w:r w:rsidR="00B72BD9" w:rsidRPr="00211386">
        <w:rPr>
          <w:rFonts w:ascii="Calibri Light" w:hAnsi="Calibri Light" w:cs="Calibri Light"/>
          <w:sz w:val="23"/>
          <w:szCs w:val="23"/>
        </w:rPr>
        <w:t xml:space="preserve"> 1-3 powyżej, mając na względzie konieczność zapewnienia:</w:t>
      </w:r>
    </w:p>
    <w:p w14:paraId="51F85A38"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zgodności ze stanem faktycznym,</w:t>
      </w:r>
      <w:r w:rsidR="00A27692" w:rsidRPr="00211386">
        <w:rPr>
          <w:rFonts w:ascii="Calibri Light" w:hAnsi="Calibri Light" w:cs="Calibri Light"/>
          <w:sz w:val="23"/>
          <w:szCs w:val="23"/>
        </w:rPr>
        <w:t xml:space="preserve"> </w:t>
      </w:r>
    </w:p>
    <w:p w14:paraId="04FA671D"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swobodnego i dogodnego dostępu do informacji,</w:t>
      </w:r>
      <w:r w:rsidR="00A27692" w:rsidRPr="00211386">
        <w:rPr>
          <w:rFonts w:ascii="Calibri Light" w:hAnsi="Calibri Light" w:cs="Calibri Light"/>
          <w:sz w:val="23"/>
          <w:szCs w:val="23"/>
        </w:rPr>
        <w:t xml:space="preserve"> </w:t>
      </w:r>
    </w:p>
    <w:p w14:paraId="4E29233C" w14:textId="77777777"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usystematyzowanego oraz zrozumiałego sposobu prezentowania informacji,</w:t>
      </w:r>
      <w:r w:rsidR="00A27692" w:rsidRPr="00211386">
        <w:rPr>
          <w:rFonts w:ascii="Calibri Light" w:hAnsi="Calibri Light" w:cs="Calibri Light"/>
          <w:sz w:val="23"/>
          <w:szCs w:val="23"/>
        </w:rPr>
        <w:t xml:space="preserve"> </w:t>
      </w:r>
    </w:p>
    <w:p w14:paraId="513714FB" w14:textId="0D854EB5" w:rsidR="00EC46EF"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kompletności, rzetelności oraz aktualności informacji,</w:t>
      </w:r>
      <w:r w:rsidR="00A27692" w:rsidRPr="00211386">
        <w:rPr>
          <w:rFonts w:ascii="Calibri Light" w:hAnsi="Calibri Light" w:cs="Calibri Light"/>
          <w:sz w:val="23"/>
          <w:szCs w:val="23"/>
        </w:rPr>
        <w:t xml:space="preserve"> </w:t>
      </w:r>
    </w:p>
    <w:p w14:paraId="0402CEF6" w14:textId="1A9B41C6"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szczegółowości i konkretności informacji.</w:t>
      </w:r>
    </w:p>
    <w:p w14:paraId="46D77EC0" w14:textId="751B68B4"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 xml:space="preserve">Informacje,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B72BD9" w:rsidRPr="00211386">
        <w:rPr>
          <w:rFonts w:ascii="Calibri Light" w:hAnsi="Calibri Light" w:cs="Calibri Light"/>
          <w:sz w:val="23"/>
          <w:szCs w:val="23"/>
        </w:rPr>
        <w:t xml:space="preserve">1-3 </w:t>
      </w:r>
      <w:r w:rsidRPr="00211386">
        <w:rPr>
          <w:rFonts w:ascii="Calibri Light" w:hAnsi="Calibri Light" w:cs="Calibri Light"/>
          <w:sz w:val="23"/>
          <w:szCs w:val="23"/>
        </w:rPr>
        <w:t xml:space="preserve">powyżej, są udostępniane OK w formie plików elektronicznych o atrybutach zgodnych z formatem i wymaganiami dla plików przekazywanych do </w:t>
      </w:r>
      <w:r w:rsidR="00F96DF9" w:rsidRPr="00211386">
        <w:rPr>
          <w:rFonts w:ascii="Calibri Light" w:hAnsi="Calibri Light" w:cs="Calibri Light"/>
          <w:sz w:val="23"/>
          <w:szCs w:val="23"/>
        </w:rPr>
        <w:t>PIT</w:t>
      </w:r>
      <w:r w:rsidRPr="00211386">
        <w:rPr>
          <w:rFonts w:ascii="Calibri Light" w:hAnsi="Calibri Light" w:cs="Calibri Light"/>
          <w:sz w:val="23"/>
          <w:szCs w:val="23"/>
        </w:rPr>
        <w:t xml:space="preserve"> (dla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B72BD9" w:rsidRPr="00211386">
        <w:rPr>
          <w:rFonts w:ascii="Calibri Light" w:hAnsi="Calibri Light" w:cs="Calibri Light"/>
          <w:sz w:val="23"/>
          <w:szCs w:val="23"/>
        </w:rPr>
        <w:t>1-2</w:t>
      </w:r>
      <w:r w:rsidRPr="00211386">
        <w:rPr>
          <w:rFonts w:ascii="Calibri Light" w:hAnsi="Calibri Light" w:cs="Calibri Light"/>
          <w:sz w:val="23"/>
          <w:szCs w:val="23"/>
        </w:rPr>
        <w:t xml:space="preserve"> – pliki w formacie </w:t>
      </w:r>
      <w:proofErr w:type="spellStart"/>
      <w:r w:rsidRPr="00211386">
        <w:rPr>
          <w:rFonts w:ascii="Calibri Light" w:hAnsi="Calibri Light" w:cs="Calibri Light"/>
          <w:sz w:val="23"/>
          <w:szCs w:val="23"/>
        </w:rPr>
        <w:t>xml</w:t>
      </w:r>
      <w:proofErr w:type="spellEnd"/>
      <w:r w:rsidR="00F30139" w:rsidRPr="00211386">
        <w:rPr>
          <w:rFonts w:ascii="Calibri Light" w:hAnsi="Calibri Light" w:cs="Calibri Light"/>
          <w:sz w:val="23"/>
          <w:szCs w:val="23"/>
        </w:rPr>
        <w:t xml:space="preserve">, </w:t>
      </w:r>
      <w:proofErr w:type="spellStart"/>
      <w:r w:rsidRPr="00211386">
        <w:rPr>
          <w:rFonts w:ascii="Calibri Light" w:hAnsi="Calibri Light" w:cs="Calibri Light"/>
          <w:sz w:val="23"/>
          <w:szCs w:val="23"/>
        </w:rPr>
        <w:t>csv</w:t>
      </w:r>
      <w:proofErr w:type="spellEnd"/>
      <w:r w:rsidR="00F30139" w:rsidRPr="00211386">
        <w:rPr>
          <w:rFonts w:ascii="Calibri Light" w:hAnsi="Calibri Light" w:cs="Calibri Light"/>
          <w:sz w:val="23"/>
          <w:szCs w:val="23"/>
        </w:rPr>
        <w:t xml:space="preserve">, </w:t>
      </w:r>
      <w:proofErr w:type="spellStart"/>
      <w:r w:rsidR="00F30139" w:rsidRPr="00211386">
        <w:rPr>
          <w:rFonts w:ascii="Calibri Light" w:hAnsi="Calibri Light" w:cs="Calibri Light"/>
          <w:sz w:val="23"/>
          <w:szCs w:val="23"/>
        </w:rPr>
        <w:t>xlsx</w:t>
      </w:r>
      <w:proofErr w:type="spellEnd"/>
      <w:r w:rsidR="00F30139" w:rsidRPr="00211386">
        <w:rPr>
          <w:rFonts w:ascii="Calibri Light" w:hAnsi="Calibri Light" w:cs="Calibri Light"/>
          <w:sz w:val="23"/>
          <w:szCs w:val="23"/>
        </w:rPr>
        <w:t xml:space="preserve"> lub innym akceptowalnym dla OK</w:t>
      </w:r>
      <w:r w:rsidRPr="00211386">
        <w:rPr>
          <w:rFonts w:ascii="Calibri Light" w:hAnsi="Calibri Light" w:cs="Calibri Light"/>
          <w:sz w:val="23"/>
          <w:szCs w:val="23"/>
        </w:rPr>
        <w:t>).</w:t>
      </w:r>
    </w:p>
    <w:p w14:paraId="63C54E2B" w14:textId="62E50865" w:rsidR="007E7B3D" w:rsidRPr="00211386" w:rsidRDefault="007E7B3D"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OSD publikuje za pośrednictwem SK oraz ogólnodostępnego </w:t>
      </w:r>
      <w:r w:rsidR="00F631DD" w:rsidRPr="00211386">
        <w:rPr>
          <w:rFonts w:ascii="Calibri Light" w:hAnsi="Calibri Light" w:cs="Calibri Light"/>
          <w:sz w:val="23"/>
          <w:szCs w:val="23"/>
        </w:rPr>
        <w:t>P</w:t>
      </w:r>
      <w:r w:rsidRPr="00211386">
        <w:rPr>
          <w:rFonts w:ascii="Calibri Light" w:hAnsi="Calibri Light" w:cs="Calibri Light"/>
          <w:sz w:val="23"/>
          <w:szCs w:val="23"/>
        </w:rPr>
        <w:t xml:space="preserve">ortalu Prognozę Rozbudowy Zasięgu w terminie 60 dni </w:t>
      </w:r>
      <w:r w:rsidR="00934DB6" w:rsidRPr="00211386">
        <w:rPr>
          <w:rFonts w:ascii="Calibri Light" w:hAnsi="Calibri Light" w:cs="Calibri Light"/>
          <w:sz w:val="23"/>
          <w:szCs w:val="23"/>
        </w:rPr>
        <w:t xml:space="preserve">kalendarzowych </w:t>
      </w:r>
      <w:r w:rsidRPr="00211386">
        <w:rPr>
          <w:rFonts w:ascii="Calibri Light" w:hAnsi="Calibri Light" w:cs="Calibri Light"/>
          <w:sz w:val="23"/>
          <w:szCs w:val="23"/>
        </w:rPr>
        <w:t>przed rozpoczęciem Kwartału.</w:t>
      </w:r>
    </w:p>
    <w:p w14:paraId="14EA9491" w14:textId="4663DA97" w:rsidR="007E7B3D" w:rsidRPr="00211386" w:rsidRDefault="007E7B3D"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lastRenderedPageBreak/>
        <w:t xml:space="preserve">Informacje,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AF4B85" w:rsidRPr="00211386">
        <w:rPr>
          <w:rFonts w:ascii="Calibri Light" w:hAnsi="Calibri Light" w:cs="Calibri Light"/>
          <w:sz w:val="23"/>
          <w:szCs w:val="23"/>
        </w:rPr>
        <w:t xml:space="preserve">6 </w:t>
      </w:r>
      <w:r w:rsidRPr="00211386">
        <w:rPr>
          <w:rFonts w:ascii="Calibri Light" w:hAnsi="Calibri Light" w:cs="Calibri Light"/>
          <w:sz w:val="23"/>
          <w:szCs w:val="23"/>
        </w:rPr>
        <w:t xml:space="preserve">powyżej, są udostępniane przez OSD w formie plików </w:t>
      </w:r>
      <w:proofErr w:type="spellStart"/>
      <w:r w:rsidRPr="00211386">
        <w:rPr>
          <w:rFonts w:ascii="Calibri Light" w:hAnsi="Calibri Light" w:cs="Calibri Light"/>
          <w:sz w:val="23"/>
          <w:szCs w:val="23"/>
        </w:rPr>
        <w:t>csv</w:t>
      </w:r>
      <w:proofErr w:type="spellEnd"/>
      <w:r w:rsidR="00F30139" w:rsidRPr="00211386">
        <w:rPr>
          <w:rFonts w:ascii="Calibri Light" w:hAnsi="Calibri Light" w:cs="Calibri Light"/>
          <w:sz w:val="23"/>
          <w:szCs w:val="23"/>
        </w:rPr>
        <w:t>,</w:t>
      </w:r>
      <w:r w:rsidR="004C4B99" w:rsidRPr="00211386">
        <w:rPr>
          <w:rFonts w:ascii="Calibri Light" w:hAnsi="Calibri Light" w:cs="Calibri Light"/>
          <w:sz w:val="23"/>
          <w:szCs w:val="23"/>
        </w:rPr>
        <w:t xml:space="preserve"> </w:t>
      </w:r>
      <w:proofErr w:type="spellStart"/>
      <w:r w:rsidRPr="00211386">
        <w:rPr>
          <w:rFonts w:ascii="Calibri Light" w:hAnsi="Calibri Light" w:cs="Calibri Light"/>
          <w:sz w:val="23"/>
          <w:szCs w:val="23"/>
        </w:rPr>
        <w:t>xml</w:t>
      </w:r>
      <w:proofErr w:type="spellEnd"/>
      <w:r w:rsidR="00875B7B" w:rsidRPr="00211386">
        <w:rPr>
          <w:rFonts w:ascii="Calibri Light" w:hAnsi="Calibri Light" w:cs="Calibri Light"/>
          <w:sz w:val="23"/>
          <w:szCs w:val="23"/>
        </w:rPr>
        <w:t>,</w:t>
      </w:r>
      <w:r w:rsidR="00F30139" w:rsidRPr="00211386">
        <w:rPr>
          <w:rFonts w:ascii="Calibri Light" w:hAnsi="Calibri Light" w:cs="Calibri Light"/>
          <w:sz w:val="23"/>
          <w:szCs w:val="23"/>
        </w:rPr>
        <w:t xml:space="preserve"> </w:t>
      </w:r>
      <w:proofErr w:type="spellStart"/>
      <w:r w:rsidR="00F30139" w:rsidRPr="00211386">
        <w:rPr>
          <w:rFonts w:ascii="Calibri Light" w:hAnsi="Calibri Light" w:cs="Calibri Light"/>
          <w:sz w:val="23"/>
          <w:szCs w:val="23"/>
        </w:rPr>
        <w:t>xlsx</w:t>
      </w:r>
      <w:proofErr w:type="spellEnd"/>
      <w:r w:rsidR="00F30139" w:rsidRPr="00211386">
        <w:rPr>
          <w:rFonts w:ascii="Calibri Light" w:hAnsi="Calibri Light" w:cs="Calibri Light"/>
          <w:sz w:val="23"/>
          <w:szCs w:val="23"/>
        </w:rPr>
        <w:t xml:space="preserve"> lub innym akceptowalnym dla OK</w:t>
      </w:r>
      <w:r w:rsidRPr="00211386">
        <w:rPr>
          <w:rFonts w:ascii="Calibri Light" w:hAnsi="Calibri Light" w:cs="Calibri Light"/>
          <w:sz w:val="23"/>
          <w:szCs w:val="23"/>
        </w:rPr>
        <w:t>.</w:t>
      </w:r>
    </w:p>
    <w:p w14:paraId="5426661D" w14:textId="5BDF2329"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Z zastrzeżeniem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AF4B85" w:rsidRPr="00211386">
        <w:rPr>
          <w:rFonts w:ascii="Calibri Light" w:hAnsi="Calibri Light" w:cs="Calibri Light"/>
          <w:sz w:val="23"/>
          <w:szCs w:val="23"/>
        </w:rPr>
        <w:t>9</w:t>
      </w:r>
      <w:r w:rsidR="00FB7DD5" w:rsidRPr="00211386">
        <w:rPr>
          <w:rFonts w:ascii="Calibri Light" w:hAnsi="Calibri Light" w:cs="Calibri Light"/>
          <w:sz w:val="23"/>
          <w:szCs w:val="23"/>
        </w:rPr>
        <w:t>-</w:t>
      </w:r>
      <w:r w:rsidR="0015702F" w:rsidRPr="00211386">
        <w:rPr>
          <w:rFonts w:ascii="Calibri Light" w:hAnsi="Calibri Light" w:cs="Calibri Light"/>
          <w:sz w:val="23"/>
          <w:szCs w:val="23"/>
        </w:rPr>
        <w:t xml:space="preserve">11 </w:t>
      </w:r>
      <w:r w:rsidRPr="00211386">
        <w:rPr>
          <w:rFonts w:ascii="Calibri Light" w:hAnsi="Calibri Light" w:cs="Calibri Light"/>
          <w:sz w:val="23"/>
          <w:szCs w:val="23"/>
        </w:rPr>
        <w:t>poniżej</w:t>
      </w:r>
      <w:r w:rsidR="001D4965" w:rsidRPr="00211386">
        <w:rPr>
          <w:rFonts w:ascii="Calibri Light" w:hAnsi="Calibri Light" w:cs="Calibri Light"/>
          <w:sz w:val="23"/>
          <w:szCs w:val="23"/>
        </w:rPr>
        <w:t xml:space="preserve">, OSD aktualizuje informacje, o </w:t>
      </w:r>
      <w:r w:rsidRPr="00211386">
        <w:rPr>
          <w:rFonts w:ascii="Calibri Light" w:hAnsi="Calibri Light" w:cs="Calibri Light"/>
          <w:sz w:val="23"/>
          <w:szCs w:val="23"/>
        </w:rPr>
        <w:t xml:space="preserve">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15702F" w:rsidRPr="00211386">
        <w:rPr>
          <w:rFonts w:ascii="Calibri Light" w:hAnsi="Calibri Light" w:cs="Calibri Light"/>
          <w:sz w:val="23"/>
          <w:szCs w:val="23"/>
        </w:rPr>
        <w:t>1</w:t>
      </w:r>
      <w:r w:rsidRPr="00211386">
        <w:rPr>
          <w:rFonts w:ascii="Calibri Light" w:hAnsi="Calibri Light" w:cs="Calibri Light"/>
          <w:sz w:val="23"/>
          <w:szCs w:val="23"/>
        </w:rPr>
        <w:t>-</w:t>
      </w:r>
      <w:r w:rsidR="0015702F" w:rsidRPr="00211386">
        <w:rPr>
          <w:rFonts w:ascii="Calibri Light" w:hAnsi="Calibri Light" w:cs="Calibri Light"/>
          <w:sz w:val="23"/>
          <w:szCs w:val="23"/>
        </w:rPr>
        <w:t xml:space="preserve">3 </w:t>
      </w:r>
      <w:r w:rsidR="00A93D8C" w:rsidRPr="00211386">
        <w:rPr>
          <w:rFonts w:ascii="Calibri Light" w:hAnsi="Calibri Light" w:cs="Calibri Light"/>
          <w:sz w:val="23"/>
          <w:szCs w:val="23"/>
        </w:rPr>
        <w:t>i</w:t>
      </w:r>
      <w:r w:rsidR="004C53E2" w:rsidRPr="00211386">
        <w:rPr>
          <w:rFonts w:ascii="Calibri Light" w:hAnsi="Calibri Light" w:cs="Calibri Light"/>
          <w:sz w:val="23"/>
          <w:szCs w:val="23"/>
        </w:rPr>
        <w:t> </w:t>
      </w:r>
      <w:r w:rsidR="0015702F" w:rsidRPr="00211386">
        <w:rPr>
          <w:rFonts w:ascii="Calibri Light" w:hAnsi="Calibri Light" w:cs="Calibri Light"/>
          <w:sz w:val="23"/>
          <w:szCs w:val="23"/>
        </w:rPr>
        <w:t>6</w:t>
      </w:r>
      <w:r w:rsidR="00EB5965" w:rsidRPr="00211386">
        <w:rPr>
          <w:rFonts w:ascii="Calibri Light" w:hAnsi="Calibri Light" w:cs="Calibri Light"/>
          <w:sz w:val="23"/>
          <w:szCs w:val="23"/>
        </w:rPr>
        <w:t> </w:t>
      </w:r>
      <w:r w:rsidR="00A93D8C" w:rsidRPr="00211386">
        <w:rPr>
          <w:rFonts w:ascii="Calibri Light" w:hAnsi="Calibri Light" w:cs="Calibri Light"/>
          <w:sz w:val="23"/>
          <w:szCs w:val="23"/>
        </w:rPr>
        <w:t xml:space="preserve">powyżej </w:t>
      </w:r>
      <w:r w:rsidRPr="00211386">
        <w:rPr>
          <w:rFonts w:ascii="Calibri Light" w:hAnsi="Calibri Light" w:cs="Calibri Light"/>
          <w:sz w:val="23"/>
          <w:szCs w:val="23"/>
        </w:rPr>
        <w:t>w</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ciągu miesiąca od zmiany stanu faktycznego</w:t>
      </w:r>
      <w:r w:rsidR="0015461E" w:rsidRPr="00211386">
        <w:rPr>
          <w:rFonts w:ascii="Calibri Light" w:hAnsi="Calibri Light" w:cs="Calibri Light"/>
          <w:sz w:val="23"/>
          <w:szCs w:val="23"/>
        </w:rPr>
        <w:t>, nie później niż w dniu przekazania ww. informacji części detalicznej OSD lub spółce będącej w stosunku zależności lub powiązania z OSD (o ile znajduje zastosowanie).</w:t>
      </w:r>
    </w:p>
    <w:p w14:paraId="6028429F" w14:textId="01AD3449" w:rsidR="007E7069" w:rsidRPr="00211386" w:rsidRDefault="007E7069"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OSD udostępnia informacje,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najpóźniej w terminie 30 dni kalendarzowych przed rozpoczęciem świadczenia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Usług lub </w:t>
      </w:r>
      <w:r w:rsidR="00B80A67" w:rsidRPr="00211386">
        <w:rPr>
          <w:rFonts w:ascii="Calibri Light" w:hAnsi="Calibri Light" w:cs="Calibri Light"/>
          <w:sz w:val="23"/>
          <w:szCs w:val="23"/>
        </w:rPr>
        <w:t xml:space="preserve">Usług Detalicznych </w:t>
      </w:r>
      <w:r w:rsidRPr="00211386">
        <w:rPr>
          <w:rFonts w:ascii="Calibri Light" w:hAnsi="Calibri Light" w:cs="Calibri Light"/>
          <w:sz w:val="23"/>
          <w:szCs w:val="23"/>
        </w:rPr>
        <w:t xml:space="preserve">świadczonych na rzecz Abonentów w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objętych zasięgiem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390B0AC" w14:textId="22EF6BC0" w:rsidR="007E7069" w:rsidRPr="00211386" w:rsidRDefault="0093413C" w:rsidP="00C66CD1">
      <w:pPr>
        <w:pStyle w:val="EYBulletedList1"/>
        <w:numPr>
          <w:ilvl w:val="0"/>
          <w:numId w:val="8"/>
        </w:numPr>
        <w:spacing w:after="0"/>
        <w:rPr>
          <w:rFonts w:ascii="Calibri Light" w:hAnsi="Calibri Light" w:cs="Calibri Light"/>
          <w:sz w:val="23"/>
          <w:szCs w:val="23"/>
        </w:rPr>
      </w:pPr>
      <w:r w:rsidRPr="00211386">
        <w:rPr>
          <w:rFonts w:ascii="Calibri Light" w:hAnsi="Calibri Light" w:cs="Calibri Light"/>
          <w:sz w:val="23"/>
          <w:szCs w:val="23"/>
        </w:rPr>
        <w:t xml:space="preserve">Strony </w:t>
      </w:r>
      <w:r w:rsidR="007E7069" w:rsidRPr="00211386">
        <w:rPr>
          <w:rFonts w:ascii="Calibri Light" w:hAnsi="Calibri Light" w:cs="Calibri Light"/>
          <w:sz w:val="23"/>
          <w:szCs w:val="23"/>
        </w:rPr>
        <w:t xml:space="preserve">nie </w:t>
      </w:r>
      <w:r w:rsidRPr="00211386">
        <w:rPr>
          <w:rFonts w:ascii="Calibri Light" w:hAnsi="Calibri Light" w:cs="Calibri Light"/>
          <w:sz w:val="23"/>
          <w:szCs w:val="23"/>
        </w:rPr>
        <w:t xml:space="preserve">będą </w:t>
      </w:r>
      <w:r w:rsidR="007E7069" w:rsidRPr="00211386">
        <w:rPr>
          <w:rFonts w:ascii="Calibri Light" w:hAnsi="Calibri Light" w:cs="Calibri Light"/>
          <w:sz w:val="23"/>
          <w:szCs w:val="23"/>
        </w:rPr>
        <w:t>prowadził</w:t>
      </w:r>
      <w:r w:rsidRPr="00211386">
        <w:rPr>
          <w:rFonts w:ascii="Calibri Light" w:hAnsi="Calibri Light" w:cs="Calibri Light"/>
          <w:sz w:val="23"/>
          <w:szCs w:val="23"/>
        </w:rPr>
        <w:t>y</w:t>
      </w:r>
      <w:r w:rsidR="007E7069" w:rsidRPr="00211386">
        <w:rPr>
          <w:rFonts w:ascii="Calibri Light" w:hAnsi="Calibri Light" w:cs="Calibri Light"/>
          <w:sz w:val="23"/>
          <w:szCs w:val="23"/>
        </w:rPr>
        <w:t xml:space="preserve"> </w:t>
      </w:r>
      <w:r w:rsidRPr="00211386">
        <w:rPr>
          <w:rFonts w:ascii="Calibri Light" w:hAnsi="Calibri Light" w:cs="Calibri Light"/>
          <w:sz w:val="23"/>
          <w:szCs w:val="23"/>
        </w:rPr>
        <w:t>D</w:t>
      </w:r>
      <w:r w:rsidR="007E7069" w:rsidRPr="00211386">
        <w:rPr>
          <w:rFonts w:ascii="Calibri Light" w:hAnsi="Calibri Light" w:cs="Calibri Light"/>
          <w:sz w:val="23"/>
          <w:szCs w:val="23"/>
        </w:rPr>
        <w:t xml:space="preserve">ziałalności </w:t>
      </w:r>
      <w:r w:rsidR="00425120" w:rsidRPr="00211386">
        <w:rPr>
          <w:rFonts w:ascii="Calibri Light" w:hAnsi="Calibri Light" w:cs="Calibri Light"/>
          <w:sz w:val="23"/>
          <w:szCs w:val="23"/>
        </w:rPr>
        <w:t>s</w:t>
      </w:r>
      <w:r w:rsidR="007E7069" w:rsidRPr="00211386">
        <w:rPr>
          <w:rFonts w:ascii="Calibri Light" w:hAnsi="Calibri Light" w:cs="Calibri Light"/>
          <w:sz w:val="23"/>
          <w:szCs w:val="23"/>
        </w:rPr>
        <w:t>przedażowej na rzecz Abonentów w </w:t>
      </w:r>
      <w:r w:rsidR="001B1CA6" w:rsidRPr="00211386">
        <w:rPr>
          <w:rFonts w:ascii="Calibri Light" w:hAnsi="Calibri Light" w:cs="Calibri Light"/>
          <w:sz w:val="23"/>
          <w:szCs w:val="23"/>
        </w:rPr>
        <w:t>PA</w:t>
      </w:r>
      <w:r w:rsidR="007E7069" w:rsidRPr="00211386">
        <w:rPr>
          <w:rFonts w:ascii="Calibri Light" w:hAnsi="Calibri Light" w:cs="Calibri Light"/>
          <w:sz w:val="23"/>
          <w:szCs w:val="23"/>
        </w:rPr>
        <w:t xml:space="preserve"> objętych zasięgiem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E7069" w:rsidRPr="00211386">
        <w:rPr>
          <w:rFonts w:ascii="Calibri Light" w:hAnsi="Calibri Light" w:cs="Calibri Light"/>
          <w:sz w:val="23"/>
          <w:szCs w:val="23"/>
        </w:rPr>
        <w:t xml:space="preserve"> do momentu udostępnienia informacji, o których mowa w</w:t>
      </w:r>
      <w:r w:rsidR="00576FD9" w:rsidRPr="00211386">
        <w:rPr>
          <w:rFonts w:ascii="Calibri Light" w:hAnsi="Calibri Light" w:cs="Calibri Light"/>
          <w:sz w:val="23"/>
          <w:szCs w:val="23"/>
        </w:rPr>
        <w:t> </w:t>
      </w:r>
      <w:proofErr w:type="spellStart"/>
      <w:r w:rsidR="007E7069" w:rsidRPr="00211386">
        <w:rPr>
          <w:rFonts w:ascii="Calibri Light" w:hAnsi="Calibri Light" w:cs="Calibri Light"/>
          <w:sz w:val="23"/>
          <w:szCs w:val="23"/>
        </w:rPr>
        <w:t>ppkt</w:t>
      </w:r>
      <w:proofErr w:type="spellEnd"/>
      <w:r w:rsidR="007E7069" w:rsidRPr="00211386">
        <w:rPr>
          <w:rFonts w:ascii="Calibri Light" w:hAnsi="Calibri Light" w:cs="Calibri Light"/>
          <w:sz w:val="23"/>
          <w:szCs w:val="23"/>
        </w:rPr>
        <w:t xml:space="preserve"> </w:t>
      </w:r>
      <w:r w:rsidR="00BC6466" w:rsidRPr="00211386">
        <w:rPr>
          <w:rFonts w:ascii="Calibri Light" w:hAnsi="Calibri Light" w:cs="Calibri Light"/>
          <w:sz w:val="23"/>
          <w:szCs w:val="23"/>
        </w:rPr>
        <w:t xml:space="preserve">1 </w:t>
      </w:r>
      <w:r w:rsidR="007E7069" w:rsidRPr="00211386">
        <w:rPr>
          <w:rFonts w:ascii="Calibri Light" w:hAnsi="Calibri Light" w:cs="Calibri Light"/>
          <w:sz w:val="23"/>
          <w:szCs w:val="23"/>
        </w:rPr>
        <w:t>powyżej.</w:t>
      </w:r>
    </w:p>
    <w:p w14:paraId="60D660F8" w14:textId="71ED1A02" w:rsidR="007E7069" w:rsidRPr="00211386" w:rsidRDefault="007E7069" w:rsidP="00C66CD1">
      <w:pPr>
        <w:pStyle w:val="EYBulletedList1"/>
        <w:numPr>
          <w:ilvl w:val="0"/>
          <w:numId w:val="8"/>
        </w:numPr>
        <w:spacing w:after="0"/>
        <w:ind w:left="340" w:hanging="340"/>
        <w:rPr>
          <w:rFonts w:ascii="Calibri Light" w:hAnsi="Calibri Light" w:cs="Calibri Light"/>
          <w:sz w:val="23"/>
          <w:szCs w:val="23"/>
        </w:rPr>
      </w:pPr>
      <w:r w:rsidRPr="00211386">
        <w:rPr>
          <w:rFonts w:ascii="Calibri Light" w:hAnsi="Calibri Light" w:cs="Calibri Light"/>
          <w:sz w:val="23"/>
          <w:szCs w:val="23"/>
        </w:rPr>
        <w:t>W przypadku</w:t>
      </w:r>
      <w:r w:rsidR="00CC3B39"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wprowadzenia do </w:t>
      </w:r>
      <w:r w:rsidR="00534A35" w:rsidRPr="00211386">
        <w:rPr>
          <w:rFonts w:ascii="Calibri Light" w:hAnsi="Calibri Light" w:cs="Calibri Light"/>
          <w:sz w:val="23"/>
          <w:szCs w:val="23"/>
        </w:rPr>
        <w:t>O</w:t>
      </w:r>
      <w:r w:rsidRPr="00211386">
        <w:rPr>
          <w:rFonts w:ascii="Calibri Light" w:hAnsi="Calibri Light" w:cs="Calibri Light"/>
          <w:sz w:val="23"/>
          <w:szCs w:val="23"/>
        </w:rPr>
        <w:t>ferty OSD:</w:t>
      </w:r>
    </w:p>
    <w:p w14:paraId="1B52E390" w14:textId="20F590CA"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nowych </w:t>
      </w:r>
      <w:r w:rsidR="006C1BF3" w:rsidRPr="00211386">
        <w:rPr>
          <w:rFonts w:ascii="Calibri Light" w:hAnsi="Calibri Light" w:cs="Calibri Light"/>
          <w:sz w:val="23"/>
          <w:szCs w:val="23"/>
        </w:rPr>
        <w:t>U</w:t>
      </w:r>
      <w:r w:rsidR="00DE5812" w:rsidRPr="00211386">
        <w:rPr>
          <w:rFonts w:ascii="Calibri Light" w:hAnsi="Calibri Light" w:cs="Calibri Light"/>
          <w:sz w:val="23"/>
          <w:szCs w:val="23"/>
        </w:rPr>
        <w:t xml:space="preserve">sług </w:t>
      </w:r>
      <w:r w:rsidRPr="00211386">
        <w:rPr>
          <w:rFonts w:ascii="Calibri Light" w:hAnsi="Calibri Light" w:cs="Calibri Light"/>
          <w:sz w:val="23"/>
          <w:szCs w:val="23"/>
        </w:rPr>
        <w:t xml:space="preserve">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55F0BA24" w14:textId="3584ABF0"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zmian dotyczących istotnych, </w:t>
      </w:r>
      <w:proofErr w:type="spellStart"/>
      <w:r w:rsidRPr="00211386">
        <w:rPr>
          <w:rFonts w:ascii="Calibri Light" w:hAnsi="Calibri Light" w:cs="Calibri Light"/>
          <w:sz w:val="23"/>
          <w:szCs w:val="23"/>
        </w:rPr>
        <w:t>pozacenowych</w:t>
      </w:r>
      <w:proofErr w:type="spellEnd"/>
      <w:r w:rsidRPr="00211386">
        <w:rPr>
          <w:rFonts w:ascii="Calibri Light" w:hAnsi="Calibri Light" w:cs="Calibri Light"/>
          <w:sz w:val="23"/>
          <w:szCs w:val="23"/>
        </w:rPr>
        <w:t xml:space="preserve"> warunków świadczenia Usług (w</w:t>
      </w:r>
      <w:r w:rsidR="006A6809" w:rsidRPr="00211386">
        <w:rPr>
          <w:rFonts w:ascii="Calibri Light" w:hAnsi="Calibri Light" w:cs="Calibri Light"/>
          <w:sz w:val="23"/>
          <w:szCs w:val="23"/>
        </w:rPr>
        <w:t> </w:t>
      </w:r>
      <w:r w:rsidRPr="00211386">
        <w:rPr>
          <w:rFonts w:ascii="Calibri Light" w:hAnsi="Calibri Light" w:cs="Calibri Light"/>
          <w:sz w:val="23"/>
          <w:szCs w:val="23"/>
        </w:rPr>
        <w:t>szczególności zakresu usługi, funkcjonalności usługi lub parametrów jakościowych),</w:t>
      </w:r>
    </w:p>
    <w:p w14:paraId="0F21E513" w14:textId="08470627" w:rsidR="007E7069" w:rsidRPr="00211386" w:rsidRDefault="007E7069" w:rsidP="00C66CD1">
      <w:pPr>
        <w:pStyle w:val="EYBulletedList1"/>
        <w:numPr>
          <w:ilvl w:val="1"/>
          <w:numId w:val="8"/>
        </w:numPr>
        <w:spacing w:after="0"/>
        <w:ind w:left="680" w:hanging="340"/>
        <w:rPr>
          <w:rFonts w:ascii="Calibri Light" w:hAnsi="Calibri Light" w:cs="Calibri Light"/>
          <w:sz w:val="23"/>
          <w:szCs w:val="23"/>
        </w:rPr>
      </w:pPr>
      <w:r w:rsidRPr="00211386">
        <w:rPr>
          <w:rFonts w:ascii="Calibri Light" w:hAnsi="Calibri Light" w:cs="Calibri Light"/>
          <w:sz w:val="23"/>
          <w:szCs w:val="23"/>
        </w:rPr>
        <w:t xml:space="preserve">zmian technologicznych, organizacyjno-technicznych i innych zmian poprawiających efektywność świadczenia </w:t>
      </w:r>
      <w:r w:rsidR="006C1BF3" w:rsidRPr="00211386">
        <w:rPr>
          <w:rFonts w:ascii="Calibri Light" w:hAnsi="Calibri Light" w:cs="Calibri Light"/>
          <w:sz w:val="23"/>
          <w:szCs w:val="23"/>
        </w:rPr>
        <w:t>U</w:t>
      </w:r>
      <w:r w:rsidR="00DE5812" w:rsidRPr="00211386">
        <w:rPr>
          <w:rFonts w:ascii="Calibri Light" w:hAnsi="Calibri Light" w:cs="Calibri Light"/>
          <w:sz w:val="23"/>
          <w:szCs w:val="23"/>
        </w:rPr>
        <w:t xml:space="preserve">sług </w:t>
      </w:r>
      <w:r w:rsidRPr="00211386">
        <w:rPr>
          <w:rFonts w:ascii="Calibri Light" w:hAnsi="Calibri Light" w:cs="Calibri Light"/>
          <w:sz w:val="23"/>
          <w:szCs w:val="23"/>
        </w:rPr>
        <w:t xml:space="preserve">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91C8D" w:rsidRPr="00211386">
        <w:rPr>
          <w:rFonts w:ascii="Calibri Light" w:hAnsi="Calibri Light" w:cs="Calibri Light"/>
          <w:sz w:val="23"/>
          <w:szCs w:val="23"/>
        </w:rPr>
        <w:t>,</w:t>
      </w:r>
    </w:p>
    <w:p w14:paraId="225DD642" w14:textId="51891A90" w:rsidR="00D50D4A" w:rsidRPr="00211386" w:rsidRDefault="007E7069"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 xml:space="preserve">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osobno każdemu </w:t>
      </w:r>
      <w:r w:rsidR="00EC46EF" w:rsidRPr="00211386">
        <w:rPr>
          <w:rFonts w:ascii="Calibri Light" w:hAnsi="Calibri Light" w:cs="Calibri Light"/>
          <w:sz w:val="23"/>
          <w:szCs w:val="23"/>
        </w:rPr>
        <w:t>PT</w:t>
      </w:r>
      <w:r w:rsidRPr="00211386">
        <w:rPr>
          <w:rFonts w:ascii="Calibri Light" w:hAnsi="Calibri Light" w:cs="Calibri Light"/>
          <w:sz w:val="23"/>
          <w:szCs w:val="23"/>
        </w:rPr>
        <w:t xml:space="preserve">, z 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083501" w:rsidRPr="00211386">
        <w:rPr>
          <w:rFonts w:ascii="Calibri Light" w:hAnsi="Calibri Light" w:cs="Calibri Light"/>
          <w:sz w:val="23"/>
          <w:szCs w:val="23"/>
        </w:rPr>
        <w:t>umowę</w:t>
      </w:r>
      <w:r w:rsidR="00613ECB" w:rsidRPr="00211386">
        <w:rPr>
          <w:rFonts w:ascii="Calibri Light" w:hAnsi="Calibri Light" w:cs="Calibri Light"/>
          <w:sz w:val="23"/>
          <w:szCs w:val="23"/>
        </w:rPr>
        <w:t xml:space="preserve"> na świadczenie Usług</w:t>
      </w:r>
      <w:r w:rsidR="000C6748" w:rsidRPr="00211386">
        <w:rPr>
          <w:rFonts w:ascii="Calibri Light" w:hAnsi="Calibri Light" w:cs="Calibri Light"/>
          <w:sz w:val="23"/>
          <w:szCs w:val="23"/>
        </w:rPr>
        <w:t>, informacje</w:t>
      </w:r>
      <w:r w:rsidR="00DA495A" w:rsidRPr="00211386">
        <w:rPr>
          <w:rFonts w:ascii="Calibri Light" w:hAnsi="Calibri Light" w:cs="Calibri Light"/>
          <w:sz w:val="23"/>
          <w:szCs w:val="23"/>
        </w:rPr>
        <w:t xml:space="preserve"> niezbędne do zawarcia Umowy i świadczenia Usług</w:t>
      </w:r>
      <w:r w:rsidR="000C6748" w:rsidRPr="00211386">
        <w:rPr>
          <w:rFonts w:ascii="Calibri Light" w:hAnsi="Calibri Light" w:cs="Calibri Light"/>
          <w:sz w:val="23"/>
          <w:szCs w:val="23"/>
        </w:rPr>
        <w:t xml:space="preserve">, najpóźniej w terminie 90 dni kalendarzowych przed rozpoczęciem świadczenia </w:t>
      </w:r>
      <w:r w:rsidR="006C1BF3" w:rsidRPr="00211386">
        <w:rPr>
          <w:rFonts w:ascii="Calibri Light" w:hAnsi="Calibri Light" w:cs="Calibri Light"/>
          <w:sz w:val="23"/>
          <w:szCs w:val="23"/>
        </w:rPr>
        <w:t>U</w:t>
      </w:r>
      <w:r w:rsidR="000C6748" w:rsidRPr="00211386">
        <w:rPr>
          <w:rFonts w:ascii="Calibri Light" w:hAnsi="Calibri Light" w:cs="Calibri Light"/>
          <w:sz w:val="23"/>
          <w:szCs w:val="23"/>
        </w:rPr>
        <w:t xml:space="preserve">sług 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0C6748" w:rsidRPr="00211386">
        <w:rPr>
          <w:rFonts w:ascii="Calibri Light" w:hAnsi="Calibri Light" w:cs="Calibri Light"/>
          <w:sz w:val="23"/>
          <w:szCs w:val="23"/>
        </w:rPr>
        <w:t xml:space="preserve"> na warunkach określonych w zmienionej </w:t>
      </w:r>
      <w:r w:rsidR="00CB7320" w:rsidRPr="00211386">
        <w:rPr>
          <w:rFonts w:ascii="Calibri Light" w:hAnsi="Calibri Light" w:cs="Calibri Light"/>
          <w:sz w:val="23"/>
          <w:szCs w:val="23"/>
        </w:rPr>
        <w:t>O</w:t>
      </w:r>
      <w:r w:rsidR="000C6748" w:rsidRPr="00211386">
        <w:rPr>
          <w:rFonts w:ascii="Calibri Light" w:hAnsi="Calibri Light" w:cs="Calibri Light"/>
          <w:sz w:val="23"/>
          <w:szCs w:val="23"/>
        </w:rPr>
        <w:t>fercie.</w:t>
      </w:r>
    </w:p>
    <w:p w14:paraId="269EEDD6" w14:textId="7332BDE8" w:rsidR="00BD2C9F" w:rsidRPr="00211386" w:rsidRDefault="007E7069"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wprowadzenia do </w:t>
      </w:r>
      <w:r w:rsidR="00CB7320" w:rsidRPr="00211386">
        <w:rPr>
          <w:rFonts w:ascii="Calibri Light" w:hAnsi="Calibri Light" w:cs="Calibri Light"/>
          <w:sz w:val="23"/>
          <w:szCs w:val="23"/>
        </w:rPr>
        <w:t>O</w:t>
      </w:r>
      <w:r w:rsidRPr="00211386">
        <w:rPr>
          <w:rFonts w:ascii="Calibri Light" w:hAnsi="Calibri Light" w:cs="Calibri Light"/>
          <w:sz w:val="23"/>
          <w:szCs w:val="23"/>
        </w:rPr>
        <w:t xml:space="preserve">ferty OSD, zmian w zakresie wysokości opłat, 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każdemu </w:t>
      </w:r>
      <w:r w:rsidR="00A80437" w:rsidRPr="00211386">
        <w:rPr>
          <w:rFonts w:ascii="Calibri Light" w:hAnsi="Calibri Light" w:cs="Calibri Light"/>
          <w:sz w:val="23"/>
          <w:szCs w:val="23"/>
        </w:rPr>
        <w:t>PT</w:t>
      </w:r>
      <w:r w:rsidRPr="00211386">
        <w:rPr>
          <w:rFonts w:ascii="Calibri Light" w:hAnsi="Calibri Light" w:cs="Calibri Light"/>
          <w:sz w:val="23"/>
          <w:szCs w:val="23"/>
        </w:rPr>
        <w:t xml:space="preserve">, z 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6C0EB0" w:rsidRPr="00211386">
        <w:rPr>
          <w:rFonts w:ascii="Calibri Light" w:hAnsi="Calibri Light" w:cs="Calibri Light"/>
          <w:sz w:val="23"/>
          <w:szCs w:val="23"/>
        </w:rPr>
        <w:t>umowę na świadczenie Usług</w:t>
      </w:r>
      <w:r w:rsidRPr="00211386">
        <w:rPr>
          <w:rFonts w:ascii="Calibri Light" w:hAnsi="Calibri Light" w:cs="Calibri Light"/>
          <w:sz w:val="23"/>
          <w:szCs w:val="23"/>
        </w:rPr>
        <w:t xml:space="preserve">, informacje, </w:t>
      </w:r>
      <w:r w:rsidR="00DA495A" w:rsidRPr="00211386">
        <w:rPr>
          <w:rFonts w:ascii="Calibri Light" w:hAnsi="Calibri Light" w:cs="Calibri Light"/>
          <w:sz w:val="23"/>
          <w:szCs w:val="23"/>
        </w:rPr>
        <w:t>niezbędne do zawarcia Umowy i</w:t>
      </w:r>
      <w:r w:rsidR="006F74E1" w:rsidRPr="00211386">
        <w:rPr>
          <w:rFonts w:ascii="Calibri Light" w:hAnsi="Calibri Light" w:cs="Calibri Light"/>
          <w:sz w:val="23"/>
          <w:szCs w:val="23"/>
        </w:rPr>
        <w:t> </w:t>
      </w:r>
      <w:r w:rsidR="00DA495A" w:rsidRPr="00211386">
        <w:rPr>
          <w:rFonts w:ascii="Calibri Light" w:hAnsi="Calibri Light" w:cs="Calibri Light"/>
          <w:sz w:val="23"/>
          <w:szCs w:val="23"/>
        </w:rPr>
        <w:t>świadczenia Usług</w:t>
      </w:r>
      <w:r w:rsidRPr="00211386">
        <w:rPr>
          <w:rFonts w:ascii="Calibri Light" w:hAnsi="Calibri Light" w:cs="Calibri Light"/>
          <w:sz w:val="23"/>
          <w:szCs w:val="23"/>
        </w:rPr>
        <w:t xml:space="preserve">, najpóźniej w terminie 30 dni kalendarzowych przed rozpoczęciem świadczenia </w:t>
      </w:r>
      <w:r w:rsidR="00FF2A0C" w:rsidRPr="00211386">
        <w:rPr>
          <w:rFonts w:ascii="Calibri Light" w:hAnsi="Calibri Light" w:cs="Calibri Light"/>
          <w:sz w:val="23"/>
          <w:szCs w:val="23"/>
        </w:rPr>
        <w:t>Usług</w:t>
      </w:r>
      <w:r w:rsidRPr="00211386">
        <w:rPr>
          <w:rFonts w:ascii="Calibri Light" w:hAnsi="Calibri Light" w:cs="Calibri Light"/>
          <w:sz w:val="23"/>
          <w:szCs w:val="23"/>
        </w:rPr>
        <w:t xml:space="preserve"> do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warunkach określonych w</w:t>
      </w:r>
      <w:r w:rsidR="00576FD9" w:rsidRPr="00211386">
        <w:rPr>
          <w:rFonts w:ascii="Calibri Light" w:hAnsi="Calibri Light" w:cs="Calibri Light"/>
          <w:sz w:val="23"/>
          <w:szCs w:val="23"/>
        </w:rPr>
        <w:t> </w:t>
      </w:r>
      <w:r w:rsidRPr="00211386">
        <w:rPr>
          <w:rFonts w:ascii="Calibri Light" w:hAnsi="Calibri Light" w:cs="Calibri Light"/>
          <w:sz w:val="23"/>
          <w:szCs w:val="23"/>
        </w:rPr>
        <w:t xml:space="preserve">zmienionej </w:t>
      </w:r>
      <w:r w:rsidR="00CB7320" w:rsidRPr="00211386">
        <w:rPr>
          <w:rFonts w:ascii="Calibri Light" w:hAnsi="Calibri Light" w:cs="Calibri Light"/>
          <w:sz w:val="23"/>
          <w:szCs w:val="23"/>
        </w:rPr>
        <w:t>O</w:t>
      </w:r>
      <w:r w:rsidRPr="00211386">
        <w:rPr>
          <w:rFonts w:ascii="Calibri Light" w:hAnsi="Calibri Light" w:cs="Calibri Light"/>
          <w:sz w:val="23"/>
          <w:szCs w:val="23"/>
        </w:rPr>
        <w:t>fercie</w:t>
      </w:r>
      <w:r w:rsidR="00591398" w:rsidRPr="00211386">
        <w:rPr>
          <w:rFonts w:ascii="Calibri Light" w:hAnsi="Calibri Light" w:cs="Calibri Light"/>
          <w:sz w:val="23"/>
          <w:szCs w:val="23"/>
        </w:rPr>
        <w:t>.</w:t>
      </w:r>
    </w:p>
    <w:p w14:paraId="6E11AFFF" w14:textId="789A656F" w:rsidR="00BD2C9F" w:rsidRPr="00211386" w:rsidRDefault="00BD2C9F"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wprowadzenia do </w:t>
      </w:r>
      <w:r w:rsidR="0069528E" w:rsidRPr="00211386">
        <w:rPr>
          <w:rFonts w:ascii="Calibri Light" w:hAnsi="Calibri Light" w:cs="Calibri Light"/>
          <w:sz w:val="23"/>
          <w:szCs w:val="23"/>
        </w:rPr>
        <w:t>O</w:t>
      </w:r>
      <w:r w:rsidRPr="00211386">
        <w:rPr>
          <w:rFonts w:ascii="Calibri Light" w:hAnsi="Calibri Light" w:cs="Calibri Light"/>
          <w:sz w:val="23"/>
          <w:szCs w:val="23"/>
        </w:rPr>
        <w:t>ferty</w:t>
      </w:r>
      <w:r w:rsidR="006F74E1" w:rsidRPr="00211386">
        <w:rPr>
          <w:rFonts w:ascii="Calibri Light" w:hAnsi="Calibri Light" w:cs="Calibri Light"/>
          <w:sz w:val="23"/>
          <w:szCs w:val="23"/>
        </w:rPr>
        <w:t xml:space="preserve"> </w:t>
      </w:r>
      <w:r w:rsidR="00083B6F" w:rsidRPr="00211386">
        <w:rPr>
          <w:rFonts w:ascii="Calibri Light" w:hAnsi="Calibri Light" w:cs="Calibri Light"/>
          <w:sz w:val="23"/>
          <w:szCs w:val="23"/>
        </w:rPr>
        <w:t>Promocji</w:t>
      </w:r>
      <w:r w:rsidRPr="00211386">
        <w:rPr>
          <w:rFonts w:ascii="Calibri Light" w:hAnsi="Calibri Light" w:cs="Calibri Light"/>
          <w:sz w:val="23"/>
          <w:szCs w:val="23"/>
        </w:rPr>
        <w:t xml:space="preserve">, OSD publikuje za pośrednictwem SK, ogólnodostępnego </w:t>
      </w:r>
      <w:r w:rsidR="00083B6F" w:rsidRPr="00211386">
        <w:rPr>
          <w:rFonts w:ascii="Calibri Light" w:hAnsi="Calibri Light" w:cs="Calibri Light"/>
          <w:sz w:val="23"/>
          <w:szCs w:val="23"/>
        </w:rPr>
        <w:t xml:space="preserve">Portalu </w:t>
      </w:r>
      <w:r w:rsidRPr="00211386">
        <w:rPr>
          <w:rFonts w:ascii="Calibri Light" w:hAnsi="Calibri Light" w:cs="Calibri Light"/>
          <w:sz w:val="23"/>
          <w:szCs w:val="23"/>
        </w:rPr>
        <w:t xml:space="preserve">oraz przekazuje każdemu </w:t>
      </w:r>
      <w:r w:rsidR="0090735D" w:rsidRPr="00211386">
        <w:rPr>
          <w:rFonts w:ascii="Calibri Light" w:hAnsi="Calibri Light" w:cs="Calibri Light"/>
          <w:sz w:val="23"/>
          <w:szCs w:val="23"/>
        </w:rPr>
        <w:t>PT</w:t>
      </w:r>
      <w:r w:rsidR="00662F31" w:rsidRPr="00211386">
        <w:rPr>
          <w:rFonts w:ascii="Calibri Light" w:hAnsi="Calibri Light" w:cs="Calibri Light"/>
          <w:sz w:val="23"/>
          <w:szCs w:val="23"/>
        </w:rPr>
        <w:t>, z </w:t>
      </w:r>
      <w:r w:rsidRPr="00211386">
        <w:rPr>
          <w:rFonts w:ascii="Calibri Light" w:hAnsi="Calibri Light" w:cs="Calibri Light"/>
          <w:sz w:val="23"/>
          <w:szCs w:val="23"/>
        </w:rPr>
        <w:t xml:space="preserve">którym ma </w:t>
      </w:r>
      <w:r w:rsidR="00FF2A0C"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6C0EB0" w:rsidRPr="00211386">
        <w:rPr>
          <w:rFonts w:ascii="Calibri Light" w:hAnsi="Calibri Light" w:cs="Calibri Light"/>
          <w:sz w:val="23"/>
          <w:szCs w:val="23"/>
        </w:rPr>
        <w:t>u</w:t>
      </w:r>
      <w:r w:rsidRPr="00211386">
        <w:rPr>
          <w:rFonts w:ascii="Calibri Light" w:hAnsi="Calibri Light" w:cs="Calibri Light"/>
          <w:sz w:val="23"/>
          <w:szCs w:val="23"/>
        </w:rPr>
        <w:t>mowę</w:t>
      </w:r>
      <w:r w:rsidR="0090735D" w:rsidRPr="00211386">
        <w:rPr>
          <w:rFonts w:ascii="Calibri Light" w:hAnsi="Calibri Light" w:cs="Calibri Light"/>
          <w:sz w:val="23"/>
          <w:szCs w:val="23"/>
        </w:rPr>
        <w:t xml:space="preserve"> na świadczenie Usług</w:t>
      </w:r>
      <w:r w:rsidRPr="00211386">
        <w:rPr>
          <w:rFonts w:ascii="Calibri Light" w:hAnsi="Calibri Light" w:cs="Calibri Light"/>
          <w:sz w:val="23"/>
          <w:szCs w:val="23"/>
        </w:rPr>
        <w:t xml:space="preserve">, informacje o warunkach </w:t>
      </w:r>
      <w:r w:rsidR="00083B6F" w:rsidRPr="00211386">
        <w:rPr>
          <w:rFonts w:ascii="Calibri Light" w:hAnsi="Calibri Light" w:cs="Calibri Light"/>
          <w:sz w:val="23"/>
          <w:szCs w:val="23"/>
        </w:rPr>
        <w:t xml:space="preserve">Promocji </w:t>
      </w:r>
      <w:r w:rsidRPr="00211386">
        <w:rPr>
          <w:rFonts w:ascii="Calibri Light" w:hAnsi="Calibri Light" w:cs="Calibri Light"/>
          <w:sz w:val="23"/>
          <w:szCs w:val="23"/>
        </w:rPr>
        <w:t>najpóźniej w</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terminie 30 dni kalendarzowych przed rozpoczęciem świadczenia usług </w:t>
      </w:r>
      <w:r w:rsidR="00961E40" w:rsidRPr="00211386">
        <w:rPr>
          <w:rFonts w:ascii="Calibri Light" w:hAnsi="Calibri Light" w:cs="Calibri Light"/>
          <w:sz w:val="23"/>
          <w:szCs w:val="23"/>
        </w:rPr>
        <w:t>na</w:t>
      </w:r>
      <w:r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warunkach promocyjnych.</w:t>
      </w:r>
    </w:p>
    <w:p w14:paraId="45B23E95" w14:textId="7CB7E9D3"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Zmiana warunków współpracy może wynikać ze zmiany Oferty zaakceptowanej przez Prezesa UKE lub z decyzji Prezesa UKE określającej lub zmieniającej ramowe warunki zapewnienia </w:t>
      </w:r>
      <w:r w:rsidR="00203F33" w:rsidRPr="00211386">
        <w:rPr>
          <w:rFonts w:ascii="Calibri Light" w:hAnsi="Calibri Light" w:cs="Calibri Light"/>
          <w:sz w:val="23"/>
          <w:szCs w:val="23"/>
        </w:rPr>
        <w:t xml:space="preserve">hurtowego </w:t>
      </w:r>
      <w:r w:rsidRPr="00211386">
        <w:rPr>
          <w:rFonts w:ascii="Calibri Light" w:hAnsi="Calibri Light" w:cs="Calibri Light"/>
          <w:sz w:val="23"/>
          <w:szCs w:val="23"/>
        </w:rPr>
        <w:t>dostępu</w:t>
      </w:r>
      <w:r w:rsidR="00203F33" w:rsidRPr="00211386">
        <w:rPr>
          <w:rFonts w:ascii="Calibri Light" w:hAnsi="Calibri Light" w:cs="Calibri Light"/>
          <w:sz w:val="23"/>
          <w:szCs w:val="23"/>
        </w:rPr>
        <w:t xml:space="preserve"> do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Wprowadzone do współpracy mogą być wyłącznie te zapisy Oferty, które zostały zaakceptowane przez Prezesa UKE lub te warunki, które zostały bezpośrednio zawarte </w:t>
      </w:r>
      <w:r w:rsidR="00E97249" w:rsidRPr="00211386">
        <w:rPr>
          <w:rFonts w:ascii="Calibri Light" w:hAnsi="Calibri Light" w:cs="Calibri Light"/>
          <w:sz w:val="23"/>
          <w:szCs w:val="23"/>
        </w:rPr>
        <w:t>w </w:t>
      </w:r>
      <w:r w:rsidRPr="00211386">
        <w:rPr>
          <w:rFonts w:ascii="Calibri Light" w:hAnsi="Calibri Light" w:cs="Calibri Light"/>
          <w:sz w:val="23"/>
          <w:szCs w:val="23"/>
        </w:rPr>
        <w:t xml:space="preserve">decyzji określającej lub zmieniającej ramowe warunki zapewnienia </w:t>
      </w:r>
      <w:r w:rsidR="00203F33" w:rsidRPr="00211386">
        <w:rPr>
          <w:rFonts w:ascii="Calibri Light" w:hAnsi="Calibri Light" w:cs="Calibri Light"/>
          <w:sz w:val="23"/>
          <w:szCs w:val="23"/>
        </w:rPr>
        <w:t xml:space="preserve">hurtowego </w:t>
      </w:r>
      <w:r w:rsidRPr="00211386">
        <w:rPr>
          <w:rFonts w:ascii="Calibri Light" w:hAnsi="Calibri Light" w:cs="Calibri Light"/>
          <w:sz w:val="23"/>
          <w:szCs w:val="23"/>
        </w:rPr>
        <w:t>dostępu</w:t>
      </w:r>
      <w:r w:rsidR="00203F33" w:rsidRPr="00211386">
        <w:rPr>
          <w:rFonts w:ascii="Calibri Light" w:hAnsi="Calibri Light" w:cs="Calibri Light"/>
          <w:kern w:val="0"/>
          <w:sz w:val="23"/>
          <w:szCs w:val="23"/>
        </w:rPr>
        <w:t xml:space="preserve"> </w:t>
      </w:r>
      <w:r w:rsidR="00203F33" w:rsidRPr="00211386">
        <w:rPr>
          <w:rFonts w:ascii="Calibri Light" w:hAnsi="Calibri Light" w:cs="Calibri Light"/>
          <w:sz w:val="23"/>
          <w:szCs w:val="23"/>
        </w:rPr>
        <w:t xml:space="preserve">do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60BB4DE" w14:textId="0BC5BED6"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lastRenderedPageBreak/>
        <w:t xml:space="preserve">Procedura zmiany Umowy rozpoczyna się z dniem </w:t>
      </w:r>
      <w:r w:rsidR="00733063" w:rsidRPr="00211386">
        <w:rPr>
          <w:rFonts w:ascii="Calibri Light" w:hAnsi="Calibri Light" w:cs="Calibri Light"/>
          <w:sz w:val="23"/>
          <w:szCs w:val="23"/>
        </w:rPr>
        <w:t>d</w:t>
      </w:r>
      <w:r w:rsidRPr="00211386">
        <w:rPr>
          <w:rFonts w:ascii="Calibri Light" w:hAnsi="Calibri Light" w:cs="Calibri Light"/>
          <w:sz w:val="23"/>
          <w:szCs w:val="23"/>
        </w:rPr>
        <w:t xml:space="preserve">oręczenia OSD decyzji Prezesa UKE określającej lub zmieniającej ramowe warunki zapewnienia dostępu („Doręczenie”) bądź </w:t>
      </w:r>
      <w:r w:rsidR="00E97249" w:rsidRPr="00211386">
        <w:rPr>
          <w:rFonts w:ascii="Calibri Light" w:hAnsi="Calibri Light" w:cs="Calibri Light"/>
          <w:sz w:val="23"/>
          <w:szCs w:val="23"/>
        </w:rPr>
        <w:t>z </w:t>
      </w:r>
      <w:r w:rsidRPr="00211386">
        <w:rPr>
          <w:rFonts w:ascii="Calibri Light" w:hAnsi="Calibri Light" w:cs="Calibri Light"/>
          <w:sz w:val="23"/>
          <w:szCs w:val="23"/>
        </w:rPr>
        <w:t xml:space="preserve">dniem opublikowania przez OSD zmienionej </w:t>
      </w:r>
      <w:r w:rsidR="00083501" w:rsidRPr="00211386">
        <w:rPr>
          <w:rFonts w:ascii="Calibri Light" w:hAnsi="Calibri Light" w:cs="Calibri Light"/>
          <w:sz w:val="23"/>
          <w:szCs w:val="23"/>
        </w:rPr>
        <w:t xml:space="preserve">Oferty </w:t>
      </w:r>
      <w:r w:rsidRPr="00211386">
        <w:rPr>
          <w:rFonts w:ascii="Calibri Light" w:hAnsi="Calibri Light" w:cs="Calibri Light"/>
          <w:sz w:val="23"/>
          <w:szCs w:val="23"/>
        </w:rPr>
        <w:t>na</w:t>
      </w:r>
      <w:r w:rsidR="00E97249" w:rsidRPr="00211386">
        <w:rPr>
          <w:rFonts w:ascii="Calibri Light" w:hAnsi="Calibri Light" w:cs="Calibri Light"/>
          <w:sz w:val="23"/>
          <w:szCs w:val="23"/>
        </w:rPr>
        <w:t xml:space="preserve"> swojej stronie internetowej, w </w:t>
      </w:r>
      <w:r w:rsidRPr="00211386">
        <w:rPr>
          <w:rFonts w:ascii="Calibri Light" w:hAnsi="Calibri Light" w:cs="Calibri Light"/>
          <w:sz w:val="23"/>
          <w:szCs w:val="23"/>
        </w:rPr>
        <w:t>miejscu publikacji oferty ramowej („Publikacja"). Poczynając od dnia Publikacji bądź dnia Doręczenia, OSD, w terminie 30 (trzydziestu) dni kalendarzowych, ale nie później niż do końca Okresu Rozliczeniowego, w którym nastąpiła Publikacja</w:t>
      </w:r>
      <w:r w:rsidR="00040EEE" w:rsidRPr="00211386">
        <w:rPr>
          <w:rFonts w:ascii="Calibri Light" w:hAnsi="Calibri Light" w:cs="Calibri Light"/>
          <w:sz w:val="23"/>
          <w:szCs w:val="23"/>
        </w:rPr>
        <w:t xml:space="preserve"> bądź Doręczenie</w:t>
      </w:r>
      <w:r w:rsidRPr="00211386">
        <w:rPr>
          <w:rFonts w:ascii="Calibri Light" w:hAnsi="Calibri Light" w:cs="Calibri Light"/>
          <w:sz w:val="23"/>
          <w:szCs w:val="23"/>
        </w:rPr>
        <w:t xml:space="preserve">, </w:t>
      </w:r>
      <w:r w:rsidR="00CA59CA" w:rsidRPr="00211386">
        <w:rPr>
          <w:rFonts w:ascii="Calibri Light" w:hAnsi="Calibri Light" w:cs="Calibri Light"/>
          <w:sz w:val="23"/>
          <w:szCs w:val="23"/>
        </w:rPr>
        <w:t xml:space="preserve">zobowiązany </w:t>
      </w:r>
      <w:r w:rsidRPr="00211386">
        <w:rPr>
          <w:rFonts w:ascii="Calibri Light" w:hAnsi="Calibri Light" w:cs="Calibri Light"/>
          <w:sz w:val="23"/>
          <w:szCs w:val="23"/>
        </w:rPr>
        <w:t xml:space="preserve">jest do wysłania zawiadomienia („Zawiadomienie”) do OK. Zawiadomienie </w:t>
      </w:r>
      <w:r w:rsidR="00CA59CA" w:rsidRPr="00211386">
        <w:rPr>
          <w:rFonts w:ascii="Calibri Light" w:hAnsi="Calibri Light" w:cs="Calibri Light"/>
          <w:sz w:val="23"/>
          <w:szCs w:val="23"/>
        </w:rPr>
        <w:t>zawiera</w:t>
      </w:r>
      <w:r w:rsidR="00662F31" w:rsidRPr="00211386">
        <w:rPr>
          <w:rFonts w:ascii="Calibri Light" w:hAnsi="Calibri Light" w:cs="Calibri Light"/>
          <w:sz w:val="23"/>
          <w:szCs w:val="23"/>
        </w:rPr>
        <w:t xml:space="preserve"> informacje o: i. </w:t>
      </w:r>
      <w:r w:rsidRPr="00211386">
        <w:rPr>
          <w:rFonts w:ascii="Calibri Light" w:hAnsi="Calibri Light" w:cs="Calibri Light"/>
          <w:sz w:val="23"/>
          <w:szCs w:val="23"/>
        </w:rPr>
        <w:t>rozpoczęciu negocjacji z dniem doręczenia Zawiadomienia, ii. wprowadzanych zmianach wraz z ich uzasadnieniem, iii. umownych skutkach odmowy akceptacji nowych warunków oraz braku reakcji na Zawiadomienie. OK również jest uprawniony do wysłania Zawiadomienia do OSD.</w:t>
      </w:r>
    </w:p>
    <w:p w14:paraId="0A2658AF" w14:textId="3977644C"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Za termin rozpoczęcia negocjacji uważa się termin doręczenia Zawiadomienia drugiej Stronie. Negocjacje trwają co najmniej przez okres 60 dni od ich rozpoczęcia.</w:t>
      </w:r>
    </w:p>
    <w:p w14:paraId="0837CE2F" w14:textId="431B7A47"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Zmiana Umowy dokonana w trybie wskazanym w </w:t>
      </w:r>
      <w:proofErr w:type="spellStart"/>
      <w:r w:rsidR="00CA59CA"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18 albo 20 poniżej (przy czym w</w:t>
      </w:r>
      <w:r w:rsidR="00E66583" w:rsidRPr="00211386">
        <w:rPr>
          <w:rFonts w:ascii="Calibri Light" w:hAnsi="Calibri Light" w:cs="Calibri Light"/>
          <w:sz w:val="23"/>
          <w:szCs w:val="23"/>
        </w:rPr>
        <w:t> </w:t>
      </w:r>
      <w:r w:rsidRPr="00211386">
        <w:rPr>
          <w:rFonts w:ascii="Calibri Light" w:hAnsi="Calibri Light" w:cs="Calibri Light"/>
          <w:sz w:val="23"/>
          <w:szCs w:val="23"/>
        </w:rPr>
        <w:t xml:space="preserve">przypadku określonym w </w:t>
      </w:r>
      <w:proofErr w:type="spellStart"/>
      <w:r w:rsidR="00CA59CA"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20 brak odpowiedzi ze strony OK nie wyklucza uprawnienia OK do rozstrzygnięcia sporu przed Prezesem UKE na zasadzie art. 27 ust. 5 </w:t>
      </w:r>
      <w:r w:rsidR="00CA59CA" w:rsidRPr="00211386">
        <w:rPr>
          <w:rFonts w:ascii="Calibri Light" w:hAnsi="Calibri Light" w:cs="Calibri Light"/>
          <w:sz w:val="23"/>
          <w:szCs w:val="23"/>
        </w:rPr>
        <w:t>Ustawy</w:t>
      </w:r>
      <w:r w:rsidRPr="00211386">
        <w:rPr>
          <w:rFonts w:ascii="Calibri Light" w:hAnsi="Calibri Light" w:cs="Calibri Light"/>
          <w:sz w:val="23"/>
          <w:szCs w:val="23"/>
        </w:rPr>
        <w:t xml:space="preserve">) nie wymaga sporządzenia </w:t>
      </w:r>
      <w:r w:rsidR="00F53DA1" w:rsidRPr="00211386">
        <w:rPr>
          <w:rFonts w:ascii="Calibri Light" w:hAnsi="Calibri Light" w:cs="Calibri Light"/>
          <w:sz w:val="23"/>
          <w:szCs w:val="23"/>
        </w:rPr>
        <w:t xml:space="preserve">aneksu w formie pisemnej. Umowa </w:t>
      </w:r>
      <w:r w:rsidRPr="00211386">
        <w:rPr>
          <w:rFonts w:ascii="Calibri Light" w:hAnsi="Calibri Light" w:cs="Calibri Light"/>
          <w:sz w:val="23"/>
          <w:szCs w:val="23"/>
        </w:rPr>
        <w:t>w części objętej zmianami otrzymuje brzmienie wskazane w Zawiadomieniu, które staje się integralną częścią Umowy, z</w:t>
      </w:r>
      <w:r w:rsidR="00E66583" w:rsidRPr="00211386">
        <w:rPr>
          <w:rFonts w:ascii="Calibri Light" w:hAnsi="Calibri Light" w:cs="Calibri Light"/>
          <w:sz w:val="23"/>
          <w:szCs w:val="23"/>
        </w:rPr>
        <w:t> </w:t>
      </w:r>
      <w:r w:rsidRPr="00211386">
        <w:rPr>
          <w:rFonts w:ascii="Calibri Light" w:hAnsi="Calibri Light" w:cs="Calibri Light"/>
          <w:sz w:val="23"/>
          <w:szCs w:val="23"/>
        </w:rPr>
        <w:t xml:space="preserve">zastrzeżeniem brzmienia, które strony przyjęły w toku negocjacji. Oświadczenie drugiej Strony, o którym mowa w </w:t>
      </w:r>
      <w:proofErr w:type="spellStart"/>
      <w:r w:rsidR="00CA59CA"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18 i 20 poniżej, wymaga zachowania formy pisemnej oraz doręczenia drugiej Stronie za potwierdzeniem odbioru. </w:t>
      </w:r>
    </w:p>
    <w:p w14:paraId="5FED91ED" w14:textId="28290A3F"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 xml:space="preserve">W przypadku osiągnięcia przez Strony porozumienia w zakresie zmiany warunków dostępu </w:t>
      </w:r>
      <w:r w:rsidR="00E97249" w:rsidRPr="00211386">
        <w:rPr>
          <w:rFonts w:ascii="Calibri Light" w:hAnsi="Calibri Light" w:cs="Calibri Light"/>
          <w:sz w:val="23"/>
          <w:szCs w:val="23"/>
        </w:rPr>
        <w:t>w </w:t>
      </w:r>
      <w:r w:rsidRPr="00211386">
        <w:rPr>
          <w:rFonts w:ascii="Calibri Light" w:hAnsi="Calibri Light" w:cs="Calibri Light"/>
          <w:sz w:val="23"/>
          <w:szCs w:val="23"/>
        </w:rPr>
        <w:t>drodze negocjacji lub oświadczenia drugiej Strony o przyjęciu zmian wskazanych w</w:t>
      </w:r>
      <w:r w:rsidR="00083501" w:rsidRPr="00211386">
        <w:rPr>
          <w:rFonts w:ascii="Calibri Light" w:hAnsi="Calibri Light" w:cs="Calibri Light"/>
          <w:sz w:val="23"/>
          <w:szCs w:val="23"/>
        </w:rPr>
        <w:t> </w:t>
      </w:r>
      <w:r w:rsidRPr="00211386">
        <w:rPr>
          <w:rFonts w:ascii="Calibri Light" w:hAnsi="Calibri Light" w:cs="Calibri Light"/>
          <w:sz w:val="23"/>
          <w:szCs w:val="23"/>
        </w:rPr>
        <w:t>Zawiadomieniu, uzgodnione zmiany Umowy, zaczną obowiązywać po upływie 3 (trzech) pełnych Okresów Rozliczeniowych od daty doręczenia Zawiadomienia drugiej Stronie, co oznacza, że dla każdej Usługi, dla której Zamówienie zostało złożone:</w:t>
      </w:r>
    </w:p>
    <w:p w14:paraId="38041B6C" w14:textId="77777777"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po upływie 3 (trzech) pełnych Okresów Rozliczeniowych od daty doręczenia Zawiadomienia drugiej Stronie – zmiany obowiązywać będą od chwili złożenia takiego Zamówienia,</w:t>
      </w:r>
    </w:p>
    <w:p w14:paraId="109CCE69" w14:textId="02921C80"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przed upływem 3 (trzech) pełnych Okresów Rozliczeniowych od daty doręczenia Zawiadomienia drugiej Stronie – zastosowanie znajdą postanowienia </w:t>
      </w:r>
      <w:proofErr w:type="spellStart"/>
      <w:r w:rsidR="00CA59CA"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19 poniżej.</w:t>
      </w:r>
    </w:p>
    <w:p w14:paraId="0440E1D1" w14:textId="1D6C9BCF"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Dla każdej Usługi, dla której Zamówienie zostało złożone przed dniem wejścia w życie zmian Umowy</w:t>
      </w:r>
      <w:r w:rsidR="00613ECB" w:rsidRPr="00211386">
        <w:rPr>
          <w:rFonts w:ascii="Calibri Light" w:hAnsi="Calibri Light" w:cs="Calibri Light"/>
          <w:sz w:val="23"/>
          <w:szCs w:val="23"/>
        </w:rPr>
        <w:t xml:space="preserve"> </w:t>
      </w:r>
      <w:r w:rsidRPr="00211386">
        <w:rPr>
          <w:rFonts w:ascii="Calibri Light" w:hAnsi="Calibri Light" w:cs="Calibri Light"/>
          <w:sz w:val="23"/>
          <w:szCs w:val="23"/>
        </w:rPr>
        <w:t>wskazanych w Zawiadomieniu obowi</w:t>
      </w:r>
      <w:r w:rsidR="00F53DA1" w:rsidRPr="00211386">
        <w:rPr>
          <w:rFonts w:ascii="Calibri Light" w:hAnsi="Calibri Light" w:cs="Calibri Light"/>
          <w:sz w:val="23"/>
          <w:szCs w:val="23"/>
        </w:rPr>
        <w:t xml:space="preserve">ązują warunki odpowiednio Umowy </w:t>
      </w:r>
      <w:r w:rsidRPr="00211386">
        <w:rPr>
          <w:rFonts w:ascii="Calibri Light" w:hAnsi="Calibri Light" w:cs="Calibri Light"/>
          <w:sz w:val="23"/>
          <w:szCs w:val="23"/>
        </w:rPr>
        <w:t>sprzed wejścia w życie wspomnianych zmian przez cały okres świadczenia tej Usługi, nie dłużej jednak niż przez 24 (dwadzieścia cztery) pełne Okresy Rozliczeniowe liczone od daty wejścia w życie nowych warunków odpowiednio Umowy, z zastrzeżeniem, że jeśli przed upływem tego terminu:</w:t>
      </w:r>
    </w:p>
    <w:p w14:paraId="4823D49C" w14:textId="1671E88A"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OSD, na wniosek OK, dokona jakiejkolwiek zmiany parametrów świadczenia Usługi w tym parametrów technicznych lub geograficznych – w takim przypadku, od dnia wejścia w</w:t>
      </w:r>
      <w:r w:rsidR="0035699D" w:rsidRPr="00211386">
        <w:rPr>
          <w:rFonts w:ascii="Calibri Light" w:hAnsi="Calibri Light" w:cs="Calibri Light"/>
          <w:sz w:val="23"/>
          <w:szCs w:val="23"/>
        </w:rPr>
        <w:t> </w:t>
      </w:r>
      <w:r w:rsidRPr="00211386">
        <w:rPr>
          <w:rFonts w:ascii="Calibri Light" w:hAnsi="Calibri Light" w:cs="Calibri Light"/>
          <w:sz w:val="23"/>
          <w:szCs w:val="23"/>
        </w:rPr>
        <w:t>życie przedmiotowej zmiany parametrów ob</w:t>
      </w:r>
      <w:r w:rsidR="00F53DA1" w:rsidRPr="00211386">
        <w:rPr>
          <w:rFonts w:ascii="Calibri Light" w:hAnsi="Calibri Light" w:cs="Calibri Light"/>
          <w:sz w:val="23"/>
          <w:szCs w:val="23"/>
        </w:rPr>
        <w:t>owiązują dla tej Usługi warunki U</w:t>
      </w:r>
      <w:r w:rsidRPr="00211386">
        <w:rPr>
          <w:rFonts w:ascii="Calibri Light" w:hAnsi="Calibri Light" w:cs="Calibri Light"/>
          <w:sz w:val="23"/>
          <w:szCs w:val="23"/>
        </w:rPr>
        <w:t>mowy obowiązujące dla nowo</w:t>
      </w:r>
      <w:r w:rsidR="001F4AE9" w:rsidRPr="00211386">
        <w:rPr>
          <w:rFonts w:ascii="Calibri Light" w:hAnsi="Calibri Light" w:cs="Calibri Light"/>
          <w:sz w:val="23"/>
          <w:szCs w:val="23"/>
        </w:rPr>
        <w:t xml:space="preserve"> składanych Zamówień w tym dniu,</w:t>
      </w:r>
    </w:p>
    <w:p w14:paraId="21A03BAA" w14:textId="34B3A484"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OK przedłuży okres świadczenia Usługi aktywowanej na czas określony na kolejny czas określony – w takim przypadku, od pierwszego dnia wspomnianego kolejnego okresu </w:t>
      </w:r>
      <w:r w:rsidRPr="00211386">
        <w:rPr>
          <w:rFonts w:ascii="Calibri Light" w:hAnsi="Calibri Light" w:cs="Calibri Light"/>
          <w:sz w:val="23"/>
          <w:szCs w:val="23"/>
        </w:rPr>
        <w:lastRenderedPageBreak/>
        <w:t>określonego, obowiązują dla tej Usługi warunki Umowy obowiązujące</w:t>
      </w:r>
      <w:r w:rsidR="001F4AE9" w:rsidRPr="00211386">
        <w:rPr>
          <w:rFonts w:ascii="Calibri Light" w:hAnsi="Calibri Light" w:cs="Calibri Light"/>
          <w:sz w:val="23"/>
          <w:szCs w:val="23"/>
        </w:rPr>
        <w:t xml:space="preserve"> dla nowo składanych Zamówień,</w:t>
      </w:r>
    </w:p>
    <w:p w14:paraId="1B1DBE2E" w14:textId="058000DA"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OK dokona zmiany okresu, przez który Usługa jest świadczona, z czasu nieokreślonego na czas określony – w takim przypadku, od pierwszego dnia wspomnianego okresu określonego, obowiązują dla tej Usługi warunki Umowy obowiązują</w:t>
      </w:r>
      <w:r w:rsidR="001F4AE9" w:rsidRPr="00211386">
        <w:rPr>
          <w:rFonts w:ascii="Calibri Light" w:hAnsi="Calibri Light" w:cs="Calibri Light"/>
          <w:sz w:val="23"/>
          <w:szCs w:val="23"/>
        </w:rPr>
        <w:t>ce dla nowo składanych Zamówień,</w:t>
      </w:r>
    </w:p>
    <w:p w14:paraId="5F15A0E2" w14:textId="04EBD0D3"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OK, w terminie co najmniej 14 (czternastu) dni kalendarzowych przed upływem okresu świadczenia Usługi aktywowanej na czas określony, zawiadomi OSD, iż nie zamierza przedłużać okresu świadczenia Usługi – w takim przypadku świadczenie Usługi zostaje zakończone z upływem okresu, na jaki Usługa była aktywowana, zaś w braku wspomnianego zawiadomienia świadczenie Usługi zostaje automatycznie przedłużone na czas nieokreślony i dla tej Usługi od dnia tego przedłużenia do końca okresu pozostałego do upływu 24 (dwudziestu czterech) pełnych Okresów Rozliczeniowych liczonych od daty wejścia w życie nowych warunków Umowy obowiązują dla tej Usługi warunki Umowy sprzed wejścia w życie zmian wskazanych w Zawiadomieniu, a po upływie wspomnianych 24 (dwudziestu czterech) pełnych Okresów Rozliczeniowych - obowiązujące dla nowo składanych Zamówień </w:t>
      </w:r>
      <w:r w:rsidR="001F4AE9" w:rsidRPr="00211386">
        <w:rPr>
          <w:rFonts w:ascii="Calibri Light" w:hAnsi="Calibri Light" w:cs="Calibri Light"/>
          <w:sz w:val="23"/>
          <w:szCs w:val="23"/>
        </w:rPr>
        <w:t>w tym dniu,</w:t>
      </w:r>
    </w:p>
    <w:p w14:paraId="5BC9E474" w14:textId="06939A3E"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nie nastąpiło uruchomienie Usługi aktywowanej na czas określony albo Usługi aktywowanej na czas nieokreślony (tj. uruchomienie Usługi nastąpiło po dniu wejścia </w:t>
      </w:r>
      <w:r w:rsidR="0090735D" w:rsidRPr="00211386">
        <w:rPr>
          <w:rFonts w:ascii="Calibri Light" w:hAnsi="Calibri Light" w:cs="Calibri Light"/>
          <w:sz w:val="23"/>
          <w:szCs w:val="23"/>
        </w:rPr>
        <w:br/>
      </w:r>
      <w:r w:rsidRPr="00211386">
        <w:rPr>
          <w:rFonts w:ascii="Calibri Light" w:hAnsi="Calibri Light" w:cs="Calibri Light"/>
          <w:sz w:val="23"/>
          <w:szCs w:val="23"/>
        </w:rPr>
        <w:t>w życie zmian Umowy wskazanych w Zawiadomieniu) – w takim przypadku obowiązują warunki Umowy sprzed wejścia w życie wspomnianych zmian przez cały okres świadczenia tej Usługi, tj. w przypadku Usługi aktywowanej na czas określony – do upływu pełnego Okresu Rozliczeniowego w którym upływa ww. czas określony liczonych od daty uruchomienia Usługi, zaś w przypadku Usługi aktywowanej na czas nieokreślony – cały okres świadczenia tej Usługi nie dłużej jednak niż przez 24 (dwadzieścia cztery) Okresy Rozliczeniowe liczone od dnia jej aktywacji.</w:t>
      </w:r>
    </w:p>
    <w:p w14:paraId="2D7A19D7" w14:textId="32F77F98" w:rsidR="00770183" w:rsidRPr="00211386" w:rsidRDefault="00770183" w:rsidP="00C66CD1">
      <w:pPr>
        <w:pStyle w:val="EYBulletedList1"/>
        <w:numPr>
          <w:ilvl w:val="0"/>
          <w:numId w:val="8"/>
        </w:numPr>
        <w:rPr>
          <w:rFonts w:ascii="Calibri Light" w:hAnsi="Calibri Light" w:cs="Calibri Light"/>
          <w:sz w:val="23"/>
          <w:szCs w:val="23"/>
        </w:rPr>
      </w:pPr>
      <w:r w:rsidRPr="00211386">
        <w:rPr>
          <w:rFonts w:ascii="Calibri Light" w:hAnsi="Calibri Light" w:cs="Calibri Light"/>
          <w:sz w:val="23"/>
          <w:szCs w:val="23"/>
        </w:rPr>
        <w:t>W przypadku, w którym OSD doręczył Zawiadomienie OK, a Strony nie osiągnęły porozumienia w drodze negocjacji, OK nie podjął negocjacji lub oświadczył o braku zgody na wprowadzenie zmian wskazanych w Zawiadomieniu, OSD, po upływie 3 (trzech) pełnych Okresów Rozliczeniowych od daty doręczenia Zawiadomienia drugiej Stronie:</w:t>
      </w:r>
    </w:p>
    <w:p w14:paraId="403E0D2B" w14:textId="178DD12C"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ma prawo odmówić OK realizacji nowych Zamówień Usług na warunkach oferowanych przed dniem wejścia w życie zmian Umowy (o ile OSD odmawia realizacji nowych Zamówień Usług innym </w:t>
      </w:r>
      <w:r w:rsidR="00700CA4" w:rsidRPr="00211386">
        <w:rPr>
          <w:rFonts w:ascii="Calibri Light" w:hAnsi="Calibri Light" w:cs="Calibri Light"/>
          <w:sz w:val="23"/>
          <w:szCs w:val="23"/>
        </w:rPr>
        <w:t>PT</w:t>
      </w:r>
      <w:r w:rsidR="00E46983" w:rsidRPr="00211386">
        <w:rPr>
          <w:rFonts w:ascii="Calibri Light" w:hAnsi="Calibri Light" w:cs="Calibri Light"/>
          <w:sz w:val="23"/>
          <w:szCs w:val="23"/>
        </w:rPr>
        <w:t xml:space="preserve"> </w:t>
      </w:r>
      <w:r w:rsidRPr="00211386">
        <w:rPr>
          <w:rFonts w:ascii="Calibri Light" w:hAnsi="Calibri Light" w:cs="Calibri Light"/>
          <w:sz w:val="23"/>
          <w:szCs w:val="23"/>
        </w:rPr>
        <w:t>znajdującym się w porównywalnej sytuac</w:t>
      </w:r>
      <w:r w:rsidR="004A2952" w:rsidRPr="00211386">
        <w:rPr>
          <w:rFonts w:ascii="Calibri Light" w:hAnsi="Calibri Light" w:cs="Calibri Light"/>
          <w:sz w:val="23"/>
          <w:szCs w:val="23"/>
        </w:rPr>
        <w:t>ji do OK),</w:t>
      </w:r>
    </w:p>
    <w:p w14:paraId="278C1013" w14:textId="552BF534" w:rsidR="00770183" w:rsidRPr="00211386" w:rsidRDefault="00CA59CA"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ma prawo odmówić</w:t>
      </w:r>
      <w:r w:rsidR="00770183" w:rsidRPr="00211386">
        <w:rPr>
          <w:rFonts w:ascii="Calibri Light" w:hAnsi="Calibri Light" w:cs="Calibri Light"/>
          <w:sz w:val="23"/>
          <w:szCs w:val="23"/>
        </w:rPr>
        <w:t xml:space="preserve"> jakiejkolwiek modyfikacji każdej aktywnej Usługi, w szczególności zmiany parametrów świadczenia Usługi w tym parametrów technicznych lub geograficznych lub zmiany okresu na jaki Usługa jest aktywowana (OK może dokonać modyfikacji aktywnej Usługi ze skutkiem świadczenia jej na warunkach określonych w</w:t>
      </w:r>
      <w:r w:rsidR="00E66583" w:rsidRPr="00211386">
        <w:rPr>
          <w:rFonts w:ascii="Calibri Light" w:hAnsi="Calibri Light" w:cs="Calibri Light"/>
          <w:sz w:val="23"/>
          <w:szCs w:val="23"/>
        </w:rPr>
        <w:t> </w:t>
      </w:r>
      <w:r w:rsidR="00770183" w:rsidRPr="00211386">
        <w:rPr>
          <w:rFonts w:ascii="Calibri Light" w:hAnsi="Calibri Light" w:cs="Calibri Light"/>
          <w:sz w:val="23"/>
          <w:szCs w:val="23"/>
        </w:rPr>
        <w:t>Zawiadomieniu, tj. obowiązującyc</w:t>
      </w:r>
      <w:r w:rsidR="004A2952" w:rsidRPr="00211386">
        <w:rPr>
          <w:rFonts w:ascii="Calibri Light" w:hAnsi="Calibri Light" w:cs="Calibri Light"/>
          <w:sz w:val="23"/>
          <w:szCs w:val="23"/>
        </w:rPr>
        <w:t>h dla nowo składanych Zamówień),</w:t>
      </w:r>
    </w:p>
    <w:p w14:paraId="28BB4894" w14:textId="277F29A8" w:rsidR="00770183" w:rsidRPr="00211386" w:rsidRDefault="0059445B"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świadczy każdą aktywną Usługę aktywowaną na czas nieokreślony przez okres nie dłuższy niż 24 (dwadzieścia cztery) Okresy Rozliczeniowe, zgodnie z warunkami Umowy sprzed </w:t>
      </w:r>
      <w:r w:rsidRPr="00211386">
        <w:rPr>
          <w:rFonts w:ascii="Calibri Light" w:hAnsi="Calibri Light" w:cs="Calibri Light"/>
          <w:sz w:val="23"/>
          <w:szCs w:val="23"/>
        </w:rPr>
        <w:lastRenderedPageBreak/>
        <w:t>zmiany wskazanej w Zawiadomieniu, a po upływie ww. okresu, zgodnie z warunkami Umowy uwzględniającymi zmiany wskazane w Zawiadomieniu, obowiązującymi dla nowo składanych Zamówień na czas nieokreślony w tym dniu</w:t>
      </w:r>
      <w:r w:rsidR="004A2952" w:rsidRPr="00211386">
        <w:rPr>
          <w:rFonts w:ascii="Calibri Light" w:hAnsi="Calibri Light" w:cs="Calibri Light"/>
          <w:sz w:val="23"/>
          <w:szCs w:val="23"/>
        </w:rPr>
        <w:t>,</w:t>
      </w:r>
    </w:p>
    <w:p w14:paraId="1C91D33B" w14:textId="1825236C" w:rsidR="00770183" w:rsidRPr="00211386" w:rsidRDefault="00770183" w:rsidP="00C66CD1">
      <w:pPr>
        <w:pStyle w:val="EYBulletedList1"/>
        <w:numPr>
          <w:ilvl w:val="1"/>
          <w:numId w:val="8"/>
        </w:numPr>
        <w:ind w:left="709" w:hanging="283"/>
        <w:rPr>
          <w:rFonts w:ascii="Calibri Light" w:hAnsi="Calibri Light" w:cs="Calibri Light"/>
          <w:sz w:val="23"/>
          <w:szCs w:val="23"/>
        </w:rPr>
      </w:pPr>
      <w:r w:rsidRPr="00211386">
        <w:rPr>
          <w:rFonts w:ascii="Calibri Light" w:hAnsi="Calibri Light" w:cs="Calibri Light"/>
          <w:sz w:val="23"/>
          <w:szCs w:val="23"/>
        </w:rPr>
        <w:t xml:space="preserve">świadczy każdą aktywną Usługę aktywowaną na czas określony przez okres, na jaki dana Usługa została aktywowana, ale nie dłużej niż 24 (dwadzieścia cztery) Okresy Rozliczeniowe, zgodnie z warunkami Umowy sprzed zmiany wskazanej w Zawiadomieniu, a po upływie ww. okresu, na jaki dana Usługa została aktywowana, zgodnie z warunkami Umowy uwzględniającymi zmiany wskazane w Zawiadomieniu, obowiązującymi dla nowo składanych Zamówień na czas nieokreślony w tym dniu, z zastrzeżeniem że OK, w terminie co najmniej 14 (czternastu) dni przed upływem okresu świadczenia Usługi, zawiadomi OSD, iż nie zamierza przedłużać okresu świadczenia Usługi – w takim przypadku świadczenie Usługi zostaje zakończone z upływem okresu, na jaki Usługa była aktywowana. </w:t>
      </w:r>
    </w:p>
    <w:p w14:paraId="3A558BF7" w14:textId="044C59EB" w:rsidR="0086008F" w:rsidRPr="00211386" w:rsidRDefault="006F22B4" w:rsidP="00C66CD1">
      <w:pPr>
        <w:pStyle w:val="Nagwek1"/>
        <w:numPr>
          <w:ilvl w:val="0"/>
          <w:numId w:val="0"/>
        </w:numPr>
        <w:rPr>
          <w:rFonts w:ascii="Calibri Light" w:hAnsi="Calibri Light" w:cs="Calibri Light"/>
          <w:b/>
          <w:color w:val="auto"/>
          <w:sz w:val="23"/>
          <w:szCs w:val="23"/>
        </w:rPr>
      </w:pPr>
      <w:bookmarkStart w:id="32" w:name="_Toc194411885"/>
      <w:r w:rsidRPr="00211386">
        <w:rPr>
          <w:rFonts w:ascii="Calibri Light" w:hAnsi="Calibri Light" w:cs="Calibri Light"/>
          <w:b/>
          <w:color w:val="auto"/>
          <w:sz w:val="23"/>
          <w:szCs w:val="23"/>
        </w:rPr>
        <w:t xml:space="preserve">Rozdział 7 </w:t>
      </w:r>
      <w:r w:rsidR="00DA495A" w:rsidRPr="00211386">
        <w:rPr>
          <w:rFonts w:ascii="Calibri Light" w:hAnsi="Calibri Light" w:cs="Calibri Light"/>
          <w:b/>
          <w:color w:val="auto"/>
          <w:sz w:val="23"/>
          <w:szCs w:val="23"/>
        </w:rPr>
        <w:t>P</w:t>
      </w:r>
      <w:r w:rsidRPr="00211386">
        <w:rPr>
          <w:rFonts w:ascii="Calibri Light" w:hAnsi="Calibri Light" w:cs="Calibri Light"/>
          <w:b/>
          <w:color w:val="auto"/>
          <w:sz w:val="23"/>
          <w:szCs w:val="23"/>
        </w:rPr>
        <w:t>rzekazywanie danych</w:t>
      </w:r>
      <w:bookmarkEnd w:id="32"/>
    </w:p>
    <w:p w14:paraId="007C1192" w14:textId="28425171" w:rsidR="00902706" w:rsidRPr="00211386" w:rsidRDefault="00D15593"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 xml:space="preserve">OK przekazuje OSD, raz na pół roku (okresy sprawozdawcze: 01.01-30.06 i 01.07-31.12), nie później niż 15 dni od dnia zakończenia okresu sprawozdawczego, informacje o liczbie </w:t>
      </w:r>
      <w:r w:rsidR="000B6B67" w:rsidRPr="00211386">
        <w:rPr>
          <w:rFonts w:ascii="Calibri Light" w:hAnsi="Calibri Light" w:cs="Calibri Light"/>
          <w:sz w:val="23"/>
          <w:szCs w:val="23"/>
        </w:rPr>
        <w:t>abonentów</w:t>
      </w:r>
      <w:r w:rsidRPr="00211386">
        <w:rPr>
          <w:rFonts w:ascii="Calibri Light" w:hAnsi="Calibri Light" w:cs="Calibri Light"/>
          <w:sz w:val="23"/>
          <w:szCs w:val="23"/>
        </w:rPr>
        <w:t xml:space="preserve"> na 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 podziałem </w:t>
      </w:r>
      <w:r w:rsidR="008055ED" w:rsidRPr="00211386">
        <w:rPr>
          <w:rFonts w:ascii="Calibri Light" w:hAnsi="Calibri Light" w:cs="Calibri Light"/>
          <w:sz w:val="23"/>
          <w:szCs w:val="23"/>
        </w:rPr>
        <w:t xml:space="preserve">na </w:t>
      </w:r>
      <w:r w:rsidRPr="00211386">
        <w:rPr>
          <w:rFonts w:ascii="Calibri Light" w:hAnsi="Calibri Light" w:cs="Calibri Light"/>
          <w:sz w:val="23"/>
          <w:szCs w:val="23"/>
        </w:rPr>
        <w:t>przepływności (opcje Usług)</w:t>
      </w:r>
      <w:r w:rsidR="005B42CD" w:rsidRPr="00211386">
        <w:rPr>
          <w:rFonts w:ascii="Calibri Light" w:hAnsi="Calibri Light" w:cs="Calibri Light"/>
          <w:sz w:val="23"/>
          <w:szCs w:val="23"/>
        </w:rPr>
        <w:t xml:space="preserve">, </w:t>
      </w:r>
      <w:r w:rsidR="000B6B67" w:rsidRPr="00211386">
        <w:rPr>
          <w:rFonts w:ascii="Calibri Light" w:hAnsi="Calibri Light" w:cs="Calibri Light"/>
          <w:sz w:val="23"/>
          <w:szCs w:val="23"/>
        </w:rPr>
        <w:t>abonentów</w:t>
      </w:r>
      <w:r w:rsidR="005B42CD" w:rsidRPr="00211386">
        <w:rPr>
          <w:rFonts w:ascii="Calibri Light" w:hAnsi="Calibri Light" w:cs="Calibri Light"/>
          <w:sz w:val="23"/>
          <w:szCs w:val="23"/>
        </w:rPr>
        <w:t xml:space="preserve"> korzystających z Usług detalicznych</w:t>
      </w:r>
      <w:r w:rsidR="008055ED" w:rsidRPr="00211386">
        <w:rPr>
          <w:rFonts w:ascii="Calibri Light" w:hAnsi="Calibri Light" w:cs="Calibri Light"/>
          <w:sz w:val="23"/>
          <w:szCs w:val="23"/>
        </w:rPr>
        <w:t xml:space="preserve"> oraz </w:t>
      </w:r>
      <w:r w:rsidRPr="00211386">
        <w:rPr>
          <w:rFonts w:ascii="Calibri Light" w:hAnsi="Calibri Light" w:cs="Calibri Light"/>
          <w:sz w:val="23"/>
          <w:szCs w:val="23"/>
        </w:rPr>
        <w:t>rodzaj Abonenta (lokal mieszkalny, przedsiębiorstwo, SED).</w:t>
      </w:r>
      <w:r w:rsidR="008055ED" w:rsidRPr="00211386">
        <w:rPr>
          <w:rFonts w:ascii="Calibri Light" w:hAnsi="Calibri Light" w:cs="Calibri Light"/>
          <w:sz w:val="23"/>
          <w:szCs w:val="23"/>
        </w:rPr>
        <w:t xml:space="preserve"> OSD wykorzystuje ww. informacje jedynie w celach sprawozdawczych do Prezesa UKE, realizując obowiąz</w:t>
      </w:r>
      <w:r w:rsidR="00AC52FB" w:rsidRPr="00211386">
        <w:rPr>
          <w:rFonts w:ascii="Calibri Light" w:hAnsi="Calibri Light" w:cs="Calibri Light"/>
          <w:sz w:val="23"/>
          <w:szCs w:val="23"/>
        </w:rPr>
        <w:t>ki</w:t>
      </w:r>
      <w:r w:rsidR="005B42CD" w:rsidRPr="00211386">
        <w:rPr>
          <w:rFonts w:ascii="Calibri Light" w:hAnsi="Calibri Light" w:cs="Calibri Light"/>
          <w:sz w:val="23"/>
          <w:szCs w:val="23"/>
        </w:rPr>
        <w:t xml:space="preserve"> </w:t>
      </w:r>
      <w:r w:rsidR="00AC52FB" w:rsidRPr="00211386">
        <w:rPr>
          <w:rFonts w:ascii="Calibri Light" w:hAnsi="Calibri Light" w:cs="Calibri Light"/>
          <w:sz w:val="23"/>
          <w:szCs w:val="23"/>
        </w:rPr>
        <w:t xml:space="preserve">określone w przepisach prawa krajowego i prawa unijnego, umowie </w:t>
      </w:r>
      <w:r w:rsidR="00EA113F" w:rsidRPr="00211386">
        <w:rPr>
          <w:rFonts w:ascii="Calibri Light" w:hAnsi="Calibri Light" w:cs="Calibri Light"/>
          <w:sz w:val="23"/>
          <w:szCs w:val="23"/>
        </w:rPr>
        <w:t>o </w:t>
      </w:r>
      <w:r w:rsidR="0074636D" w:rsidRPr="00211386">
        <w:rPr>
          <w:rFonts w:ascii="Calibri Light" w:hAnsi="Calibri Light" w:cs="Calibri Light"/>
          <w:sz w:val="23"/>
          <w:szCs w:val="23"/>
        </w:rPr>
        <w:t>objęcie przedsięwzięcia wsparciem</w:t>
      </w:r>
      <w:r w:rsidR="0074636D" w:rsidRPr="00211386" w:rsidDel="0074636D">
        <w:rPr>
          <w:rFonts w:ascii="Calibri Light" w:hAnsi="Calibri Light" w:cs="Calibri Light"/>
          <w:sz w:val="23"/>
          <w:szCs w:val="23"/>
        </w:rPr>
        <w:t xml:space="preserve"> </w:t>
      </w:r>
      <w:r w:rsidR="00AC52FB" w:rsidRPr="00211386">
        <w:rPr>
          <w:rFonts w:ascii="Calibri Light" w:hAnsi="Calibri Light" w:cs="Calibri Light"/>
          <w:sz w:val="23"/>
          <w:szCs w:val="23"/>
        </w:rPr>
        <w:t>zawartej z CPPC lub realizując postanowienia określone</w:t>
      </w:r>
      <w:r w:rsidR="00AC52FB" w:rsidRPr="00211386" w:rsidDel="00AC52FB">
        <w:rPr>
          <w:rFonts w:ascii="Calibri Light" w:hAnsi="Calibri Light" w:cs="Calibri Light"/>
          <w:sz w:val="23"/>
          <w:szCs w:val="23"/>
        </w:rPr>
        <w:t xml:space="preserve"> </w:t>
      </w:r>
      <w:r w:rsidR="005B42CD" w:rsidRPr="00211386">
        <w:rPr>
          <w:rFonts w:ascii="Calibri Light" w:hAnsi="Calibri Light" w:cs="Calibri Light"/>
          <w:sz w:val="23"/>
          <w:szCs w:val="23"/>
        </w:rPr>
        <w:t>w pkt 3.3 Rekomendacji.</w:t>
      </w:r>
    </w:p>
    <w:p w14:paraId="21A4B18E" w14:textId="4F3BF792" w:rsidR="000E0EB2" w:rsidRPr="00211386" w:rsidRDefault="00A740BE"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OSD może zobowiąz</w:t>
      </w:r>
      <w:r w:rsidR="006807ED" w:rsidRPr="00211386">
        <w:rPr>
          <w:rFonts w:ascii="Calibri Light" w:hAnsi="Calibri Light" w:cs="Calibri Light"/>
          <w:sz w:val="23"/>
          <w:szCs w:val="23"/>
        </w:rPr>
        <w:t xml:space="preserve">ać OK do przekazania </w:t>
      </w:r>
      <w:r w:rsidRPr="00211386">
        <w:rPr>
          <w:rFonts w:ascii="Calibri Light" w:hAnsi="Calibri Light" w:cs="Calibri Light"/>
          <w:sz w:val="23"/>
          <w:szCs w:val="23"/>
        </w:rPr>
        <w:t>danych</w:t>
      </w:r>
      <w:r w:rsidR="007816C5" w:rsidRPr="00211386">
        <w:rPr>
          <w:rFonts w:ascii="Calibri Light" w:hAnsi="Calibri Light" w:cs="Calibri Light"/>
          <w:sz w:val="23"/>
          <w:szCs w:val="23"/>
        </w:rPr>
        <w:t>,</w:t>
      </w:r>
      <w:r w:rsidRPr="00211386">
        <w:rPr>
          <w:rFonts w:ascii="Calibri Light" w:hAnsi="Calibri Light" w:cs="Calibri Light"/>
          <w:sz w:val="23"/>
          <w:szCs w:val="23"/>
        </w:rPr>
        <w:t xml:space="preserve"> </w:t>
      </w:r>
      <w:r w:rsidR="006807ED" w:rsidRPr="00211386">
        <w:rPr>
          <w:rFonts w:ascii="Calibri Light" w:hAnsi="Calibri Light" w:cs="Calibri Light"/>
          <w:sz w:val="23"/>
          <w:szCs w:val="23"/>
        </w:rPr>
        <w:t xml:space="preserve">o których mowa w </w:t>
      </w:r>
      <w:proofErr w:type="spellStart"/>
      <w:r w:rsidR="006807ED" w:rsidRPr="00211386">
        <w:rPr>
          <w:rFonts w:ascii="Calibri Light" w:hAnsi="Calibri Light" w:cs="Calibri Light"/>
          <w:sz w:val="23"/>
          <w:szCs w:val="23"/>
        </w:rPr>
        <w:t>ppkt</w:t>
      </w:r>
      <w:proofErr w:type="spellEnd"/>
      <w:r w:rsidR="006807ED" w:rsidRPr="00211386">
        <w:rPr>
          <w:rFonts w:ascii="Calibri Light" w:hAnsi="Calibri Light" w:cs="Calibri Light"/>
          <w:sz w:val="23"/>
          <w:szCs w:val="23"/>
        </w:rPr>
        <w:t xml:space="preserve"> 1 powyżej</w:t>
      </w:r>
      <w:r w:rsidR="007816C5" w:rsidRPr="00211386">
        <w:rPr>
          <w:rFonts w:ascii="Calibri Light" w:hAnsi="Calibri Light" w:cs="Calibri Light"/>
          <w:sz w:val="23"/>
          <w:szCs w:val="23"/>
        </w:rPr>
        <w:t>,</w:t>
      </w:r>
      <w:r w:rsidR="006807ED"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innym terminie, jeśli wynika to </w:t>
      </w:r>
      <w:r w:rsidR="00636F53" w:rsidRPr="00211386">
        <w:rPr>
          <w:rFonts w:ascii="Calibri Light" w:hAnsi="Calibri Light" w:cs="Calibri Light"/>
          <w:sz w:val="23"/>
          <w:szCs w:val="23"/>
        </w:rPr>
        <w:t>z obowiązk</w:t>
      </w:r>
      <w:r w:rsidR="00AC52FB" w:rsidRPr="00211386">
        <w:rPr>
          <w:rFonts w:ascii="Calibri Light" w:hAnsi="Calibri Light" w:cs="Calibri Light"/>
          <w:sz w:val="23"/>
          <w:szCs w:val="23"/>
        </w:rPr>
        <w:t>ów</w:t>
      </w:r>
      <w:r w:rsidR="00636F53" w:rsidRPr="00211386">
        <w:rPr>
          <w:rFonts w:ascii="Calibri Light" w:hAnsi="Calibri Light" w:cs="Calibri Light"/>
          <w:sz w:val="23"/>
          <w:szCs w:val="23"/>
        </w:rPr>
        <w:t xml:space="preserve"> </w:t>
      </w:r>
      <w:r w:rsidR="00AC52FB" w:rsidRPr="00211386">
        <w:rPr>
          <w:rFonts w:ascii="Calibri Light" w:hAnsi="Calibri Light" w:cs="Calibri Light"/>
          <w:sz w:val="23"/>
          <w:szCs w:val="23"/>
        </w:rPr>
        <w:t xml:space="preserve">określonych w przepisach prawa krajowego i prawa unijnego, umowie </w:t>
      </w:r>
      <w:r w:rsidR="0074636D" w:rsidRPr="00211386">
        <w:rPr>
          <w:rFonts w:ascii="Calibri Light" w:hAnsi="Calibri Light" w:cs="Calibri Light"/>
          <w:sz w:val="23"/>
          <w:szCs w:val="23"/>
        </w:rPr>
        <w:t>o objęcie przedsięwzięcia wsparciem</w:t>
      </w:r>
      <w:r w:rsidR="0074636D" w:rsidRPr="00211386" w:rsidDel="0074636D">
        <w:rPr>
          <w:rFonts w:ascii="Calibri Light" w:hAnsi="Calibri Light" w:cs="Calibri Light"/>
          <w:sz w:val="23"/>
          <w:szCs w:val="23"/>
        </w:rPr>
        <w:t xml:space="preserve"> </w:t>
      </w:r>
      <w:r w:rsidR="00AC52FB" w:rsidRPr="00211386">
        <w:rPr>
          <w:rFonts w:ascii="Calibri Light" w:hAnsi="Calibri Light" w:cs="Calibri Light"/>
          <w:sz w:val="23"/>
          <w:szCs w:val="23"/>
        </w:rPr>
        <w:t>zawartej z CPPC lub realizacji postanowień określonych</w:t>
      </w:r>
      <w:r w:rsidRPr="00211386">
        <w:rPr>
          <w:rFonts w:ascii="Calibri Light" w:hAnsi="Calibri Light" w:cs="Calibri Light"/>
          <w:sz w:val="23"/>
          <w:szCs w:val="23"/>
        </w:rPr>
        <w:t xml:space="preserve"> </w:t>
      </w:r>
      <w:r w:rsidR="004A2952" w:rsidRPr="00211386">
        <w:rPr>
          <w:rFonts w:ascii="Calibri Light" w:hAnsi="Calibri Light" w:cs="Calibri Light"/>
          <w:sz w:val="23"/>
          <w:szCs w:val="23"/>
        </w:rPr>
        <w:t>w </w:t>
      </w:r>
      <w:r w:rsidRPr="00211386">
        <w:rPr>
          <w:rFonts w:ascii="Calibri Light" w:hAnsi="Calibri Light" w:cs="Calibri Light"/>
          <w:sz w:val="23"/>
          <w:szCs w:val="23"/>
        </w:rPr>
        <w:t>pkt 3.3 Rekomendacji. OSD może również zobowiązać OK do przekazania innych niż wskazane powyżej informacje, jeśli taki obowiązek związany jest z</w:t>
      </w:r>
      <w:r w:rsidR="00EA113F" w:rsidRPr="00211386">
        <w:rPr>
          <w:rFonts w:ascii="Calibri Light" w:hAnsi="Calibri Light" w:cs="Calibri Light"/>
          <w:sz w:val="23"/>
          <w:szCs w:val="23"/>
        </w:rPr>
        <w:t> </w:t>
      </w:r>
      <w:r w:rsidRPr="00211386">
        <w:rPr>
          <w:rFonts w:ascii="Calibri Light" w:hAnsi="Calibri Light" w:cs="Calibri Light"/>
          <w:sz w:val="23"/>
          <w:szCs w:val="23"/>
        </w:rPr>
        <w:t>realizacją przez OSD obowiązków wynikających z przepisów prawa powszechnie obowiązującego. W takim przypadku OSD wraz z wezwaniem do przekazania informacji musi przedstawić OK odpowiednią podstawę prawną</w:t>
      </w:r>
      <w:r w:rsidR="00636F53" w:rsidRPr="00211386">
        <w:rPr>
          <w:rFonts w:ascii="Calibri Light" w:hAnsi="Calibri Light" w:cs="Calibri Light"/>
          <w:sz w:val="23"/>
          <w:szCs w:val="23"/>
        </w:rPr>
        <w:t xml:space="preserve"> i uzasadnienie</w:t>
      </w:r>
      <w:r w:rsidRPr="00211386">
        <w:rPr>
          <w:rFonts w:ascii="Calibri Light" w:hAnsi="Calibri Light" w:cs="Calibri Light"/>
          <w:sz w:val="23"/>
          <w:szCs w:val="23"/>
        </w:rPr>
        <w:t>. OSD wykorzystuje</w:t>
      </w:r>
      <w:r w:rsidR="00445F85" w:rsidRPr="00211386">
        <w:rPr>
          <w:rFonts w:ascii="Calibri Light" w:hAnsi="Calibri Light" w:cs="Calibri Light"/>
          <w:sz w:val="23"/>
          <w:szCs w:val="23"/>
        </w:rPr>
        <w:t xml:space="preserve"> ww. informacje jedynie w </w:t>
      </w:r>
      <w:r w:rsidR="00885394" w:rsidRPr="00211386">
        <w:rPr>
          <w:rFonts w:ascii="Calibri Light" w:hAnsi="Calibri Light" w:cs="Calibri Light"/>
          <w:sz w:val="23"/>
          <w:szCs w:val="23"/>
        </w:rPr>
        <w:t>celu realizacji obowiązków</w:t>
      </w:r>
      <w:r w:rsidRPr="00211386">
        <w:rPr>
          <w:rFonts w:ascii="Calibri Light" w:hAnsi="Calibri Light" w:cs="Calibri Light"/>
          <w:sz w:val="23"/>
          <w:szCs w:val="23"/>
        </w:rPr>
        <w:t xml:space="preserve"> określonych we wskazanych przepisach prawa powszechnie obowiązującego.</w:t>
      </w:r>
      <w:r w:rsidR="00B72600" w:rsidRPr="00211386">
        <w:rPr>
          <w:rFonts w:ascii="Calibri Light" w:hAnsi="Calibri Light" w:cs="Calibri Light"/>
          <w:sz w:val="23"/>
          <w:szCs w:val="23"/>
        </w:rPr>
        <w:t xml:space="preserve"> </w:t>
      </w:r>
    </w:p>
    <w:p w14:paraId="35F2FEEB" w14:textId="4DE5ACC3" w:rsidR="00FB2F1A" w:rsidRPr="00211386" w:rsidRDefault="005E0DB3" w:rsidP="00C66CD1">
      <w:pPr>
        <w:pStyle w:val="EYBulletedList1"/>
        <w:numPr>
          <w:ilvl w:val="0"/>
          <w:numId w:val="56"/>
        </w:numPr>
        <w:rPr>
          <w:rFonts w:ascii="Calibri Light" w:hAnsi="Calibri Light" w:cs="Calibri Light"/>
          <w:sz w:val="23"/>
          <w:szCs w:val="23"/>
        </w:rPr>
      </w:pPr>
      <w:r w:rsidRPr="00211386">
        <w:rPr>
          <w:rFonts w:ascii="Calibri Light" w:hAnsi="Calibri Light" w:cs="Calibri Light"/>
          <w:sz w:val="23"/>
          <w:szCs w:val="23"/>
        </w:rPr>
        <w:t xml:space="preserve">OSD </w:t>
      </w:r>
      <w:r w:rsidR="000E0EB2" w:rsidRPr="00211386">
        <w:rPr>
          <w:rFonts w:ascii="Calibri Light" w:hAnsi="Calibri Light" w:cs="Calibri Light"/>
          <w:sz w:val="23"/>
          <w:szCs w:val="23"/>
        </w:rPr>
        <w:t xml:space="preserve">zobowiązany jest każdorazowo poinformować OK </w:t>
      </w:r>
      <w:r w:rsidRPr="00211386">
        <w:rPr>
          <w:rFonts w:ascii="Calibri Light" w:hAnsi="Calibri Light" w:cs="Calibri Light"/>
          <w:sz w:val="23"/>
          <w:szCs w:val="23"/>
        </w:rPr>
        <w:t>o fakcie przekazania danych</w:t>
      </w:r>
      <w:r w:rsidR="006F46A8" w:rsidRPr="00211386">
        <w:rPr>
          <w:rFonts w:ascii="Calibri Light" w:hAnsi="Calibri Light" w:cs="Calibri Light"/>
          <w:sz w:val="23"/>
          <w:szCs w:val="23"/>
        </w:rPr>
        <w:t>,</w:t>
      </w:r>
      <w:r w:rsidR="000E0EB2" w:rsidRPr="00211386">
        <w:rPr>
          <w:rFonts w:ascii="Calibri Light" w:hAnsi="Calibri Light" w:cs="Calibri Light"/>
          <w:sz w:val="23"/>
          <w:szCs w:val="23"/>
        </w:rPr>
        <w:t xml:space="preserve"> o których mowa w </w:t>
      </w:r>
      <w:proofErr w:type="spellStart"/>
      <w:r w:rsidR="000E0EB2" w:rsidRPr="00211386">
        <w:rPr>
          <w:rFonts w:ascii="Calibri Light" w:hAnsi="Calibri Light" w:cs="Calibri Light"/>
          <w:sz w:val="23"/>
          <w:szCs w:val="23"/>
        </w:rPr>
        <w:t>ppkt</w:t>
      </w:r>
      <w:proofErr w:type="spellEnd"/>
      <w:r w:rsidR="000E0EB2" w:rsidRPr="00211386">
        <w:rPr>
          <w:rFonts w:ascii="Calibri Light" w:hAnsi="Calibri Light" w:cs="Calibri Light"/>
          <w:sz w:val="23"/>
          <w:szCs w:val="23"/>
        </w:rPr>
        <w:t xml:space="preserve"> 1 i 2 powyżej.</w:t>
      </w:r>
    </w:p>
    <w:p w14:paraId="73454065" w14:textId="59583B03" w:rsidR="009C575E" w:rsidRPr="00211386" w:rsidRDefault="00BD55F5" w:rsidP="00C66CD1">
      <w:pPr>
        <w:pStyle w:val="Nagwek1"/>
        <w:numPr>
          <w:ilvl w:val="0"/>
          <w:numId w:val="0"/>
        </w:numPr>
        <w:rPr>
          <w:rFonts w:ascii="Calibri Light" w:hAnsi="Calibri Light" w:cs="Calibri Light"/>
          <w:b/>
          <w:color w:val="auto"/>
          <w:sz w:val="23"/>
          <w:szCs w:val="23"/>
        </w:rPr>
      </w:pPr>
      <w:bookmarkStart w:id="33" w:name="_Toc26367821"/>
      <w:bookmarkStart w:id="34" w:name="_Toc194411886"/>
      <w:r w:rsidRPr="00211386">
        <w:rPr>
          <w:rFonts w:ascii="Calibri Light" w:hAnsi="Calibri Light" w:cs="Calibri Light"/>
          <w:b/>
          <w:color w:val="auto"/>
          <w:sz w:val="23"/>
          <w:szCs w:val="23"/>
        </w:rPr>
        <w:t xml:space="preserve">Rozdział </w:t>
      </w:r>
      <w:r w:rsidR="006F22B4" w:rsidRPr="00211386">
        <w:rPr>
          <w:rFonts w:ascii="Calibri Light" w:hAnsi="Calibri Light" w:cs="Calibri Light"/>
          <w:b/>
          <w:color w:val="auto"/>
          <w:sz w:val="23"/>
          <w:szCs w:val="23"/>
        </w:rPr>
        <w:t>8</w:t>
      </w:r>
      <w:r w:rsidRPr="00211386">
        <w:rPr>
          <w:rFonts w:ascii="Calibri Light" w:hAnsi="Calibri Light" w:cs="Calibri Light"/>
          <w:b/>
          <w:color w:val="auto"/>
          <w:sz w:val="23"/>
          <w:szCs w:val="23"/>
        </w:rPr>
        <w:t xml:space="preserve"> </w:t>
      </w:r>
      <w:r w:rsidR="00AD6103" w:rsidRPr="00211386">
        <w:rPr>
          <w:rFonts w:ascii="Calibri Light" w:hAnsi="Calibri Light" w:cs="Calibri Light"/>
          <w:b/>
          <w:color w:val="auto"/>
          <w:sz w:val="23"/>
          <w:szCs w:val="23"/>
        </w:rPr>
        <w:t>Obowiązywanie Umowy i Zamówień</w:t>
      </w:r>
      <w:bookmarkEnd w:id="33"/>
      <w:bookmarkEnd w:id="34"/>
    </w:p>
    <w:p w14:paraId="42C448BE" w14:textId="0C7FA0AB"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35" w:name="_Toc26367822"/>
      <w:bookmarkStart w:id="36" w:name="_Toc194411887"/>
      <w:r w:rsidRPr="00211386">
        <w:rPr>
          <w:rFonts w:ascii="Calibri Light" w:hAnsi="Calibri Light" w:cs="Calibri Light"/>
          <w:b/>
          <w:sz w:val="23"/>
          <w:szCs w:val="23"/>
          <w:lang w:val="pl-PL"/>
        </w:rPr>
        <w:lastRenderedPageBreak/>
        <w:t>Ogólne zasady dotyczące obowiązywania Umowy</w:t>
      </w:r>
      <w:bookmarkEnd w:id="35"/>
      <w:bookmarkEnd w:id="36"/>
    </w:p>
    <w:p w14:paraId="7F278A25" w14:textId="719A948B"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Umowa jest zawierana na czas nieokreślony</w:t>
      </w:r>
      <w:r w:rsidR="00667D46" w:rsidRPr="00211386">
        <w:rPr>
          <w:rFonts w:ascii="Calibri Light" w:hAnsi="Calibri Light" w:cs="Calibri Light"/>
          <w:sz w:val="23"/>
          <w:szCs w:val="23"/>
        </w:rPr>
        <w:t xml:space="preserve">, a OSD może rozwiązać </w:t>
      </w:r>
      <w:r w:rsidR="00660B1B" w:rsidRPr="00211386">
        <w:rPr>
          <w:rFonts w:ascii="Calibri Light" w:hAnsi="Calibri Light" w:cs="Calibri Light"/>
          <w:sz w:val="23"/>
          <w:szCs w:val="23"/>
        </w:rPr>
        <w:t xml:space="preserve">Umowę </w:t>
      </w:r>
      <w:r w:rsidR="00A42AAD" w:rsidRPr="00211386">
        <w:rPr>
          <w:rFonts w:ascii="Calibri Light" w:hAnsi="Calibri Light" w:cs="Calibri Light"/>
          <w:sz w:val="23"/>
          <w:szCs w:val="23"/>
        </w:rPr>
        <w:t>tylko w</w:t>
      </w:r>
      <w:r w:rsidR="00F24003" w:rsidRPr="00211386">
        <w:rPr>
          <w:rFonts w:ascii="Calibri Light" w:hAnsi="Calibri Light" w:cs="Calibri Light"/>
          <w:sz w:val="23"/>
          <w:szCs w:val="23"/>
        </w:rPr>
        <w:t> </w:t>
      </w:r>
      <w:r w:rsidR="00693022" w:rsidRPr="00211386">
        <w:rPr>
          <w:rFonts w:ascii="Calibri Light" w:hAnsi="Calibri Light" w:cs="Calibri Light"/>
          <w:sz w:val="23"/>
          <w:szCs w:val="23"/>
        </w:rPr>
        <w:t xml:space="preserve">przypadkach wskazanych w </w:t>
      </w:r>
      <w:proofErr w:type="spellStart"/>
      <w:r w:rsidR="00191EBF" w:rsidRPr="00211386">
        <w:rPr>
          <w:rFonts w:ascii="Calibri Light" w:hAnsi="Calibri Light" w:cs="Calibri Light"/>
          <w:sz w:val="23"/>
          <w:szCs w:val="23"/>
        </w:rPr>
        <w:t>p</w:t>
      </w:r>
      <w:r w:rsidR="00667D46" w:rsidRPr="00211386">
        <w:rPr>
          <w:rFonts w:ascii="Calibri Light" w:hAnsi="Calibri Light" w:cs="Calibri Light"/>
          <w:sz w:val="23"/>
          <w:szCs w:val="23"/>
        </w:rPr>
        <w:t>pkt</w:t>
      </w:r>
      <w:proofErr w:type="spellEnd"/>
      <w:r w:rsidR="00667D46" w:rsidRPr="00211386">
        <w:rPr>
          <w:rFonts w:ascii="Calibri Light" w:hAnsi="Calibri Light" w:cs="Calibri Light"/>
          <w:sz w:val="23"/>
          <w:szCs w:val="23"/>
        </w:rPr>
        <w:t xml:space="preserve"> </w:t>
      </w:r>
      <w:r w:rsidR="00693022" w:rsidRPr="00211386">
        <w:rPr>
          <w:rFonts w:ascii="Calibri Light" w:hAnsi="Calibri Light" w:cs="Calibri Light"/>
          <w:sz w:val="23"/>
          <w:szCs w:val="23"/>
        </w:rPr>
        <w:t>3</w:t>
      </w:r>
      <w:r w:rsidR="00667D46" w:rsidRPr="00211386">
        <w:rPr>
          <w:rFonts w:ascii="Calibri Light" w:hAnsi="Calibri Light" w:cs="Calibri Light"/>
          <w:sz w:val="23"/>
          <w:szCs w:val="23"/>
        </w:rPr>
        <w:t xml:space="preserve"> i </w:t>
      </w:r>
      <w:proofErr w:type="spellStart"/>
      <w:r w:rsidR="00693022" w:rsidRPr="00211386">
        <w:rPr>
          <w:rFonts w:ascii="Calibri Light" w:hAnsi="Calibri Light" w:cs="Calibri Light"/>
          <w:sz w:val="23"/>
          <w:szCs w:val="23"/>
        </w:rPr>
        <w:t>ppkt</w:t>
      </w:r>
      <w:proofErr w:type="spellEnd"/>
      <w:r w:rsidR="00693022" w:rsidRPr="00211386">
        <w:rPr>
          <w:rFonts w:ascii="Calibri Light" w:hAnsi="Calibri Light" w:cs="Calibri Light"/>
          <w:sz w:val="23"/>
          <w:szCs w:val="23"/>
        </w:rPr>
        <w:t xml:space="preserve"> 4</w:t>
      </w:r>
      <w:r w:rsidR="00667D46" w:rsidRPr="00211386">
        <w:rPr>
          <w:rFonts w:ascii="Calibri Light" w:hAnsi="Calibri Light" w:cs="Calibri Light"/>
          <w:sz w:val="23"/>
          <w:szCs w:val="23"/>
        </w:rPr>
        <w:t xml:space="preserve"> poniżej</w:t>
      </w:r>
      <w:r w:rsidRPr="00211386">
        <w:rPr>
          <w:rFonts w:ascii="Calibri Light" w:hAnsi="Calibri Light" w:cs="Calibri Light"/>
          <w:sz w:val="23"/>
          <w:szCs w:val="23"/>
        </w:rPr>
        <w:t>.</w:t>
      </w:r>
    </w:p>
    <w:p w14:paraId="2AEBA793" w14:textId="52418EF5"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OK może rozwiązać bez podania przyczyn Umowę z zachowaniem 3 miesięcznego okresu wypowiedzenia ze skutkiem na</w:t>
      </w:r>
      <w:r w:rsidR="009002AA" w:rsidRPr="00211386">
        <w:rPr>
          <w:rFonts w:ascii="Calibri Light" w:hAnsi="Calibri Light" w:cs="Calibri Light"/>
          <w:sz w:val="23"/>
          <w:szCs w:val="23"/>
        </w:rPr>
        <w:t xml:space="preserve"> koniec Okresu Rozliczeniowego.</w:t>
      </w:r>
    </w:p>
    <w:p w14:paraId="2D888F3D" w14:textId="45DFB280"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Strona może rozwiązać Umowę ze skutkiem natychmiastowym w przypadku utraty uprawnień do prowadzenia działalności telekomunikacyjnej przez drugą Stronę Umowy.</w:t>
      </w:r>
    </w:p>
    <w:p w14:paraId="6AEBF305" w14:textId="09D0F012"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 xml:space="preserve">Strona może rozwiązać Umowę, z zachowaniem 1 miesięcznego okresu wypowiedzenia, ze skutkiem na koniec Okresu Rozliczeniowego, jeżeli druga Strona rażąco narusza postanowienia tej Umowy i nie zaprzestała tych naruszeń w terminie 10 </w:t>
      </w:r>
      <w:r w:rsidR="00112023" w:rsidRPr="00211386">
        <w:rPr>
          <w:rFonts w:ascii="Calibri Light" w:hAnsi="Calibri Light" w:cs="Calibri Light"/>
          <w:sz w:val="23"/>
          <w:szCs w:val="23"/>
        </w:rPr>
        <w:t>DR</w:t>
      </w:r>
      <w:r w:rsidR="00421A56" w:rsidRPr="00211386">
        <w:rPr>
          <w:rFonts w:ascii="Calibri Light" w:hAnsi="Calibri Light" w:cs="Calibri Light"/>
          <w:sz w:val="23"/>
          <w:szCs w:val="23"/>
        </w:rPr>
        <w:t xml:space="preserve"> </w:t>
      </w:r>
      <w:r w:rsidRPr="00211386">
        <w:rPr>
          <w:rFonts w:ascii="Calibri Light" w:hAnsi="Calibri Light" w:cs="Calibri Light"/>
          <w:sz w:val="23"/>
          <w:szCs w:val="23"/>
        </w:rPr>
        <w:t>od dnia doręczenia pisemnego wezwania wskazującego zakres tych naruszeń.</w:t>
      </w:r>
    </w:p>
    <w:p w14:paraId="78D6FB2D" w14:textId="2F96A441" w:rsidR="007E7069" w:rsidRPr="00211386" w:rsidRDefault="007E7069" w:rsidP="00C66CD1">
      <w:pPr>
        <w:pStyle w:val="EYBulletedList1"/>
        <w:numPr>
          <w:ilvl w:val="0"/>
          <w:numId w:val="9"/>
        </w:numPr>
        <w:spacing w:after="0"/>
        <w:ind w:left="340" w:hanging="340"/>
        <w:rPr>
          <w:rFonts w:ascii="Calibri Light" w:hAnsi="Calibri Light" w:cs="Calibri Light"/>
          <w:sz w:val="23"/>
          <w:szCs w:val="23"/>
        </w:rPr>
      </w:pPr>
      <w:r w:rsidRPr="00211386">
        <w:rPr>
          <w:rFonts w:ascii="Calibri Light" w:hAnsi="Calibri Light" w:cs="Calibri Light"/>
          <w:sz w:val="23"/>
          <w:szCs w:val="23"/>
        </w:rPr>
        <w:t>Za rażące naruszenie Umowy uznaje się:</w:t>
      </w:r>
    </w:p>
    <w:p w14:paraId="6A6EF0FF" w14:textId="77777777"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zaleganie przez OK z wymagalnymi płatnościami na rzecz OSD z tytułu świadczonych Usług za co najmniej 2 Okresy Rozliczeniowe,</w:t>
      </w:r>
    </w:p>
    <w:p w14:paraId="3D204605" w14:textId="0CCE5B5A"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wykorzystanie przez OK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D43E2F" w:rsidRPr="00211386">
        <w:rPr>
          <w:rFonts w:ascii="Calibri Light" w:hAnsi="Calibri Light" w:cs="Calibri Light"/>
          <w:sz w:val="23"/>
          <w:szCs w:val="23"/>
        </w:rPr>
        <w:t xml:space="preserve"> </w:t>
      </w:r>
      <w:r w:rsidRPr="00211386">
        <w:rPr>
          <w:rFonts w:ascii="Calibri Light" w:hAnsi="Calibri Light" w:cs="Calibri Light"/>
          <w:sz w:val="23"/>
          <w:szCs w:val="23"/>
        </w:rPr>
        <w:t>niezg</w:t>
      </w:r>
      <w:r w:rsidR="00F24003" w:rsidRPr="00211386">
        <w:rPr>
          <w:rFonts w:ascii="Calibri Light" w:hAnsi="Calibri Light" w:cs="Calibri Light"/>
          <w:sz w:val="23"/>
          <w:szCs w:val="23"/>
        </w:rPr>
        <w:t>odnie z warunkami określonymi w </w:t>
      </w:r>
      <w:r w:rsidRPr="00211386">
        <w:rPr>
          <w:rFonts w:ascii="Calibri Light" w:hAnsi="Calibri Light" w:cs="Calibri Light"/>
          <w:sz w:val="23"/>
          <w:szCs w:val="23"/>
        </w:rPr>
        <w:t xml:space="preserve">dokumentach, na podstawie których nastąpiło finansowanie ze środków publicznych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1A2B106D" w14:textId="04941C5B"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 xml:space="preserve">wprowadzanie przez OK nieuzgodnionych istotnych ingerencji w Infrastrukturę telekomunikacyjną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121DA93" w14:textId="77777777"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prowadzenie prac bez Nadzoru OSD przez OK,</w:t>
      </w:r>
    </w:p>
    <w:p w14:paraId="0ACAFCFE" w14:textId="7E66F89E"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naruszanie przez OSD parametrów jakościowych świadczenia Usług określonych w</w:t>
      </w:r>
      <w:r w:rsidR="006A6809" w:rsidRPr="00211386">
        <w:rPr>
          <w:rFonts w:ascii="Calibri Light" w:hAnsi="Calibri Light" w:cs="Calibri Light"/>
          <w:sz w:val="23"/>
          <w:szCs w:val="23"/>
        </w:rPr>
        <w:t> </w:t>
      </w:r>
      <w:r w:rsidRPr="00211386">
        <w:rPr>
          <w:rFonts w:ascii="Calibri Light" w:hAnsi="Calibri Light" w:cs="Calibri Light"/>
          <w:sz w:val="23"/>
          <w:szCs w:val="23"/>
        </w:rPr>
        <w:t>Umowie,</w:t>
      </w:r>
    </w:p>
    <w:p w14:paraId="2858499C" w14:textId="27B366E6" w:rsidR="007E7069"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naruszenie przez Stronę</w:t>
      </w:r>
      <w:r w:rsidR="00624AA5" w:rsidRPr="00211386">
        <w:rPr>
          <w:rFonts w:ascii="Calibri Light" w:hAnsi="Calibri Light" w:cs="Calibri Light"/>
          <w:sz w:val="23"/>
          <w:szCs w:val="23"/>
        </w:rPr>
        <w:t xml:space="preserve"> lub przez podmioty pozostające w stosunku zależności lub powiązania z</w:t>
      </w:r>
      <w:r w:rsidR="00AE39ED" w:rsidRPr="00211386">
        <w:rPr>
          <w:rFonts w:ascii="Calibri Light" w:hAnsi="Calibri Light" w:cs="Calibri Light"/>
          <w:sz w:val="23"/>
          <w:szCs w:val="23"/>
        </w:rPr>
        <w:t xml:space="preserve">e </w:t>
      </w:r>
      <w:r w:rsidR="00624AA5" w:rsidRPr="00211386">
        <w:rPr>
          <w:rFonts w:ascii="Calibri Light" w:hAnsi="Calibri Light" w:cs="Calibri Light"/>
          <w:sz w:val="23"/>
          <w:szCs w:val="23"/>
        </w:rPr>
        <w:t>Stroną</w:t>
      </w:r>
      <w:r w:rsidRPr="00211386">
        <w:rPr>
          <w:rFonts w:ascii="Calibri Light" w:hAnsi="Calibri Light" w:cs="Calibri Light"/>
          <w:sz w:val="23"/>
          <w:szCs w:val="23"/>
        </w:rPr>
        <w:t xml:space="preserve"> tajemnicy przedsiębiorstwa oraz wykorzystania informacji stanowiących tajemnicę przedsiębiorstwa </w:t>
      </w:r>
      <w:r w:rsidR="00AE39ED" w:rsidRPr="00211386">
        <w:rPr>
          <w:rFonts w:ascii="Calibri Light" w:hAnsi="Calibri Light" w:cs="Calibri Light"/>
          <w:sz w:val="23"/>
          <w:szCs w:val="23"/>
        </w:rPr>
        <w:t>drugiej</w:t>
      </w:r>
      <w:r w:rsidRPr="00211386">
        <w:rPr>
          <w:rFonts w:ascii="Calibri Light" w:hAnsi="Calibri Light" w:cs="Calibri Light"/>
          <w:sz w:val="23"/>
          <w:szCs w:val="23"/>
        </w:rPr>
        <w:t xml:space="preserve"> Strony, w szczególności informacji dotyczących strategii inwestycyjnych i handlowych oraz baz klientów,</w:t>
      </w:r>
    </w:p>
    <w:p w14:paraId="0F836118" w14:textId="26242834" w:rsidR="002A2E42" w:rsidRPr="00211386" w:rsidRDefault="007E7069"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nieudzielenie, nieuzupełnienie lub nieprzedłużenie zabezpieczenia przez OK wymaganego ze strony OSD</w:t>
      </w:r>
      <w:r w:rsidR="00D87511" w:rsidRPr="00211386">
        <w:rPr>
          <w:rFonts w:ascii="Calibri Light" w:hAnsi="Calibri Light" w:cs="Calibri Light"/>
          <w:sz w:val="23"/>
          <w:szCs w:val="23"/>
        </w:rPr>
        <w:t xml:space="preserve"> po wyczerpaniu stosownej procedury i upływie wymaganych terminów opisanych w </w:t>
      </w:r>
      <w:r w:rsidR="00FB2F1A" w:rsidRPr="00211386">
        <w:rPr>
          <w:rFonts w:ascii="Calibri Light" w:hAnsi="Calibri Light" w:cs="Calibri Light"/>
          <w:sz w:val="23"/>
          <w:szCs w:val="23"/>
        </w:rPr>
        <w:t>Rozdziale 25</w:t>
      </w:r>
      <w:r w:rsidR="00606864" w:rsidRPr="00211386">
        <w:rPr>
          <w:rFonts w:ascii="Calibri Light" w:hAnsi="Calibri Light" w:cs="Calibri Light"/>
          <w:sz w:val="23"/>
          <w:szCs w:val="23"/>
        </w:rPr>
        <w:t xml:space="preserve"> Umowy</w:t>
      </w:r>
      <w:r w:rsidR="002A2E42" w:rsidRPr="00211386">
        <w:rPr>
          <w:rFonts w:ascii="Calibri Light" w:hAnsi="Calibri Light" w:cs="Calibri Light"/>
          <w:sz w:val="23"/>
          <w:szCs w:val="23"/>
        </w:rPr>
        <w:t>,</w:t>
      </w:r>
    </w:p>
    <w:p w14:paraId="5E0CA087" w14:textId="0D740862" w:rsidR="004B52A8" w:rsidRPr="00211386" w:rsidRDefault="002A2E42" w:rsidP="00C66CD1">
      <w:pPr>
        <w:pStyle w:val="EYBulletedList1"/>
        <w:numPr>
          <w:ilvl w:val="1"/>
          <w:numId w:val="9"/>
        </w:numPr>
        <w:ind w:left="680" w:hanging="340"/>
        <w:rPr>
          <w:rFonts w:ascii="Calibri Light" w:hAnsi="Calibri Light" w:cs="Calibri Light"/>
          <w:sz w:val="23"/>
          <w:szCs w:val="23"/>
        </w:rPr>
      </w:pPr>
      <w:r w:rsidRPr="00211386">
        <w:rPr>
          <w:rFonts w:ascii="Calibri Light" w:hAnsi="Calibri Light" w:cs="Calibri Light"/>
          <w:sz w:val="23"/>
          <w:szCs w:val="23"/>
        </w:rPr>
        <w:t>wykorz</w:t>
      </w:r>
      <w:r w:rsidR="007D30AC" w:rsidRPr="00211386">
        <w:rPr>
          <w:rFonts w:ascii="Calibri Light" w:hAnsi="Calibri Light" w:cs="Calibri Light"/>
          <w:sz w:val="23"/>
          <w:szCs w:val="23"/>
        </w:rPr>
        <w:t>ystywanie przez OK pojedynczej u</w:t>
      </w:r>
      <w:r w:rsidRPr="00211386">
        <w:rPr>
          <w:rFonts w:ascii="Calibri Light" w:hAnsi="Calibri Light" w:cs="Calibri Light"/>
          <w:sz w:val="23"/>
          <w:szCs w:val="23"/>
        </w:rPr>
        <w:t xml:space="preserve">sługi BSA do świadczenia przez OK innej usługi niż </w:t>
      </w:r>
      <w:r w:rsidR="00F24003" w:rsidRPr="00211386">
        <w:rPr>
          <w:rFonts w:ascii="Calibri Light" w:hAnsi="Calibri Light" w:cs="Calibri Light"/>
          <w:sz w:val="23"/>
          <w:szCs w:val="23"/>
        </w:rPr>
        <w:t>Usługa D</w:t>
      </w:r>
      <w:r w:rsidRPr="00211386">
        <w:rPr>
          <w:rFonts w:ascii="Calibri Light" w:hAnsi="Calibri Light" w:cs="Calibri Light"/>
          <w:sz w:val="23"/>
          <w:szCs w:val="23"/>
        </w:rPr>
        <w:t>etaliczna na rzecz jednego Abonenta w danym PA</w:t>
      </w:r>
      <w:r w:rsidR="00D11046" w:rsidRPr="00211386">
        <w:rPr>
          <w:rStyle w:val="Odwoanieprzypisudolnego"/>
          <w:rFonts w:ascii="Calibri Light" w:hAnsi="Calibri Light" w:cs="Calibri Light"/>
          <w:sz w:val="23"/>
          <w:szCs w:val="23"/>
        </w:rPr>
        <w:footnoteReference w:id="8"/>
      </w:r>
      <w:r w:rsidR="00B51B9E" w:rsidRPr="00211386">
        <w:rPr>
          <w:rFonts w:ascii="Calibri Light" w:hAnsi="Calibri Light" w:cs="Calibri Light"/>
          <w:sz w:val="23"/>
          <w:szCs w:val="23"/>
        </w:rPr>
        <w:t>.</w:t>
      </w:r>
    </w:p>
    <w:p w14:paraId="6A3B97FA" w14:textId="322FD80F" w:rsidR="007E7069" w:rsidRPr="00211386" w:rsidRDefault="007E7069" w:rsidP="00C66CD1">
      <w:pPr>
        <w:pStyle w:val="EYBulletedList1"/>
        <w:numPr>
          <w:ilvl w:val="0"/>
          <w:numId w:val="9"/>
        </w:numPr>
        <w:rPr>
          <w:rFonts w:ascii="Calibri Light" w:hAnsi="Calibri Light" w:cs="Calibri Light"/>
          <w:sz w:val="23"/>
          <w:szCs w:val="23"/>
        </w:rPr>
      </w:pPr>
      <w:r w:rsidRPr="00211386">
        <w:rPr>
          <w:rFonts w:ascii="Calibri Light" w:hAnsi="Calibri Light" w:cs="Calibri Light"/>
          <w:sz w:val="23"/>
          <w:szCs w:val="23"/>
        </w:rPr>
        <w:t xml:space="preserve">Od dnia złożenia przez Stronę oświadczenia o rozwiązaniu Umowy, nie jest możliwe złożenie nowego Zamówienia </w:t>
      </w:r>
      <w:r w:rsidR="00D87511" w:rsidRPr="00211386">
        <w:rPr>
          <w:rFonts w:ascii="Calibri Light" w:hAnsi="Calibri Light" w:cs="Calibri Light"/>
          <w:sz w:val="23"/>
          <w:szCs w:val="23"/>
        </w:rPr>
        <w:t xml:space="preserve">na uruchomienie Usługi </w:t>
      </w:r>
      <w:r w:rsidRPr="00211386">
        <w:rPr>
          <w:rFonts w:ascii="Calibri Light" w:hAnsi="Calibri Light" w:cs="Calibri Light"/>
          <w:sz w:val="23"/>
          <w:szCs w:val="23"/>
        </w:rPr>
        <w:t>na podstawie</w:t>
      </w:r>
      <w:r w:rsidR="00C86EFE" w:rsidRPr="00211386">
        <w:rPr>
          <w:rFonts w:ascii="Calibri Light" w:hAnsi="Calibri Light" w:cs="Calibri Light"/>
          <w:sz w:val="23"/>
          <w:szCs w:val="23"/>
        </w:rPr>
        <w:t xml:space="preserve"> tej Umowy</w:t>
      </w:r>
      <w:r w:rsidRPr="00211386">
        <w:rPr>
          <w:rFonts w:ascii="Calibri Light" w:hAnsi="Calibri Light" w:cs="Calibri Light"/>
          <w:sz w:val="23"/>
          <w:szCs w:val="23"/>
        </w:rPr>
        <w:t>.</w:t>
      </w:r>
    </w:p>
    <w:p w14:paraId="0B423541" w14:textId="0405DA81" w:rsidR="007E7069" w:rsidRPr="00211386" w:rsidRDefault="00D87511" w:rsidP="00C66CD1">
      <w:pPr>
        <w:pStyle w:val="EYBulletedList1"/>
        <w:numPr>
          <w:ilvl w:val="0"/>
          <w:numId w:val="9"/>
        </w:numPr>
        <w:rPr>
          <w:rFonts w:ascii="Calibri Light" w:hAnsi="Calibri Light" w:cs="Calibri Light"/>
          <w:sz w:val="23"/>
          <w:szCs w:val="23"/>
        </w:rPr>
      </w:pPr>
      <w:r w:rsidRPr="00211386">
        <w:rPr>
          <w:rFonts w:ascii="Calibri Light" w:hAnsi="Calibri Light" w:cs="Calibri Light"/>
          <w:sz w:val="23"/>
          <w:szCs w:val="23"/>
        </w:rPr>
        <w:t>Wypowiedzenie Umowy skutkuje wypowiedzeniem wszystkich Zamówień obowiązujących na</w:t>
      </w:r>
      <w:r w:rsidR="007631C4" w:rsidRPr="00211386">
        <w:rPr>
          <w:rFonts w:ascii="Calibri Light" w:hAnsi="Calibri Light" w:cs="Calibri Light"/>
          <w:sz w:val="23"/>
          <w:szCs w:val="23"/>
        </w:rPr>
        <w:t> </w:t>
      </w:r>
      <w:r w:rsidRPr="00211386">
        <w:rPr>
          <w:rFonts w:ascii="Calibri Light" w:hAnsi="Calibri Light" w:cs="Calibri Light"/>
          <w:sz w:val="23"/>
          <w:szCs w:val="23"/>
        </w:rPr>
        <w:t>podstawie tej Umowy</w:t>
      </w:r>
      <w:r w:rsidR="00A85866" w:rsidRPr="00211386">
        <w:rPr>
          <w:rFonts w:ascii="Calibri Light" w:hAnsi="Calibri Light" w:cs="Calibri Light"/>
          <w:sz w:val="23"/>
          <w:szCs w:val="23"/>
        </w:rPr>
        <w:t>. Zamówienia</w:t>
      </w:r>
      <w:r w:rsidR="003F1DDE" w:rsidRPr="00211386">
        <w:rPr>
          <w:rFonts w:ascii="Calibri Light" w:hAnsi="Calibri Light" w:cs="Calibri Light"/>
          <w:sz w:val="23"/>
          <w:szCs w:val="23"/>
        </w:rPr>
        <w:t xml:space="preserve"> </w:t>
      </w:r>
      <w:r w:rsidR="00A85866" w:rsidRPr="00211386">
        <w:rPr>
          <w:rFonts w:ascii="Calibri Light" w:hAnsi="Calibri Light" w:cs="Calibri Light"/>
          <w:sz w:val="23"/>
          <w:szCs w:val="23"/>
        </w:rPr>
        <w:t>wygasają wraz z</w:t>
      </w:r>
      <w:r w:rsidR="00F24003" w:rsidRPr="00211386">
        <w:rPr>
          <w:rFonts w:ascii="Calibri Light" w:hAnsi="Calibri Light" w:cs="Calibri Light"/>
          <w:sz w:val="23"/>
          <w:szCs w:val="23"/>
        </w:rPr>
        <w:t> </w:t>
      </w:r>
      <w:r w:rsidR="00A85866" w:rsidRPr="00211386">
        <w:rPr>
          <w:rFonts w:ascii="Calibri Light" w:hAnsi="Calibri Light" w:cs="Calibri Light"/>
          <w:sz w:val="23"/>
          <w:szCs w:val="23"/>
        </w:rPr>
        <w:t>dniem wygaśnięcia Umowy.</w:t>
      </w:r>
    </w:p>
    <w:p w14:paraId="0601B384" w14:textId="6F9C45F3"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 xml:space="preserve">Przed rozwiązaniem Umowy Strony uzgodnią na piśmie warunki zapewniające ochronę interesów Abonentów OK, w szczególności zachowanie ciągłości świadczenia usługi </w:t>
      </w:r>
      <w:r w:rsidRPr="00211386">
        <w:rPr>
          <w:rFonts w:ascii="Calibri Light" w:hAnsi="Calibri Light" w:cs="Calibri Light"/>
          <w:sz w:val="23"/>
          <w:szCs w:val="23"/>
        </w:rPr>
        <w:lastRenderedPageBreak/>
        <w:t>telekomunikacyjnej oraz warunki uwzględniające potrzeby obron</w:t>
      </w:r>
      <w:r w:rsidR="001D4965" w:rsidRPr="00211386">
        <w:rPr>
          <w:rFonts w:ascii="Calibri Light" w:hAnsi="Calibri Light" w:cs="Calibri Light"/>
          <w:sz w:val="23"/>
          <w:szCs w:val="23"/>
        </w:rPr>
        <w:t xml:space="preserve">ności, bezpieczeństwa państwa i </w:t>
      </w:r>
      <w:r w:rsidRPr="00211386">
        <w:rPr>
          <w:rFonts w:ascii="Calibri Light" w:hAnsi="Calibri Light" w:cs="Calibri Light"/>
          <w:sz w:val="23"/>
          <w:szCs w:val="23"/>
        </w:rPr>
        <w:t>porządku publicznego po rozwiązaniu Umowy.</w:t>
      </w:r>
    </w:p>
    <w:p w14:paraId="0A508B93" w14:textId="14D57DAA" w:rsidR="007E7069" w:rsidRPr="00211386" w:rsidRDefault="007E7069" w:rsidP="00C66CD1">
      <w:pPr>
        <w:pStyle w:val="EYBulletedList1"/>
        <w:numPr>
          <w:ilvl w:val="0"/>
          <w:numId w:val="9"/>
        </w:numPr>
        <w:ind w:left="340" w:hanging="340"/>
        <w:rPr>
          <w:rFonts w:ascii="Calibri Light" w:hAnsi="Calibri Light" w:cs="Calibri Light"/>
          <w:sz w:val="23"/>
          <w:szCs w:val="23"/>
        </w:rPr>
      </w:pPr>
      <w:r w:rsidRPr="00211386">
        <w:rPr>
          <w:rFonts w:ascii="Calibri Light" w:hAnsi="Calibri Light" w:cs="Calibri Light"/>
          <w:sz w:val="23"/>
          <w:szCs w:val="23"/>
        </w:rPr>
        <w:t>Umowa wraz z potwierdzonymi Zamówieniami stanowi</w:t>
      </w:r>
      <w:r w:rsidR="007631C4" w:rsidRPr="00211386">
        <w:rPr>
          <w:rFonts w:ascii="Calibri Light" w:hAnsi="Calibri Light" w:cs="Calibri Light"/>
          <w:sz w:val="23"/>
          <w:szCs w:val="23"/>
        </w:rPr>
        <w:t>ą</w:t>
      </w:r>
      <w:r w:rsidRPr="00211386">
        <w:rPr>
          <w:rFonts w:ascii="Calibri Light" w:hAnsi="Calibri Light" w:cs="Calibri Light"/>
          <w:sz w:val="23"/>
          <w:szCs w:val="23"/>
        </w:rPr>
        <w:t xml:space="preserve"> integralną całość.</w:t>
      </w:r>
    </w:p>
    <w:p w14:paraId="4F0737DB" w14:textId="5DAD9D62"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37" w:name="_Toc26367823"/>
      <w:bookmarkStart w:id="38" w:name="_Toc162606755"/>
      <w:bookmarkStart w:id="39" w:name="_Toc163645349"/>
      <w:bookmarkStart w:id="40" w:name="_Toc194411888"/>
      <w:r w:rsidRPr="00211386">
        <w:rPr>
          <w:rFonts w:ascii="Calibri Light" w:hAnsi="Calibri Light" w:cs="Calibri Light"/>
          <w:b/>
          <w:sz w:val="23"/>
          <w:szCs w:val="23"/>
          <w:lang w:val="pl-PL"/>
        </w:rPr>
        <w:t>Tryb zawarcia Umowy</w:t>
      </w:r>
      <w:bookmarkEnd w:id="37"/>
      <w:bookmarkEnd w:id="38"/>
      <w:bookmarkEnd w:id="39"/>
      <w:bookmarkEnd w:id="40"/>
    </w:p>
    <w:p w14:paraId="62F6A1E6" w14:textId="13D79E31" w:rsidR="007E7069" w:rsidRPr="00211386" w:rsidRDefault="007E7069" w:rsidP="00C66CD1">
      <w:pPr>
        <w:pStyle w:val="EYBulletedList1"/>
        <w:numPr>
          <w:ilvl w:val="0"/>
          <w:numId w:val="105"/>
        </w:numPr>
        <w:rPr>
          <w:rFonts w:ascii="Calibri Light" w:hAnsi="Calibri Light" w:cs="Calibri Light"/>
          <w:sz w:val="23"/>
          <w:szCs w:val="23"/>
        </w:rPr>
      </w:pPr>
      <w:r w:rsidRPr="00211386">
        <w:rPr>
          <w:rFonts w:ascii="Calibri Light" w:hAnsi="Calibri Light" w:cs="Calibri Light"/>
          <w:sz w:val="23"/>
          <w:szCs w:val="23"/>
        </w:rPr>
        <w:t>OK składa do OSD wniosek o zawarcie Umowy poprzez SK</w:t>
      </w:r>
      <w:r w:rsidR="006C46FD" w:rsidRPr="00211386">
        <w:rPr>
          <w:rFonts w:ascii="Calibri Light" w:hAnsi="Calibri Light" w:cs="Calibri Light"/>
          <w:sz w:val="23"/>
          <w:szCs w:val="23"/>
        </w:rPr>
        <w:t xml:space="preserve"> lub</w:t>
      </w:r>
      <w:r w:rsidR="00582222" w:rsidRPr="00211386">
        <w:rPr>
          <w:rFonts w:ascii="Calibri Light" w:hAnsi="Calibri Light" w:cs="Calibri Light"/>
          <w:sz w:val="23"/>
          <w:szCs w:val="23"/>
        </w:rPr>
        <w:t xml:space="preserve"> w</w:t>
      </w:r>
      <w:r w:rsidR="006C46FD" w:rsidRPr="00211386">
        <w:rPr>
          <w:rFonts w:ascii="Calibri Light" w:hAnsi="Calibri Light" w:cs="Calibri Light"/>
          <w:sz w:val="23"/>
          <w:szCs w:val="23"/>
        </w:rPr>
        <w:t xml:space="preserve"> inny sposób</w:t>
      </w:r>
      <w:r w:rsidR="00582222" w:rsidRPr="00211386">
        <w:rPr>
          <w:rFonts w:ascii="Calibri Light" w:hAnsi="Calibri Light" w:cs="Calibri Light"/>
          <w:sz w:val="23"/>
          <w:szCs w:val="23"/>
        </w:rPr>
        <w:t xml:space="preserve"> uzgodniony przez S</w:t>
      </w:r>
      <w:r w:rsidR="00624AA5" w:rsidRPr="00211386">
        <w:rPr>
          <w:rFonts w:ascii="Calibri Light" w:hAnsi="Calibri Light" w:cs="Calibri Light"/>
          <w:sz w:val="23"/>
          <w:szCs w:val="23"/>
        </w:rPr>
        <w:t>trony</w:t>
      </w:r>
      <w:r w:rsidRPr="00211386">
        <w:rPr>
          <w:rFonts w:ascii="Calibri Light" w:hAnsi="Calibri Light" w:cs="Calibri Light"/>
          <w:sz w:val="23"/>
          <w:szCs w:val="23"/>
        </w:rPr>
        <w:t>.</w:t>
      </w:r>
    </w:p>
    <w:p w14:paraId="2AADF07D" w14:textId="541B6333"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wniosku o zawarcie Umowy wskazuje braki </w:t>
      </w:r>
      <w:r w:rsidR="00EB3637" w:rsidRPr="00211386">
        <w:rPr>
          <w:rFonts w:ascii="Calibri Light" w:hAnsi="Calibri Light" w:cs="Calibri Light"/>
          <w:sz w:val="23"/>
          <w:szCs w:val="23"/>
        </w:rPr>
        <w:t xml:space="preserve">formalne </w:t>
      </w:r>
      <w:r w:rsidRPr="00211386">
        <w:rPr>
          <w:rFonts w:ascii="Calibri Light" w:hAnsi="Calibri Light" w:cs="Calibri Light"/>
          <w:sz w:val="23"/>
          <w:szCs w:val="23"/>
        </w:rPr>
        <w:t>lub nieprawidłowości w złożonym wniosku, które wymagają uzupełnienia lub poprawienia, w</w:t>
      </w:r>
      <w:r w:rsidR="007631C4" w:rsidRPr="00211386">
        <w:rPr>
          <w:rFonts w:ascii="Calibri Light" w:hAnsi="Calibri Light" w:cs="Calibri Light"/>
          <w:sz w:val="23"/>
          <w:szCs w:val="23"/>
        </w:rPr>
        <w:t> </w:t>
      </w:r>
      <w:r w:rsidRPr="00211386">
        <w:rPr>
          <w:rFonts w:ascii="Calibri Light" w:hAnsi="Calibri Light" w:cs="Calibri Light"/>
          <w:sz w:val="23"/>
          <w:szCs w:val="23"/>
        </w:rPr>
        <w:t xml:space="preserve">tym może wezwać OK do przedstawienia kopii dokumentów potwierdzających upoważnienie </w:t>
      </w:r>
      <w:r w:rsidR="00620695" w:rsidRPr="00211386">
        <w:rPr>
          <w:rFonts w:ascii="Calibri Light" w:hAnsi="Calibri Light" w:cs="Calibri Light"/>
          <w:sz w:val="23"/>
          <w:szCs w:val="23"/>
        </w:rPr>
        <w:t xml:space="preserve">osoby </w:t>
      </w:r>
      <w:r w:rsidRPr="00211386">
        <w:rPr>
          <w:rFonts w:ascii="Calibri Light" w:hAnsi="Calibri Light" w:cs="Calibri Light"/>
          <w:sz w:val="23"/>
          <w:szCs w:val="23"/>
        </w:rPr>
        <w:t>wnioskując</w:t>
      </w:r>
      <w:r w:rsidR="00620695" w:rsidRPr="00211386">
        <w:rPr>
          <w:rFonts w:ascii="Calibri Light" w:hAnsi="Calibri Light" w:cs="Calibri Light"/>
          <w:sz w:val="23"/>
          <w:szCs w:val="23"/>
        </w:rPr>
        <w:t>ej</w:t>
      </w:r>
      <w:r w:rsidRPr="00211386">
        <w:rPr>
          <w:rFonts w:ascii="Calibri Light" w:hAnsi="Calibri Light" w:cs="Calibri Light"/>
          <w:sz w:val="23"/>
          <w:szCs w:val="23"/>
        </w:rPr>
        <w:t xml:space="preserve"> do reprezentowania OK i składania</w:t>
      </w:r>
      <w:r w:rsidR="00EB3637" w:rsidRPr="00211386">
        <w:rPr>
          <w:rFonts w:ascii="Calibri Light" w:hAnsi="Calibri Light" w:cs="Calibri Light"/>
          <w:sz w:val="23"/>
          <w:szCs w:val="23"/>
        </w:rPr>
        <w:t xml:space="preserve"> w imieniu OK</w:t>
      </w:r>
      <w:r w:rsidR="007631C4" w:rsidRPr="00211386">
        <w:rPr>
          <w:rFonts w:ascii="Calibri Light" w:hAnsi="Calibri Light" w:cs="Calibri Light"/>
          <w:sz w:val="23"/>
          <w:szCs w:val="23"/>
        </w:rPr>
        <w:t> </w:t>
      </w:r>
      <w:r w:rsidR="00EB3637" w:rsidRPr="00211386">
        <w:rPr>
          <w:rFonts w:ascii="Calibri Light" w:hAnsi="Calibri Light" w:cs="Calibri Light"/>
          <w:sz w:val="23"/>
          <w:szCs w:val="23"/>
        </w:rPr>
        <w:t>oświadczeń woli w </w:t>
      </w:r>
      <w:r w:rsidRPr="00211386">
        <w:rPr>
          <w:rFonts w:ascii="Calibri Light" w:hAnsi="Calibri Light" w:cs="Calibri Light"/>
          <w:sz w:val="23"/>
          <w:szCs w:val="23"/>
        </w:rPr>
        <w:t>przypadku, gdy wniosek podpisuje osoba niefigurująca w</w:t>
      </w:r>
      <w:r w:rsidR="007631C4" w:rsidRPr="00211386">
        <w:rPr>
          <w:rFonts w:ascii="Calibri Light" w:hAnsi="Calibri Light" w:cs="Calibri Light"/>
          <w:sz w:val="23"/>
          <w:szCs w:val="23"/>
        </w:rPr>
        <w:t> </w:t>
      </w:r>
      <w:r w:rsidRPr="00211386">
        <w:rPr>
          <w:rFonts w:ascii="Calibri Light" w:hAnsi="Calibri Light" w:cs="Calibri Light"/>
          <w:sz w:val="23"/>
          <w:szCs w:val="23"/>
        </w:rPr>
        <w:t>odpowiednim rejestrze.</w:t>
      </w:r>
      <w:r w:rsidR="00035CD5" w:rsidRPr="00211386">
        <w:rPr>
          <w:rFonts w:ascii="Calibri Light" w:hAnsi="Calibri Light" w:cs="Calibri Light"/>
          <w:sz w:val="23"/>
          <w:szCs w:val="23"/>
        </w:rPr>
        <w:t xml:space="preserve"> W przypadku niewskazania przez OSD braków formalnych lub nieprawidłowości w</w:t>
      </w:r>
      <w:r w:rsidR="00CB2928" w:rsidRPr="00211386">
        <w:rPr>
          <w:rFonts w:ascii="Calibri Light" w:hAnsi="Calibri Light" w:cs="Calibri Light"/>
          <w:sz w:val="23"/>
          <w:szCs w:val="23"/>
        </w:rPr>
        <w:t> </w:t>
      </w:r>
      <w:r w:rsidR="00035CD5" w:rsidRPr="00211386">
        <w:rPr>
          <w:rFonts w:ascii="Calibri Light" w:hAnsi="Calibri Light" w:cs="Calibri Light"/>
          <w:sz w:val="23"/>
          <w:szCs w:val="23"/>
        </w:rPr>
        <w:t>złożonym wniosku we wskazanym terminie, wniosek OK uznaje się za wolny od braków formalnych lub nieprawidłowości.</w:t>
      </w:r>
    </w:p>
    <w:p w14:paraId="6DEFAF84" w14:textId="46B0655F"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OK uzupełnia braki</w:t>
      </w:r>
      <w:r w:rsidR="00BC67DE" w:rsidRPr="00211386">
        <w:rPr>
          <w:rFonts w:ascii="Calibri Light" w:hAnsi="Calibri Light" w:cs="Calibri Light"/>
          <w:sz w:val="23"/>
          <w:szCs w:val="23"/>
        </w:rPr>
        <w:t xml:space="preserve"> formalne</w:t>
      </w:r>
      <w:r w:rsidRPr="00211386">
        <w:rPr>
          <w:rFonts w:ascii="Calibri Light" w:hAnsi="Calibri Light" w:cs="Calibri Light"/>
          <w:sz w:val="23"/>
          <w:szCs w:val="23"/>
        </w:rPr>
        <w:t xml:space="preserve"> lub poprawia nieprawidłowości we wniosku o zawarcie Umowy, które wymagają uzupełnienia lub poprawienia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otrzymania informacji od</w:t>
      </w:r>
      <w:r w:rsidR="007631C4" w:rsidRPr="00211386">
        <w:rPr>
          <w:rFonts w:ascii="Calibri Light" w:hAnsi="Calibri Light" w:cs="Calibri Light"/>
          <w:sz w:val="23"/>
          <w:szCs w:val="23"/>
        </w:rPr>
        <w:t> </w:t>
      </w:r>
      <w:r w:rsidR="001D4965" w:rsidRPr="00211386">
        <w:rPr>
          <w:rFonts w:ascii="Calibri Light" w:hAnsi="Calibri Light" w:cs="Calibri Light"/>
          <w:sz w:val="23"/>
          <w:szCs w:val="23"/>
        </w:rPr>
        <w:t xml:space="preserve">OSD o </w:t>
      </w:r>
      <w:r w:rsidRPr="00211386">
        <w:rPr>
          <w:rFonts w:ascii="Calibri Light" w:hAnsi="Calibri Light" w:cs="Calibri Light"/>
          <w:sz w:val="23"/>
          <w:szCs w:val="23"/>
        </w:rPr>
        <w:t>brakach lub nieprawidłowościach w złożonym wniosku o zawarcie Umowy, pod rygorem pozostawienia wniosku bez rozpoznania.</w:t>
      </w:r>
    </w:p>
    <w:p w14:paraId="1F2D5F6E" w14:textId="0BCE4FAD" w:rsidR="00EB3637" w:rsidRPr="00211386" w:rsidRDefault="00EB3637"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Strony nie będą </w:t>
      </w:r>
      <w:r w:rsidR="003F1DDE" w:rsidRPr="00211386">
        <w:rPr>
          <w:rFonts w:ascii="Calibri Light" w:hAnsi="Calibri Light" w:cs="Calibri Light"/>
          <w:sz w:val="23"/>
          <w:szCs w:val="23"/>
        </w:rPr>
        <w:t>prowadziły</w:t>
      </w:r>
      <w:r w:rsidRPr="00211386">
        <w:rPr>
          <w:rFonts w:ascii="Calibri Light" w:hAnsi="Calibri Light" w:cs="Calibri Light"/>
          <w:sz w:val="23"/>
          <w:szCs w:val="23"/>
        </w:rPr>
        <w:t xml:space="preserve"> negocjacj</w:t>
      </w:r>
      <w:r w:rsidR="003F1DDE" w:rsidRPr="00211386">
        <w:rPr>
          <w:rFonts w:ascii="Calibri Light" w:hAnsi="Calibri Light" w:cs="Calibri Light"/>
          <w:sz w:val="23"/>
          <w:szCs w:val="23"/>
        </w:rPr>
        <w:t>i</w:t>
      </w:r>
      <w:r w:rsidRPr="00211386">
        <w:rPr>
          <w:rFonts w:ascii="Calibri Light" w:hAnsi="Calibri Light" w:cs="Calibri Light"/>
          <w:sz w:val="23"/>
          <w:szCs w:val="23"/>
        </w:rPr>
        <w:t xml:space="preserve"> dotycząc</w:t>
      </w:r>
      <w:r w:rsidR="003F1DDE" w:rsidRPr="00211386">
        <w:rPr>
          <w:rFonts w:ascii="Calibri Light" w:hAnsi="Calibri Light" w:cs="Calibri Light"/>
          <w:sz w:val="23"/>
          <w:szCs w:val="23"/>
        </w:rPr>
        <w:t>ych</w:t>
      </w:r>
      <w:r w:rsidRPr="00211386">
        <w:rPr>
          <w:rFonts w:ascii="Calibri Light" w:hAnsi="Calibri Light" w:cs="Calibri Light"/>
          <w:sz w:val="23"/>
          <w:szCs w:val="23"/>
        </w:rPr>
        <w:t xml:space="preserve"> postanowień Umowy</w:t>
      </w:r>
      <w:r w:rsidR="00253E0C" w:rsidRPr="00211386">
        <w:rPr>
          <w:rFonts w:ascii="Calibri Light" w:hAnsi="Calibri Light" w:cs="Calibri Light"/>
          <w:sz w:val="23"/>
          <w:szCs w:val="23"/>
        </w:rPr>
        <w:t xml:space="preserve">, stosuje się </w:t>
      </w:r>
      <w:r w:rsidR="000C4A60" w:rsidRPr="00211386">
        <w:rPr>
          <w:rFonts w:ascii="Calibri Light" w:hAnsi="Calibri Light" w:cs="Calibri Light"/>
          <w:sz w:val="23"/>
          <w:szCs w:val="23"/>
        </w:rPr>
        <w:t xml:space="preserve">postanowienia opisane w </w:t>
      </w:r>
      <w:proofErr w:type="spellStart"/>
      <w:r w:rsidR="000C4A60" w:rsidRPr="00211386">
        <w:rPr>
          <w:rFonts w:ascii="Calibri Light" w:hAnsi="Calibri Light" w:cs="Calibri Light"/>
          <w:sz w:val="23"/>
          <w:szCs w:val="23"/>
        </w:rPr>
        <w:t>ppkt</w:t>
      </w:r>
      <w:proofErr w:type="spellEnd"/>
      <w:r w:rsidR="000C4A60" w:rsidRPr="00211386">
        <w:rPr>
          <w:rFonts w:ascii="Calibri Light" w:hAnsi="Calibri Light" w:cs="Calibri Light"/>
          <w:sz w:val="23"/>
          <w:szCs w:val="23"/>
        </w:rPr>
        <w:t xml:space="preserve"> 5-6 poniżej</w:t>
      </w:r>
      <w:r w:rsidR="00BC67DE" w:rsidRPr="00211386">
        <w:rPr>
          <w:rFonts w:ascii="Calibri Light" w:hAnsi="Calibri Light" w:cs="Calibri Light"/>
          <w:sz w:val="23"/>
          <w:szCs w:val="23"/>
        </w:rPr>
        <w:t>.</w:t>
      </w:r>
    </w:p>
    <w:p w14:paraId="2AB2B7D5" w14:textId="2FCEB889" w:rsidR="007E7069"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7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wolnego od braków lub nieprawidłowości wniosku o</w:t>
      </w:r>
      <w:r w:rsidR="007631C4" w:rsidRPr="00211386">
        <w:rPr>
          <w:rFonts w:ascii="Calibri Light" w:hAnsi="Calibri Light" w:cs="Calibri Light"/>
          <w:sz w:val="23"/>
          <w:szCs w:val="23"/>
        </w:rPr>
        <w:t> </w:t>
      </w:r>
      <w:r w:rsidRPr="00211386">
        <w:rPr>
          <w:rFonts w:ascii="Calibri Light" w:hAnsi="Calibri Light" w:cs="Calibri Light"/>
          <w:sz w:val="23"/>
          <w:szCs w:val="23"/>
        </w:rPr>
        <w:t>zawarcie Umowy przesyła do OK 2 egzemplarze Umowy</w:t>
      </w:r>
      <w:r w:rsidR="00896012" w:rsidRPr="00211386">
        <w:rPr>
          <w:rFonts w:ascii="Calibri Light" w:hAnsi="Calibri Light" w:cs="Calibri Light"/>
          <w:sz w:val="23"/>
          <w:szCs w:val="23"/>
        </w:rPr>
        <w:t xml:space="preserve"> w postaci papierowej</w:t>
      </w:r>
      <w:r w:rsidRPr="00211386">
        <w:rPr>
          <w:rFonts w:ascii="Calibri Light" w:hAnsi="Calibri Light" w:cs="Calibri Light"/>
          <w:sz w:val="23"/>
          <w:szCs w:val="23"/>
        </w:rPr>
        <w:t xml:space="preserve"> podpisane przez OSD</w:t>
      </w:r>
      <w:r w:rsidR="002F2C48"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2F2C48" w:rsidRPr="00211386">
        <w:rPr>
          <w:rFonts w:ascii="Calibri Light" w:hAnsi="Calibri Light" w:cs="Calibri Light"/>
          <w:sz w:val="23"/>
          <w:szCs w:val="23"/>
        </w:rPr>
        <w:t xml:space="preserve"> 1</w:t>
      </w:r>
      <w:r w:rsidR="001D4965" w:rsidRPr="00211386">
        <w:rPr>
          <w:rFonts w:ascii="Calibri Light" w:hAnsi="Calibri Light" w:cs="Calibri Light"/>
          <w:sz w:val="23"/>
          <w:szCs w:val="23"/>
        </w:rPr>
        <w:t xml:space="preserve"> </w:t>
      </w:r>
      <w:r w:rsidRPr="00211386">
        <w:rPr>
          <w:rFonts w:ascii="Calibri Light" w:hAnsi="Calibri Light" w:cs="Calibri Light"/>
          <w:sz w:val="23"/>
          <w:szCs w:val="23"/>
        </w:rPr>
        <w:t>egzemplarz Umowy w formie elektronicznej opatrzony kwalifikowanym podpisem elektronicznym OSD.</w:t>
      </w:r>
    </w:p>
    <w:p w14:paraId="0EDF6352" w14:textId="77777777" w:rsidR="00FB2F1A" w:rsidRPr="00211386" w:rsidRDefault="007E7069"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OK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w:t>
      </w:r>
      <w:r w:rsidR="00896012" w:rsidRPr="00211386">
        <w:rPr>
          <w:rFonts w:ascii="Calibri Light" w:hAnsi="Calibri Light" w:cs="Calibri Light"/>
          <w:sz w:val="23"/>
          <w:szCs w:val="23"/>
        </w:rPr>
        <w:t>o</w:t>
      </w:r>
      <w:r w:rsidRPr="00211386">
        <w:rPr>
          <w:rFonts w:ascii="Calibri Light" w:hAnsi="Calibri Light" w:cs="Calibri Light"/>
          <w:sz w:val="23"/>
          <w:szCs w:val="23"/>
        </w:rPr>
        <w:t>d dnia otrzymania podpisanej Umowy przez OSD, odsyła do OSD 1</w:t>
      </w:r>
      <w:r w:rsidR="007631C4" w:rsidRPr="00211386">
        <w:rPr>
          <w:rFonts w:ascii="Calibri Light" w:hAnsi="Calibri Light" w:cs="Calibri Light"/>
          <w:sz w:val="23"/>
          <w:szCs w:val="23"/>
        </w:rPr>
        <w:t> </w:t>
      </w:r>
      <w:r w:rsidRPr="00211386">
        <w:rPr>
          <w:rFonts w:ascii="Calibri Light" w:hAnsi="Calibri Light" w:cs="Calibri Light"/>
          <w:sz w:val="23"/>
          <w:szCs w:val="23"/>
        </w:rPr>
        <w:t>egzemplarz Umowy podpisany przez OK w przypadku za</w:t>
      </w:r>
      <w:r w:rsidR="002F2C48" w:rsidRPr="00211386">
        <w:rPr>
          <w:rFonts w:ascii="Calibri Light" w:hAnsi="Calibri Light" w:cs="Calibri Light"/>
          <w:sz w:val="23"/>
          <w:szCs w:val="23"/>
        </w:rPr>
        <w:t>stosowania formy p</w:t>
      </w:r>
      <w:r w:rsidR="00896012" w:rsidRPr="00211386">
        <w:rPr>
          <w:rFonts w:ascii="Calibri Light" w:hAnsi="Calibri Light" w:cs="Calibri Light"/>
          <w:sz w:val="23"/>
          <w:szCs w:val="23"/>
        </w:rPr>
        <w:t>apierowej</w:t>
      </w:r>
      <w:r w:rsidR="002F2C48"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896012" w:rsidRPr="00211386">
        <w:rPr>
          <w:rFonts w:ascii="Calibri Light" w:hAnsi="Calibri Light" w:cs="Calibri Light"/>
          <w:sz w:val="23"/>
          <w:szCs w:val="23"/>
        </w:rPr>
        <w:t xml:space="preserve"> </w:t>
      </w:r>
      <w:r w:rsidR="002F2C48" w:rsidRPr="00211386">
        <w:rPr>
          <w:rFonts w:ascii="Calibri Light" w:hAnsi="Calibri Light" w:cs="Calibri Light"/>
          <w:sz w:val="23"/>
          <w:szCs w:val="23"/>
        </w:rPr>
        <w:t>1 </w:t>
      </w:r>
      <w:r w:rsidRPr="00211386">
        <w:rPr>
          <w:rFonts w:ascii="Calibri Light" w:hAnsi="Calibri Light" w:cs="Calibri Light"/>
          <w:sz w:val="23"/>
          <w:szCs w:val="23"/>
        </w:rPr>
        <w:t>egzemplarz Umowy opatrzony kwalifikowan</w:t>
      </w:r>
      <w:r w:rsidR="001D4965" w:rsidRPr="00211386">
        <w:rPr>
          <w:rFonts w:ascii="Calibri Light" w:hAnsi="Calibri Light" w:cs="Calibri Light"/>
          <w:sz w:val="23"/>
          <w:szCs w:val="23"/>
        </w:rPr>
        <w:t xml:space="preserve">ym podpisem elektronicznym OK w </w:t>
      </w:r>
      <w:r w:rsidRPr="00211386">
        <w:rPr>
          <w:rFonts w:ascii="Calibri Light" w:hAnsi="Calibri Light" w:cs="Calibri Light"/>
          <w:sz w:val="23"/>
          <w:szCs w:val="23"/>
        </w:rPr>
        <w:t>przypadku zastosowania formy elektronicznej.</w:t>
      </w:r>
    </w:p>
    <w:p w14:paraId="659693AD" w14:textId="2AD6A015" w:rsidR="00FB2F1A" w:rsidRPr="00211386" w:rsidRDefault="002F2C48" w:rsidP="00C66CD1">
      <w:pPr>
        <w:pStyle w:val="EYBulletedList1"/>
        <w:numPr>
          <w:ilvl w:val="0"/>
          <w:numId w:val="105"/>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prowadzenia negocjacji </w:t>
      </w:r>
      <w:r w:rsidR="003F1DDE" w:rsidRPr="00211386">
        <w:rPr>
          <w:rFonts w:ascii="Calibri Light" w:hAnsi="Calibri Light" w:cs="Calibri Light"/>
          <w:sz w:val="23"/>
          <w:szCs w:val="23"/>
        </w:rPr>
        <w:t xml:space="preserve">Umowa powinna zostać zawarta w ciągu </w:t>
      </w:r>
      <w:r w:rsidR="00C86EFE" w:rsidRPr="00211386">
        <w:rPr>
          <w:rFonts w:ascii="Calibri Light" w:hAnsi="Calibri Light" w:cs="Calibri Light"/>
          <w:sz w:val="23"/>
          <w:szCs w:val="23"/>
        </w:rPr>
        <w:t>6</w:t>
      </w:r>
      <w:r w:rsidR="003F1DDE" w:rsidRPr="00211386">
        <w:rPr>
          <w:rFonts w:ascii="Calibri Light" w:hAnsi="Calibri Light" w:cs="Calibri Light"/>
          <w:sz w:val="23"/>
          <w:szCs w:val="23"/>
        </w:rPr>
        <w:t xml:space="preserve">0 dni </w:t>
      </w:r>
      <w:r w:rsidR="00934DB6" w:rsidRPr="00211386">
        <w:rPr>
          <w:rFonts w:ascii="Calibri Light" w:hAnsi="Calibri Light" w:cs="Calibri Light"/>
          <w:sz w:val="23"/>
          <w:szCs w:val="23"/>
        </w:rPr>
        <w:t xml:space="preserve">kalendarzowych </w:t>
      </w:r>
      <w:r w:rsidR="003F1DDE" w:rsidRPr="00211386">
        <w:rPr>
          <w:rFonts w:ascii="Calibri Light" w:hAnsi="Calibri Light" w:cs="Calibri Light"/>
          <w:sz w:val="23"/>
          <w:szCs w:val="23"/>
        </w:rPr>
        <w:t xml:space="preserve">od dnia doręczenia </w:t>
      </w:r>
      <w:r w:rsidR="00691102" w:rsidRPr="00211386">
        <w:rPr>
          <w:rFonts w:ascii="Calibri Light" w:hAnsi="Calibri Light" w:cs="Calibri Light"/>
          <w:sz w:val="23"/>
          <w:szCs w:val="23"/>
        </w:rPr>
        <w:t xml:space="preserve">wolnego od braków formalnych i nieprawidłowości </w:t>
      </w:r>
      <w:r w:rsidR="003F1DDE" w:rsidRPr="00211386">
        <w:rPr>
          <w:rFonts w:ascii="Calibri Light" w:hAnsi="Calibri Light" w:cs="Calibri Light"/>
          <w:sz w:val="23"/>
          <w:szCs w:val="23"/>
        </w:rPr>
        <w:t>wniosku o jej zawarcie w formie p</w:t>
      </w:r>
      <w:r w:rsidR="00896012" w:rsidRPr="00211386">
        <w:rPr>
          <w:rFonts w:ascii="Calibri Light" w:hAnsi="Calibri Light" w:cs="Calibri Light"/>
          <w:sz w:val="23"/>
          <w:szCs w:val="23"/>
        </w:rPr>
        <w:t>apierowej</w:t>
      </w:r>
      <w:r w:rsidR="003F1DDE" w:rsidRPr="00211386">
        <w:rPr>
          <w:rFonts w:ascii="Calibri Light" w:hAnsi="Calibri Light" w:cs="Calibri Light"/>
          <w:sz w:val="23"/>
          <w:szCs w:val="23"/>
        </w:rPr>
        <w:t xml:space="preserve"> </w:t>
      </w:r>
      <w:r w:rsidR="00421A56" w:rsidRPr="00211386">
        <w:rPr>
          <w:rFonts w:ascii="Calibri Light" w:hAnsi="Calibri Light" w:cs="Calibri Light"/>
          <w:sz w:val="23"/>
          <w:szCs w:val="23"/>
        </w:rPr>
        <w:t>albo</w:t>
      </w:r>
      <w:r w:rsidR="003F1DDE" w:rsidRPr="00211386">
        <w:rPr>
          <w:rFonts w:ascii="Calibri Light" w:hAnsi="Calibri Light" w:cs="Calibri Light"/>
          <w:sz w:val="23"/>
          <w:szCs w:val="23"/>
        </w:rPr>
        <w:t xml:space="preserve"> w formie elektronicznej.</w:t>
      </w:r>
      <w:r w:rsidR="00FB2F1A" w:rsidRPr="00211386">
        <w:rPr>
          <w:rFonts w:ascii="Calibri Light" w:hAnsi="Calibri Light" w:cs="Calibri Light"/>
          <w:sz w:val="23"/>
          <w:szCs w:val="23"/>
        </w:rPr>
        <w:t xml:space="preserve"> </w:t>
      </w:r>
    </w:p>
    <w:p w14:paraId="06C81056" w14:textId="77777777" w:rsidR="005C3651" w:rsidRPr="00211386" w:rsidRDefault="005C3651" w:rsidP="00C66CD1">
      <w:pPr>
        <w:pStyle w:val="EYBulletedList1"/>
        <w:numPr>
          <w:ilvl w:val="0"/>
          <w:numId w:val="0"/>
        </w:numPr>
        <w:ind w:left="572" w:hanging="288"/>
        <w:rPr>
          <w:rFonts w:ascii="Calibri Light" w:hAnsi="Calibri Light" w:cs="Calibri Light"/>
          <w:sz w:val="23"/>
          <w:szCs w:val="23"/>
        </w:rPr>
      </w:pPr>
    </w:p>
    <w:p w14:paraId="06D8C664" w14:textId="77777777" w:rsidR="00CA43C8" w:rsidRPr="00211386" w:rsidRDefault="00CA43C8" w:rsidP="00C66CD1">
      <w:pPr>
        <w:pStyle w:val="Nagwek2"/>
        <w:numPr>
          <w:ilvl w:val="1"/>
          <w:numId w:val="70"/>
        </w:numPr>
        <w:ind w:left="284"/>
        <w:jc w:val="both"/>
        <w:rPr>
          <w:rFonts w:ascii="Calibri Light" w:hAnsi="Calibri Light" w:cs="Calibri Light"/>
          <w:b/>
          <w:sz w:val="23"/>
          <w:szCs w:val="23"/>
          <w:lang w:val="pl-PL"/>
        </w:rPr>
      </w:pPr>
      <w:bookmarkStart w:id="41" w:name="_Toc26367824"/>
      <w:bookmarkStart w:id="42" w:name="_Toc194411889"/>
      <w:r w:rsidRPr="00211386">
        <w:rPr>
          <w:rFonts w:ascii="Calibri Light" w:hAnsi="Calibri Light" w:cs="Calibri Light"/>
          <w:b/>
          <w:sz w:val="23"/>
          <w:szCs w:val="23"/>
          <w:lang w:val="pl-PL"/>
        </w:rPr>
        <w:t>Ogólne zasady dotyczące obowiązywania Zamówienia</w:t>
      </w:r>
      <w:bookmarkEnd w:id="41"/>
      <w:bookmarkEnd w:id="42"/>
    </w:p>
    <w:p w14:paraId="76395E1F" w14:textId="0DFD0846" w:rsidR="00CE3040" w:rsidRPr="00211386" w:rsidRDefault="00CE3040" w:rsidP="00C66CD1">
      <w:pPr>
        <w:pStyle w:val="EYBulletedList1"/>
        <w:numPr>
          <w:ilvl w:val="0"/>
          <w:numId w:val="35"/>
        </w:numPr>
        <w:ind w:left="426" w:hanging="426"/>
        <w:rPr>
          <w:rFonts w:ascii="Calibri Light" w:hAnsi="Calibri Light" w:cs="Calibri Light"/>
          <w:sz w:val="23"/>
          <w:szCs w:val="23"/>
        </w:rPr>
      </w:pPr>
      <w:bookmarkStart w:id="43" w:name="_Toc13753055"/>
      <w:bookmarkEnd w:id="43"/>
      <w:r w:rsidRPr="00211386">
        <w:rPr>
          <w:rFonts w:ascii="Calibri Light" w:hAnsi="Calibri Light" w:cs="Calibri Light"/>
          <w:sz w:val="23"/>
          <w:szCs w:val="23"/>
        </w:rPr>
        <w:t xml:space="preserve">Zamówienie jest </w:t>
      </w:r>
      <w:r w:rsidR="00813E61" w:rsidRPr="00211386">
        <w:rPr>
          <w:rFonts w:ascii="Calibri Light" w:hAnsi="Calibri Light" w:cs="Calibri Light"/>
          <w:sz w:val="23"/>
          <w:szCs w:val="23"/>
        </w:rPr>
        <w:t>składane</w:t>
      </w:r>
      <w:r w:rsidRPr="00211386">
        <w:rPr>
          <w:rFonts w:ascii="Calibri Light" w:hAnsi="Calibri Light" w:cs="Calibri Light"/>
          <w:sz w:val="23"/>
          <w:szCs w:val="23"/>
        </w:rPr>
        <w:t xml:space="preserve"> na czas nieokreślony lub określony.</w:t>
      </w:r>
    </w:p>
    <w:p w14:paraId="453F9EB4" w14:textId="0A7796E2"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W Zamówieniu polegającym na uruchomieniu Usługi, OK wskazuje, czy obowiązuje ono na</w:t>
      </w:r>
      <w:r w:rsidR="007631C4" w:rsidRPr="00211386">
        <w:rPr>
          <w:rFonts w:ascii="Calibri Light" w:hAnsi="Calibri Light" w:cs="Calibri Light"/>
          <w:sz w:val="23"/>
          <w:szCs w:val="23"/>
        </w:rPr>
        <w:t> </w:t>
      </w:r>
      <w:r w:rsidRPr="00211386">
        <w:rPr>
          <w:rFonts w:ascii="Calibri Light" w:hAnsi="Calibri Light" w:cs="Calibri Light"/>
          <w:sz w:val="23"/>
          <w:szCs w:val="23"/>
        </w:rPr>
        <w:t xml:space="preserve">czas </w:t>
      </w:r>
      <w:r w:rsidR="00BC67DE" w:rsidRPr="00211386">
        <w:rPr>
          <w:rFonts w:ascii="Calibri Light" w:hAnsi="Calibri Light" w:cs="Calibri Light"/>
          <w:sz w:val="23"/>
          <w:szCs w:val="23"/>
        </w:rPr>
        <w:t>nie</w:t>
      </w:r>
      <w:r w:rsidRPr="00211386">
        <w:rPr>
          <w:rFonts w:ascii="Calibri Light" w:hAnsi="Calibri Light" w:cs="Calibri Light"/>
          <w:sz w:val="23"/>
          <w:szCs w:val="23"/>
        </w:rPr>
        <w:t>określony czy określony</w:t>
      </w:r>
      <w:r w:rsidR="00BC67DE" w:rsidRPr="00211386">
        <w:rPr>
          <w:rFonts w:ascii="Calibri Light" w:hAnsi="Calibri Light" w:cs="Calibri Light"/>
          <w:sz w:val="23"/>
          <w:szCs w:val="23"/>
        </w:rPr>
        <w:t xml:space="preserve">, przy czym OSD </w:t>
      </w:r>
      <w:r w:rsidR="00DE668F" w:rsidRPr="00211386">
        <w:rPr>
          <w:rFonts w:ascii="Calibri Light" w:hAnsi="Calibri Light" w:cs="Calibri Light"/>
          <w:sz w:val="23"/>
          <w:szCs w:val="23"/>
        </w:rPr>
        <w:t>umożliwia</w:t>
      </w:r>
      <w:r w:rsidR="00BC67DE" w:rsidRPr="00211386">
        <w:rPr>
          <w:rFonts w:ascii="Calibri Light" w:hAnsi="Calibri Light" w:cs="Calibri Light"/>
          <w:sz w:val="23"/>
          <w:szCs w:val="23"/>
        </w:rPr>
        <w:t xml:space="preserve"> OK złożenie Zamówienia </w:t>
      </w:r>
      <w:r w:rsidR="00D171A4" w:rsidRPr="00211386">
        <w:rPr>
          <w:rFonts w:ascii="Calibri Light" w:hAnsi="Calibri Light" w:cs="Calibri Light"/>
          <w:sz w:val="23"/>
          <w:szCs w:val="23"/>
        </w:rPr>
        <w:t xml:space="preserve">zarówno </w:t>
      </w:r>
      <w:r w:rsidR="00BC67DE" w:rsidRPr="00211386">
        <w:rPr>
          <w:rFonts w:ascii="Calibri Light" w:hAnsi="Calibri Light" w:cs="Calibri Light"/>
          <w:sz w:val="23"/>
          <w:szCs w:val="23"/>
        </w:rPr>
        <w:t>na czas nieokreślony</w:t>
      </w:r>
      <w:r w:rsidR="00D171A4" w:rsidRPr="00211386">
        <w:rPr>
          <w:rFonts w:ascii="Calibri Light" w:hAnsi="Calibri Light" w:cs="Calibri Light"/>
          <w:sz w:val="23"/>
          <w:szCs w:val="23"/>
        </w:rPr>
        <w:t xml:space="preserve"> jak i określony</w:t>
      </w:r>
      <w:r w:rsidR="00BC67DE" w:rsidRPr="00211386">
        <w:rPr>
          <w:rFonts w:ascii="Calibri Light" w:hAnsi="Calibri Light" w:cs="Calibri Light"/>
          <w:sz w:val="23"/>
          <w:szCs w:val="23"/>
        </w:rPr>
        <w:t>.</w:t>
      </w:r>
    </w:p>
    <w:p w14:paraId="34B837F5" w14:textId="77777777"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lastRenderedPageBreak/>
        <w:t>Zamówienie na rezygnację z Usługi wymaga złożenia</w:t>
      </w:r>
      <w:r w:rsidR="00B671EF" w:rsidRPr="00211386">
        <w:rPr>
          <w:rFonts w:ascii="Calibri Light" w:hAnsi="Calibri Light" w:cs="Calibri Light"/>
          <w:sz w:val="23"/>
          <w:szCs w:val="23"/>
        </w:rPr>
        <w:t xml:space="preserve"> przez OK</w:t>
      </w:r>
      <w:r w:rsidRPr="00211386">
        <w:rPr>
          <w:rFonts w:ascii="Calibri Light" w:hAnsi="Calibri Light" w:cs="Calibri Light"/>
          <w:sz w:val="23"/>
          <w:szCs w:val="23"/>
        </w:rPr>
        <w:t xml:space="preserve"> wypowiedzenia tego Zamówienia poprzez SK</w:t>
      </w:r>
      <w:r w:rsidR="00B671EF" w:rsidRPr="00211386">
        <w:rPr>
          <w:rFonts w:ascii="Calibri Light" w:hAnsi="Calibri Light" w:cs="Calibri Light"/>
          <w:sz w:val="23"/>
          <w:szCs w:val="23"/>
        </w:rPr>
        <w:t>.</w:t>
      </w:r>
    </w:p>
    <w:p w14:paraId="1A47804E" w14:textId="57F97070" w:rsidR="00210CE5" w:rsidRPr="00211386" w:rsidRDefault="007E7069"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Okres wypowiedzeni</w:t>
      </w:r>
      <w:r w:rsidR="001D4965" w:rsidRPr="00211386">
        <w:rPr>
          <w:rFonts w:ascii="Calibri Light" w:hAnsi="Calibri Light" w:cs="Calibri Light"/>
          <w:sz w:val="23"/>
          <w:szCs w:val="23"/>
        </w:rPr>
        <w:t xml:space="preserve">a Zamówienia wynosi 1 miesiąc i </w:t>
      </w:r>
      <w:r w:rsidRPr="00211386">
        <w:rPr>
          <w:rFonts w:ascii="Calibri Light" w:hAnsi="Calibri Light" w:cs="Calibri Light"/>
          <w:sz w:val="23"/>
          <w:szCs w:val="23"/>
        </w:rPr>
        <w:t xml:space="preserve">upływa ostatniego dnia Okresu Rozliczeniowego następującego po dacie złożenia wypowiedzenia tego Zamówienia. OK może anulować wypowiedzenie Zamówienia na </w:t>
      </w:r>
      <w:r w:rsidR="00BC67DE" w:rsidRPr="00211386">
        <w:rPr>
          <w:rFonts w:ascii="Calibri Light" w:hAnsi="Calibri Light" w:cs="Calibri Light"/>
          <w:sz w:val="23"/>
          <w:szCs w:val="23"/>
        </w:rPr>
        <w:t>3</w:t>
      </w:r>
      <w:r w:rsidRPr="00211386">
        <w:rPr>
          <w:rFonts w:ascii="Calibri Light" w:hAnsi="Calibri Light" w:cs="Calibri Light"/>
          <w:sz w:val="23"/>
          <w:szCs w:val="23"/>
        </w:rPr>
        <w:t xml:space="preserve"> </w:t>
      </w:r>
      <w:r w:rsidR="00112023" w:rsidRPr="00211386">
        <w:rPr>
          <w:rFonts w:ascii="Calibri Light" w:hAnsi="Calibri Light" w:cs="Calibri Light"/>
          <w:sz w:val="23"/>
          <w:szCs w:val="23"/>
        </w:rPr>
        <w:t>DR</w:t>
      </w:r>
      <w:r w:rsidR="00BC67DE" w:rsidRPr="00211386">
        <w:rPr>
          <w:rFonts w:ascii="Calibri Light" w:hAnsi="Calibri Light" w:cs="Calibri Light"/>
          <w:sz w:val="23"/>
          <w:szCs w:val="23"/>
        </w:rPr>
        <w:t xml:space="preserve"> </w:t>
      </w:r>
      <w:r w:rsidRPr="00211386">
        <w:rPr>
          <w:rFonts w:ascii="Calibri Light" w:hAnsi="Calibri Light" w:cs="Calibri Light"/>
          <w:sz w:val="23"/>
          <w:szCs w:val="23"/>
        </w:rPr>
        <w:t>przed datą końcową okresu wypowiedzenia tego Zamówienia.</w:t>
      </w:r>
    </w:p>
    <w:p w14:paraId="4412030F" w14:textId="5644A616" w:rsidR="00D75826" w:rsidRPr="00211386" w:rsidRDefault="00D75826"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Realizacja Zamówienia na rezygnację z Usługi, która nastąpiła wcześniej niż przed upływem 1</w:t>
      </w:r>
      <w:r w:rsidR="006A6809" w:rsidRPr="00211386">
        <w:rPr>
          <w:rFonts w:ascii="Calibri Light" w:hAnsi="Calibri Light" w:cs="Calibri Light"/>
          <w:sz w:val="23"/>
          <w:szCs w:val="23"/>
        </w:rPr>
        <w:t> </w:t>
      </w:r>
      <w:r w:rsidRPr="00211386">
        <w:rPr>
          <w:rFonts w:ascii="Calibri Light" w:hAnsi="Calibri Light" w:cs="Calibri Light"/>
          <w:sz w:val="23"/>
          <w:szCs w:val="23"/>
        </w:rPr>
        <w:t>roku od dnia realizacji Zamówienia na uruchomienie Usługi przewiduje zachowanie prawa do naliczania przez OSD opłat za czas pozostały do upływu 1 roku od dnia uruchomienia Usługi.</w:t>
      </w:r>
    </w:p>
    <w:p w14:paraId="020C1E4F" w14:textId="4CD1D476" w:rsidR="007E7069" w:rsidRPr="00211386" w:rsidRDefault="00270C88" w:rsidP="00C66CD1">
      <w:pPr>
        <w:pStyle w:val="EYBulletedList1"/>
        <w:numPr>
          <w:ilvl w:val="0"/>
          <w:numId w:val="35"/>
        </w:numPr>
        <w:ind w:left="426" w:hanging="426"/>
        <w:rPr>
          <w:rFonts w:ascii="Calibri Light" w:hAnsi="Calibri Light" w:cs="Calibri Light"/>
          <w:sz w:val="23"/>
          <w:szCs w:val="23"/>
        </w:rPr>
      </w:pPr>
      <w:r w:rsidRPr="00211386">
        <w:rPr>
          <w:rFonts w:ascii="Calibri Light" w:hAnsi="Calibri Light" w:cs="Calibri Light"/>
          <w:sz w:val="23"/>
          <w:szCs w:val="23"/>
        </w:rPr>
        <w:t xml:space="preserve">W przypadku Zamówienia na czas określony, po upływie okresu </w:t>
      </w:r>
      <w:r w:rsidR="00125DCF" w:rsidRPr="00211386">
        <w:rPr>
          <w:rFonts w:ascii="Calibri Light" w:hAnsi="Calibri Light" w:cs="Calibri Light"/>
          <w:sz w:val="23"/>
          <w:szCs w:val="23"/>
        </w:rPr>
        <w:t xml:space="preserve">jego </w:t>
      </w:r>
      <w:r w:rsidRPr="00211386">
        <w:rPr>
          <w:rFonts w:ascii="Calibri Light" w:hAnsi="Calibri Light" w:cs="Calibri Light"/>
          <w:sz w:val="23"/>
          <w:szCs w:val="23"/>
        </w:rPr>
        <w:t xml:space="preserve">obowiązywania, </w:t>
      </w:r>
      <w:r w:rsidR="00421A56" w:rsidRPr="00211386">
        <w:rPr>
          <w:rFonts w:ascii="Calibri Light" w:hAnsi="Calibri Light" w:cs="Calibri Light"/>
          <w:sz w:val="23"/>
          <w:szCs w:val="23"/>
        </w:rPr>
        <w:t xml:space="preserve">przekształca się </w:t>
      </w:r>
      <w:r w:rsidR="00125DCF" w:rsidRPr="00211386">
        <w:rPr>
          <w:rFonts w:ascii="Calibri Light" w:hAnsi="Calibri Light" w:cs="Calibri Light"/>
          <w:sz w:val="23"/>
          <w:szCs w:val="23"/>
        </w:rPr>
        <w:t xml:space="preserve">ono </w:t>
      </w:r>
      <w:r w:rsidR="00421A56" w:rsidRPr="00211386">
        <w:rPr>
          <w:rFonts w:ascii="Calibri Light" w:hAnsi="Calibri Light" w:cs="Calibri Light"/>
          <w:sz w:val="23"/>
          <w:szCs w:val="23"/>
        </w:rPr>
        <w:t xml:space="preserve">w </w:t>
      </w:r>
      <w:r w:rsidR="00687D36" w:rsidRPr="00211386">
        <w:rPr>
          <w:rFonts w:ascii="Calibri Light" w:hAnsi="Calibri Light" w:cs="Calibri Light"/>
          <w:sz w:val="23"/>
          <w:szCs w:val="23"/>
        </w:rPr>
        <w:t>Z</w:t>
      </w:r>
      <w:r w:rsidR="00421A56" w:rsidRPr="00211386">
        <w:rPr>
          <w:rFonts w:ascii="Calibri Light" w:hAnsi="Calibri Light" w:cs="Calibri Light"/>
          <w:sz w:val="23"/>
          <w:szCs w:val="23"/>
        </w:rPr>
        <w:t>amówienie</w:t>
      </w:r>
      <w:r w:rsidRPr="00211386">
        <w:rPr>
          <w:rFonts w:ascii="Calibri Light" w:hAnsi="Calibri Light" w:cs="Calibri Light"/>
          <w:sz w:val="23"/>
          <w:szCs w:val="23"/>
        </w:rPr>
        <w:t xml:space="preserve"> na czas nieokreślony, chyba że OK nie później niż na co najmniej 1 miesiąc przed upływem okresu obowiązywania Zamówienia złoży </w:t>
      </w:r>
      <w:r w:rsidR="00EB0B04" w:rsidRPr="00211386">
        <w:rPr>
          <w:rFonts w:ascii="Calibri Light" w:hAnsi="Calibri Light" w:cs="Calibri Light"/>
          <w:sz w:val="23"/>
          <w:szCs w:val="23"/>
        </w:rPr>
        <w:t xml:space="preserve">Zamówienie na rezygnację z </w:t>
      </w:r>
      <w:r w:rsidR="00D416C2" w:rsidRPr="00211386">
        <w:rPr>
          <w:rFonts w:ascii="Calibri Light" w:hAnsi="Calibri Light" w:cs="Calibri Light"/>
          <w:sz w:val="23"/>
          <w:szCs w:val="23"/>
        </w:rPr>
        <w:t>U</w:t>
      </w:r>
      <w:r w:rsidR="00EB0B04" w:rsidRPr="00211386">
        <w:rPr>
          <w:rFonts w:ascii="Calibri Light" w:hAnsi="Calibri Light" w:cs="Calibri Light"/>
          <w:sz w:val="23"/>
          <w:szCs w:val="23"/>
        </w:rPr>
        <w:t>sługi</w:t>
      </w:r>
      <w:r w:rsidRPr="00211386">
        <w:rPr>
          <w:rFonts w:ascii="Calibri Light" w:hAnsi="Calibri Light" w:cs="Calibri Light"/>
          <w:sz w:val="23"/>
          <w:szCs w:val="23"/>
        </w:rPr>
        <w:t>. OK może również złożyć do OSD Zamówienie na Usługę na kolejny czas określony, przy czym okres obowiązywania nowego Zamówienia rozpoczyna bieg nie wcześniej niż w pierwszym dniu po zakończeniu dotychczasowego Zamówienia obowiązującego w dniu złożenia nowego Zamówienia.</w:t>
      </w:r>
    </w:p>
    <w:p w14:paraId="4267D146" w14:textId="2E45316A" w:rsidR="00D226A8" w:rsidRPr="00211386" w:rsidRDefault="00E622FD" w:rsidP="00C66CD1">
      <w:pPr>
        <w:pStyle w:val="Nagwek1"/>
        <w:numPr>
          <w:ilvl w:val="0"/>
          <w:numId w:val="0"/>
        </w:numPr>
        <w:rPr>
          <w:rFonts w:ascii="Calibri Light" w:hAnsi="Calibri Light" w:cs="Calibri Light"/>
          <w:b/>
          <w:color w:val="auto"/>
          <w:sz w:val="23"/>
          <w:szCs w:val="23"/>
        </w:rPr>
      </w:pPr>
      <w:bookmarkStart w:id="44" w:name="_Toc48811375"/>
      <w:bookmarkStart w:id="45" w:name="_Toc48811979"/>
      <w:bookmarkStart w:id="46" w:name="_Toc48812218"/>
      <w:bookmarkStart w:id="47" w:name="_Toc49325062"/>
      <w:bookmarkStart w:id="48" w:name="_Toc48811376"/>
      <w:bookmarkStart w:id="49" w:name="_Toc48811980"/>
      <w:bookmarkStart w:id="50" w:name="_Toc48812219"/>
      <w:bookmarkStart w:id="51" w:name="_Toc49325063"/>
      <w:bookmarkStart w:id="52" w:name="_Toc26367828"/>
      <w:bookmarkStart w:id="53" w:name="_Toc194411890"/>
      <w:bookmarkEnd w:id="44"/>
      <w:bookmarkEnd w:id="45"/>
      <w:bookmarkEnd w:id="46"/>
      <w:bookmarkEnd w:id="47"/>
      <w:bookmarkEnd w:id="48"/>
      <w:bookmarkEnd w:id="49"/>
      <w:bookmarkEnd w:id="50"/>
      <w:bookmarkEnd w:id="51"/>
      <w:r w:rsidRPr="00211386">
        <w:rPr>
          <w:rFonts w:ascii="Calibri Light" w:hAnsi="Calibri Light" w:cs="Calibri Light"/>
          <w:b/>
          <w:color w:val="auto"/>
          <w:sz w:val="23"/>
          <w:szCs w:val="23"/>
        </w:rPr>
        <w:t xml:space="preserve">Rozdział </w:t>
      </w:r>
      <w:r w:rsidR="00C94C2F" w:rsidRPr="00211386">
        <w:rPr>
          <w:rFonts w:ascii="Calibri Light" w:hAnsi="Calibri Light" w:cs="Calibri Light"/>
          <w:b/>
          <w:color w:val="auto"/>
          <w:sz w:val="23"/>
          <w:szCs w:val="23"/>
        </w:rPr>
        <w:t>9</w:t>
      </w:r>
      <w:r w:rsidRPr="00211386">
        <w:rPr>
          <w:rFonts w:ascii="Calibri Light" w:hAnsi="Calibri Light" w:cs="Calibri Light"/>
          <w:b/>
          <w:color w:val="auto"/>
          <w:sz w:val="23"/>
          <w:szCs w:val="23"/>
        </w:rPr>
        <w:t xml:space="preserve"> </w:t>
      </w:r>
      <w:r w:rsidR="00C57CDA" w:rsidRPr="00211386">
        <w:rPr>
          <w:rFonts w:ascii="Calibri Light" w:hAnsi="Calibri Light" w:cs="Calibri Light"/>
          <w:b/>
          <w:color w:val="auto"/>
          <w:sz w:val="23"/>
          <w:szCs w:val="23"/>
        </w:rPr>
        <w:t xml:space="preserve">Zamówienie na Usługi </w:t>
      </w:r>
      <w:r w:rsidR="004317AB" w:rsidRPr="00211386">
        <w:rPr>
          <w:rFonts w:ascii="Calibri Light" w:hAnsi="Calibri Light" w:cs="Calibri Light"/>
          <w:b/>
          <w:color w:val="auto"/>
          <w:sz w:val="23"/>
          <w:szCs w:val="23"/>
        </w:rPr>
        <w:t>Dosyłowe</w:t>
      </w:r>
      <w:bookmarkEnd w:id="52"/>
      <w:bookmarkEnd w:id="53"/>
    </w:p>
    <w:p w14:paraId="23D43EE0" w14:textId="11A98BD0" w:rsidR="00C8221E" w:rsidRPr="00211386" w:rsidRDefault="007E7069" w:rsidP="00C66CD1">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 xml:space="preserve">OK wybiera Usługę Dosyłową lub Usługi Dosyłowe poprzez złożenie </w:t>
      </w:r>
      <w:r w:rsidR="00C972F3" w:rsidRPr="00211386">
        <w:rPr>
          <w:rFonts w:ascii="Calibri Light" w:hAnsi="Calibri Light" w:cs="Calibri Light"/>
          <w:sz w:val="23"/>
          <w:szCs w:val="23"/>
        </w:rPr>
        <w:t xml:space="preserve">Zamówienia </w:t>
      </w:r>
      <w:r w:rsidRPr="00211386">
        <w:rPr>
          <w:rFonts w:ascii="Calibri Light" w:hAnsi="Calibri Light" w:cs="Calibri Light"/>
          <w:sz w:val="23"/>
          <w:szCs w:val="23"/>
        </w:rPr>
        <w:t>na Usługę Dosyłową za pośrednictwem SK.</w:t>
      </w:r>
    </w:p>
    <w:p w14:paraId="207CE60D" w14:textId="77777777" w:rsidR="00C8221E" w:rsidRPr="00211386" w:rsidRDefault="007E7069" w:rsidP="00C66CD1">
      <w:pPr>
        <w:widowControl/>
        <w:numPr>
          <w:ilvl w:val="0"/>
          <w:numId w:val="11"/>
        </w:numPr>
        <w:autoSpaceDE/>
        <w:autoSpaceDN/>
        <w:adjustRightInd/>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Zamówienie na Usługę Dosyłową dotyczy uruchomienia Usługi Dosyłowej, modyfikacji Usługi Dosyłowej lub rezygnacji z Usługi Dosyłowej.</w:t>
      </w:r>
    </w:p>
    <w:p w14:paraId="72924FEB"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W Zamówieniu na Usługę Dosyłową OK wskazuje Usługę Dosyłową lub Usługi Dosyłowe, istotne parametry każdej Usługi Dosyłowej oraz PDU, w którym OK uzyskuje dostęp do danej Usługi Dosyłowej.</w:t>
      </w:r>
    </w:p>
    <w:p w14:paraId="7210EA59"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OSD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Zamówienia na Usługę Dosyłową wskazuje braki lub nieprawidłowości w Zamówieniu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które wymagają uzupełnienia lub poprawienia, stosownie do wymogów,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3 powyżej. W przypadku niewskazania przez OSD braków lub nieprawidłowości Zamówienia na Usługę </w:t>
      </w:r>
      <w:r w:rsidR="007F0744" w:rsidRPr="00211386">
        <w:rPr>
          <w:rFonts w:ascii="Calibri Light" w:hAnsi="Calibri Light" w:cs="Calibri Light"/>
          <w:sz w:val="23"/>
          <w:szCs w:val="23"/>
        </w:rPr>
        <w:t xml:space="preserve">Dosyłową </w:t>
      </w:r>
      <w:r w:rsidRPr="00211386">
        <w:rPr>
          <w:rFonts w:ascii="Calibri Light" w:hAnsi="Calibri Light" w:cs="Calibri Light"/>
          <w:sz w:val="23"/>
          <w:szCs w:val="23"/>
        </w:rPr>
        <w:t>we</w:t>
      </w:r>
      <w:r w:rsidR="007F0744" w:rsidRPr="00211386">
        <w:rPr>
          <w:rFonts w:ascii="Calibri Light" w:hAnsi="Calibri Light" w:cs="Calibri Light"/>
          <w:sz w:val="23"/>
          <w:szCs w:val="23"/>
        </w:rPr>
        <w:t> </w:t>
      </w:r>
      <w:r w:rsidRPr="00211386">
        <w:rPr>
          <w:rFonts w:ascii="Calibri Light" w:hAnsi="Calibri Light" w:cs="Calibri Light"/>
          <w:sz w:val="23"/>
          <w:szCs w:val="23"/>
        </w:rPr>
        <w:t>wskazanym terminie, Zamówienie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uznaje się za wolne od braków formalnych.</w:t>
      </w:r>
    </w:p>
    <w:p w14:paraId="0DFB3B77"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OK uzupełnia braki wskazane przez OSD lub poprawia Zamówienie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w:t>
      </w:r>
      <w:r w:rsidR="007F0744" w:rsidRPr="00211386">
        <w:rPr>
          <w:rFonts w:ascii="Calibri Light" w:hAnsi="Calibri Light" w:cs="Calibri Light"/>
          <w:sz w:val="23"/>
          <w:szCs w:val="23"/>
        </w:rPr>
        <w:t> </w:t>
      </w:r>
      <w:r w:rsidRPr="00211386">
        <w:rPr>
          <w:rFonts w:ascii="Calibri Light" w:hAnsi="Calibri Light" w:cs="Calibri Light"/>
          <w:sz w:val="23"/>
          <w:szCs w:val="23"/>
        </w:rPr>
        <w:t xml:space="preserve">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od OSD informacji o brakach lub nieprawidłowościach Zamówienia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pod rygorem pozostawienia przez OSD Z</w:t>
      </w:r>
      <w:r w:rsidR="00E46EDC" w:rsidRPr="00211386">
        <w:rPr>
          <w:rFonts w:ascii="Calibri Light" w:hAnsi="Calibri Light" w:cs="Calibri Light"/>
          <w:sz w:val="23"/>
          <w:szCs w:val="23"/>
        </w:rPr>
        <w:t>a</w:t>
      </w:r>
      <w:r w:rsidRPr="00211386">
        <w:rPr>
          <w:rFonts w:ascii="Calibri Light" w:hAnsi="Calibri Light" w:cs="Calibri Light"/>
          <w:sz w:val="23"/>
          <w:szCs w:val="23"/>
        </w:rPr>
        <w:t>mówienia na Usługę Dosyłową bez rozpoznania.</w:t>
      </w:r>
    </w:p>
    <w:p w14:paraId="7A2503B1" w14:textId="4799E543"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Zamówienia na Usługę Dosyłową </w:t>
      </w:r>
      <w:r w:rsidR="007F0744" w:rsidRPr="00211386">
        <w:rPr>
          <w:rFonts w:ascii="Calibri Light" w:hAnsi="Calibri Light" w:cs="Calibri Light"/>
          <w:sz w:val="23"/>
          <w:szCs w:val="23"/>
        </w:rPr>
        <w:t>wolnego od </w:t>
      </w:r>
      <w:r w:rsidRPr="00211386">
        <w:rPr>
          <w:rFonts w:ascii="Calibri Light" w:hAnsi="Calibri Light" w:cs="Calibri Light"/>
          <w:sz w:val="23"/>
          <w:szCs w:val="23"/>
        </w:rPr>
        <w:t>braków lub niepr</w:t>
      </w:r>
      <w:r w:rsidR="001D4965" w:rsidRPr="00211386">
        <w:rPr>
          <w:rFonts w:ascii="Calibri Light" w:hAnsi="Calibri Light" w:cs="Calibri Light"/>
          <w:sz w:val="23"/>
          <w:szCs w:val="23"/>
        </w:rPr>
        <w:t xml:space="preserve">awidłowości, OSD informuje OK o </w:t>
      </w:r>
      <w:r w:rsidRPr="00211386">
        <w:rPr>
          <w:rFonts w:ascii="Calibri Light" w:hAnsi="Calibri Light" w:cs="Calibri Light"/>
          <w:sz w:val="23"/>
          <w:szCs w:val="23"/>
        </w:rPr>
        <w:t xml:space="preserve">przystąpieniu do realizacji </w:t>
      </w:r>
      <w:r w:rsidR="00E46EDC" w:rsidRPr="00211386">
        <w:rPr>
          <w:rFonts w:ascii="Calibri Light" w:hAnsi="Calibri Light" w:cs="Calibri Light"/>
          <w:sz w:val="23"/>
          <w:szCs w:val="23"/>
        </w:rPr>
        <w:t>Z</w:t>
      </w:r>
      <w:r w:rsidR="007F0744" w:rsidRPr="00211386">
        <w:rPr>
          <w:rFonts w:ascii="Calibri Light" w:hAnsi="Calibri Light" w:cs="Calibri Light"/>
          <w:sz w:val="23"/>
          <w:szCs w:val="23"/>
        </w:rPr>
        <w:t>amówienia na </w:t>
      </w:r>
      <w:r w:rsidRPr="00211386">
        <w:rPr>
          <w:rFonts w:ascii="Calibri Light" w:hAnsi="Calibri Light" w:cs="Calibri Light"/>
          <w:sz w:val="23"/>
          <w:szCs w:val="23"/>
        </w:rPr>
        <w:t xml:space="preserve">Usługę Dosyłową, chyba że realizacja </w:t>
      </w:r>
      <w:r w:rsidR="00E46EDC"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wymaga przeprowadzenia wywiadu technicznego.</w:t>
      </w:r>
    </w:p>
    <w:p w14:paraId="790B97BB" w14:textId="77777777" w:rsidR="009C5929"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lastRenderedPageBreak/>
        <w:t>OSD realizuje Zamówienie na Usługę Dosyłową w termini</w:t>
      </w:r>
      <w:r w:rsidR="007F0744" w:rsidRPr="00211386">
        <w:rPr>
          <w:rFonts w:ascii="Calibri Light" w:hAnsi="Calibri Light" w:cs="Calibri Light"/>
          <w:sz w:val="23"/>
          <w:szCs w:val="23"/>
        </w:rPr>
        <w:t>e wskazanym w tym Zamówieniu na </w:t>
      </w:r>
      <w:r w:rsidRPr="00211386">
        <w:rPr>
          <w:rFonts w:ascii="Calibri Light" w:hAnsi="Calibri Light" w:cs="Calibri Light"/>
          <w:sz w:val="23"/>
          <w:szCs w:val="23"/>
        </w:rPr>
        <w:t xml:space="preserve">Usługę Dosyłową, nie wcześniej niż 7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tego </w:t>
      </w:r>
      <w:r w:rsidR="00E46EDC" w:rsidRPr="00211386">
        <w:rPr>
          <w:rFonts w:ascii="Calibri Light" w:hAnsi="Calibri Light" w:cs="Calibri Light"/>
          <w:sz w:val="23"/>
          <w:szCs w:val="23"/>
        </w:rPr>
        <w:t>Z</w:t>
      </w:r>
      <w:r w:rsidR="007F0744" w:rsidRPr="00211386">
        <w:rPr>
          <w:rFonts w:ascii="Calibri Light" w:hAnsi="Calibri Light" w:cs="Calibri Light"/>
          <w:sz w:val="23"/>
          <w:szCs w:val="23"/>
        </w:rPr>
        <w:t>amówienia na </w:t>
      </w:r>
      <w:r w:rsidRPr="00211386">
        <w:rPr>
          <w:rFonts w:ascii="Calibri Light" w:hAnsi="Calibri Light" w:cs="Calibri Light"/>
          <w:sz w:val="23"/>
          <w:szCs w:val="23"/>
        </w:rPr>
        <w:t xml:space="preserve">Usługę Dosyłową wolnego od braków lub nieprawidłowości, chyba że realizacja </w:t>
      </w:r>
      <w:r w:rsidR="00E46EDC"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przeprowadzenia wywiadu technicznego, przekazania lub zwrotu elementów Infrastruktury telekomunikacyjnej.</w:t>
      </w:r>
    </w:p>
    <w:p w14:paraId="4CC8D9A5" w14:textId="116E0D15" w:rsidR="009C5929"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Jeżeli 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3D73C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przeprowadzenia prac budowlanych przez OSD na żądanie OK, OSD realizuje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amówienie na Usługę</w:t>
      </w:r>
      <w:r w:rsidR="00E46EDC"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w:t>
      </w:r>
      <w:r w:rsidR="006A6809" w:rsidRPr="00211386">
        <w:rPr>
          <w:rFonts w:ascii="Calibri Light" w:hAnsi="Calibri Light" w:cs="Calibri Light"/>
          <w:sz w:val="23"/>
          <w:szCs w:val="23"/>
        </w:rPr>
        <w:t> </w:t>
      </w:r>
      <w:r w:rsidRPr="00211386">
        <w:rPr>
          <w:rFonts w:ascii="Calibri Light" w:hAnsi="Calibri Light" w:cs="Calibri Light"/>
          <w:sz w:val="23"/>
          <w:szCs w:val="23"/>
        </w:rPr>
        <w:t xml:space="preserve">terminie wskazanym w tym </w:t>
      </w:r>
      <w:r w:rsidR="00944AEB" w:rsidRPr="00211386">
        <w:rPr>
          <w:rFonts w:ascii="Calibri Light" w:hAnsi="Calibri Light" w:cs="Calibri Light"/>
          <w:sz w:val="23"/>
          <w:szCs w:val="23"/>
        </w:rPr>
        <w:t>Z</w:t>
      </w:r>
      <w:r w:rsidRPr="00211386">
        <w:rPr>
          <w:rFonts w:ascii="Calibri Light" w:hAnsi="Calibri Light" w:cs="Calibri Light"/>
          <w:sz w:val="23"/>
          <w:szCs w:val="23"/>
        </w:rPr>
        <w:t xml:space="preserve">amówieniu na Usługę, nie wcześniej niż 30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OSD tego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9C5929" w:rsidRPr="00211386">
        <w:rPr>
          <w:rFonts w:ascii="Calibri Light" w:hAnsi="Calibri Light" w:cs="Calibri Light"/>
          <w:sz w:val="23"/>
          <w:szCs w:val="23"/>
        </w:rPr>
        <w:t>.</w:t>
      </w:r>
    </w:p>
    <w:p w14:paraId="50525A65" w14:textId="60A065E5" w:rsidR="009C5929" w:rsidRPr="00211386" w:rsidRDefault="009C592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Strony mogą uzgodnić inny termin realizacji Zamówienia</w:t>
      </w:r>
      <w:r w:rsidR="004E69C4" w:rsidRPr="00211386">
        <w:rPr>
          <w:rFonts w:ascii="Calibri Light" w:hAnsi="Calibri Light" w:cs="Calibri Light"/>
          <w:sz w:val="23"/>
          <w:szCs w:val="23"/>
        </w:rPr>
        <w:t>,</w:t>
      </w:r>
      <w:r w:rsidRPr="00211386">
        <w:rPr>
          <w:rFonts w:ascii="Calibri Light" w:hAnsi="Calibri Light" w:cs="Calibri Light"/>
          <w:sz w:val="23"/>
          <w:szCs w:val="23"/>
        </w:rPr>
        <w:t xml:space="preserve">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i 8 powyżej.</w:t>
      </w:r>
    </w:p>
    <w:p w14:paraId="0262AB2A" w14:textId="2D05DA02"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Jeżeli realizacja Zamówieni</w:t>
      </w:r>
      <w:r w:rsidR="00C13038" w:rsidRPr="00211386">
        <w:rPr>
          <w:rFonts w:ascii="Calibri Light" w:hAnsi="Calibri Light" w:cs="Calibri Light"/>
          <w:sz w:val="23"/>
          <w:szCs w:val="23"/>
        </w:rPr>
        <w:t>e</w:t>
      </w:r>
      <w:r w:rsidRPr="00211386">
        <w:rPr>
          <w:rFonts w:ascii="Calibri Light" w:hAnsi="Calibri Light" w:cs="Calibri Light"/>
          <w:sz w:val="23"/>
          <w:szCs w:val="23"/>
        </w:rPr>
        <w:t xml:space="preserve"> na Usługę Dosyłową wymaga przeprowadzenia wywiadu technicznego, przekazania lub zwrotu elementów Infrastruktury telekomunikacyjnej, OSD realizuje </w:t>
      </w:r>
      <w:r w:rsidR="00C13038" w:rsidRPr="00211386">
        <w:rPr>
          <w:rFonts w:ascii="Calibri Light" w:hAnsi="Calibri Light" w:cs="Calibri Light"/>
          <w:sz w:val="23"/>
          <w:szCs w:val="23"/>
        </w:rPr>
        <w:t xml:space="preserve">Zamówienie </w:t>
      </w:r>
      <w:r w:rsidRPr="00211386">
        <w:rPr>
          <w:rFonts w:ascii="Calibri Light" w:hAnsi="Calibri Light" w:cs="Calibri Light"/>
          <w:sz w:val="23"/>
          <w:szCs w:val="23"/>
        </w:rPr>
        <w:t>na Usługę po przeprowadzeniu wywiadu technicznego zgodnie z</w:t>
      </w:r>
      <w:r w:rsidR="0035699D" w:rsidRPr="00211386">
        <w:rPr>
          <w:rFonts w:ascii="Calibri Light" w:hAnsi="Calibri Light" w:cs="Calibri Light"/>
          <w:sz w:val="23"/>
          <w:szCs w:val="23"/>
        </w:rPr>
        <w:t> </w:t>
      </w:r>
      <w:r w:rsidR="00BD545D" w:rsidRPr="00211386">
        <w:rPr>
          <w:rFonts w:ascii="Calibri Light" w:hAnsi="Calibri Light" w:cs="Calibri Light"/>
          <w:sz w:val="23"/>
          <w:szCs w:val="23"/>
        </w:rPr>
        <w:t>Rozdziałem 10</w:t>
      </w:r>
      <w:r w:rsidRPr="00211386">
        <w:rPr>
          <w:rFonts w:ascii="Calibri Light" w:hAnsi="Calibri Light" w:cs="Calibri Light"/>
          <w:sz w:val="23"/>
          <w:szCs w:val="23"/>
        </w:rPr>
        <w:t xml:space="preserve"> </w:t>
      </w:r>
      <w:r w:rsidR="00E622FD" w:rsidRPr="00211386">
        <w:rPr>
          <w:rFonts w:ascii="Calibri Light" w:hAnsi="Calibri Light" w:cs="Calibri Light"/>
          <w:sz w:val="23"/>
          <w:szCs w:val="23"/>
        </w:rPr>
        <w:t xml:space="preserve">Umowy </w:t>
      </w:r>
      <w:r w:rsidRPr="00211386">
        <w:rPr>
          <w:rFonts w:ascii="Calibri Light" w:hAnsi="Calibri Light" w:cs="Calibri Light"/>
          <w:sz w:val="23"/>
          <w:szCs w:val="23"/>
        </w:rPr>
        <w:t>lub po przekazaniu lub zwrocie elementów Infrastruktury telekomunikacyjnej zgodnie z</w:t>
      </w:r>
      <w:r w:rsidR="001D4965" w:rsidRPr="00211386">
        <w:rPr>
          <w:rFonts w:ascii="Calibri Light" w:hAnsi="Calibri Light" w:cs="Calibri Light"/>
          <w:sz w:val="23"/>
          <w:szCs w:val="23"/>
        </w:rPr>
        <w:t xml:space="preserve"> </w:t>
      </w:r>
      <w:r w:rsidR="00BD545D" w:rsidRPr="00211386">
        <w:rPr>
          <w:rFonts w:ascii="Calibri Light" w:hAnsi="Calibri Light" w:cs="Calibri Light"/>
          <w:sz w:val="23"/>
          <w:szCs w:val="23"/>
        </w:rPr>
        <w:t>Rozdziałem 11</w:t>
      </w:r>
      <w:r w:rsidR="00131E1F" w:rsidRPr="00211386">
        <w:rPr>
          <w:rFonts w:ascii="Calibri Light" w:hAnsi="Calibri Light" w:cs="Calibri Light"/>
          <w:sz w:val="23"/>
          <w:szCs w:val="23"/>
        </w:rPr>
        <w:t xml:space="preserve"> </w:t>
      </w:r>
      <w:r w:rsidR="00E622FD" w:rsidRPr="00211386">
        <w:rPr>
          <w:rFonts w:ascii="Calibri Light" w:hAnsi="Calibri Light" w:cs="Calibri Light"/>
          <w:sz w:val="23"/>
          <w:szCs w:val="23"/>
        </w:rPr>
        <w:t>Umowy</w:t>
      </w:r>
      <w:r w:rsidRPr="00211386">
        <w:rPr>
          <w:rFonts w:ascii="Calibri Light" w:hAnsi="Calibri Light" w:cs="Calibri Light"/>
          <w:sz w:val="23"/>
          <w:szCs w:val="23"/>
        </w:rPr>
        <w:t>.</w:t>
      </w:r>
    </w:p>
    <w:p w14:paraId="1E4D0EE6" w14:textId="77777777" w:rsidR="00C8221E" w:rsidRPr="00211386" w:rsidRDefault="007E7069" w:rsidP="00C66CD1">
      <w:pPr>
        <w:pStyle w:val="Lista"/>
        <w:numPr>
          <w:ilvl w:val="0"/>
          <w:numId w:val="11"/>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OSD może odmówić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dotyczącego uruchomienia lub modyfikacji Usługi Dosyłowej, jeżeli:</w:t>
      </w:r>
    </w:p>
    <w:p w14:paraId="0D416095" w14:textId="77777777"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w:t>
      </w:r>
      <w:r w:rsidR="00D835FB" w:rsidRPr="00211386">
        <w:rPr>
          <w:rFonts w:ascii="Calibri Light" w:hAnsi="Calibri Light" w:cs="Calibri Light"/>
          <w:sz w:val="23"/>
          <w:szCs w:val="23"/>
        </w:rPr>
        <w:t xml:space="preserve"> jest niemożliwa z powodu Siły w</w:t>
      </w:r>
      <w:r w:rsidRPr="00211386">
        <w:rPr>
          <w:rFonts w:ascii="Calibri Light" w:hAnsi="Calibri Light" w:cs="Calibri Light"/>
          <w:sz w:val="23"/>
          <w:szCs w:val="23"/>
        </w:rPr>
        <w:t>yższej,</w:t>
      </w:r>
    </w:p>
    <w:p w14:paraId="2022E223" w14:textId="2813E065"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OK rażąco naruszył postanowienia Umowy i skutki takiego nar</w:t>
      </w:r>
      <w:r w:rsidR="00453425" w:rsidRPr="00211386">
        <w:rPr>
          <w:rFonts w:ascii="Calibri Light" w:hAnsi="Calibri Light" w:cs="Calibri Light"/>
          <w:sz w:val="23"/>
          <w:szCs w:val="23"/>
        </w:rPr>
        <w:t xml:space="preserve">uszenia nie zostały usunięte do </w:t>
      </w:r>
      <w:r w:rsidRPr="00211386">
        <w:rPr>
          <w:rFonts w:ascii="Calibri Light" w:hAnsi="Calibri Light" w:cs="Calibri Light"/>
          <w:sz w:val="23"/>
          <w:szCs w:val="23"/>
        </w:rPr>
        <w:t>chwili udzielenia odpowiedzi negatywnej na Zamówienia na Usługę Dosyłową,</w:t>
      </w:r>
    </w:p>
    <w:p w14:paraId="754A206B" w14:textId="77777777" w:rsidR="00C8221E" w:rsidRPr="00211386" w:rsidRDefault="007E7069"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OK zalega z płatnościami na rzecz OSD z tytułu świad</w:t>
      </w:r>
      <w:r w:rsidR="007F0744" w:rsidRPr="00211386">
        <w:rPr>
          <w:rFonts w:ascii="Calibri Light" w:hAnsi="Calibri Light" w:cs="Calibri Light"/>
          <w:sz w:val="23"/>
          <w:szCs w:val="23"/>
        </w:rPr>
        <w:t>czonych Usług, za co najmniej 2 </w:t>
      </w:r>
      <w:r w:rsidRPr="00211386">
        <w:rPr>
          <w:rFonts w:ascii="Calibri Light" w:hAnsi="Calibri Light" w:cs="Calibri Light"/>
          <w:sz w:val="23"/>
          <w:szCs w:val="23"/>
        </w:rPr>
        <w:t>Okresy Rozliczeniowe,</w:t>
      </w:r>
    </w:p>
    <w:p w14:paraId="37CAA28E" w14:textId="2A51F4DB" w:rsidR="00C8221E" w:rsidRPr="00211386" w:rsidRDefault="00944AEB" w:rsidP="00C66CD1">
      <w:pPr>
        <w:pStyle w:val="Lista2"/>
        <w:numPr>
          <w:ilvl w:val="1"/>
          <w:numId w:val="3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Z</w:t>
      </w:r>
      <w:r w:rsidR="007E7069" w:rsidRPr="00211386">
        <w:rPr>
          <w:rFonts w:ascii="Calibri Light" w:hAnsi="Calibri Light" w:cs="Calibri Light"/>
          <w:sz w:val="23"/>
          <w:szCs w:val="23"/>
        </w:rPr>
        <w:t>amówienie na Usługę Dosyłową nie dotyczy Usługi, któr</w:t>
      </w:r>
      <w:r w:rsidR="00667186" w:rsidRPr="00211386">
        <w:rPr>
          <w:rFonts w:ascii="Calibri Light" w:hAnsi="Calibri Light" w:cs="Calibri Light"/>
          <w:sz w:val="23"/>
          <w:szCs w:val="23"/>
        </w:rPr>
        <w:t xml:space="preserve">ą zgodnie z </w:t>
      </w:r>
      <w:r w:rsidR="0069528E" w:rsidRPr="00211386">
        <w:rPr>
          <w:rFonts w:ascii="Calibri Light" w:hAnsi="Calibri Light" w:cs="Calibri Light"/>
          <w:sz w:val="23"/>
          <w:szCs w:val="23"/>
        </w:rPr>
        <w:t>O</w:t>
      </w:r>
      <w:r w:rsidR="00667186" w:rsidRPr="00211386">
        <w:rPr>
          <w:rFonts w:ascii="Calibri Light" w:hAnsi="Calibri Light" w:cs="Calibri Light"/>
          <w:sz w:val="23"/>
          <w:szCs w:val="23"/>
        </w:rPr>
        <w:t>fertą świadczy OSD,</w:t>
      </w:r>
    </w:p>
    <w:p w14:paraId="73CAFAD3" w14:textId="51128557" w:rsidR="00C8221E" w:rsidRPr="00211386" w:rsidRDefault="007E7069" w:rsidP="00C66CD1">
      <w:pPr>
        <w:pStyle w:val="Lista2"/>
        <w:numPr>
          <w:ilvl w:val="1"/>
          <w:numId w:val="36"/>
        </w:numPr>
        <w:spacing w:before="60" w:after="60" w:line="276" w:lineRule="auto"/>
        <w:ind w:left="782" w:hanging="357"/>
        <w:contextualSpacing w:val="0"/>
        <w:jc w:val="both"/>
        <w:rPr>
          <w:rFonts w:ascii="Calibri Light" w:hAnsi="Calibri Light" w:cs="Calibri Light"/>
          <w:sz w:val="23"/>
          <w:szCs w:val="23"/>
        </w:rPr>
      </w:pPr>
      <w:r w:rsidRPr="00211386">
        <w:rPr>
          <w:rFonts w:ascii="Calibri Light" w:hAnsi="Calibri Light" w:cs="Calibri Light"/>
          <w:sz w:val="23"/>
          <w:szCs w:val="23"/>
        </w:rPr>
        <w:t>nie ma możliwości świadczenia danej Usługi Dosyłowej ze względu na</w:t>
      </w:r>
      <w:r w:rsidR="00E95D5F" w:rsidRPr="00211386">
        <w:rPr>
          <w:rFonts w:ascii="Calibri Light" w:hAnsi="Calibri Light" w:cs="Calibri Light"/>
          <w:sz w:val="23"/>
          <w:szCs w:val="23"/>
        </w:rPr>
        <w:t xml:space="preserve"> technologię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E95D5F" w:rsidRPr="00211386">
        <w:rPr>
          <w:rFonts w:ascii="Calibri Light" w:hAnsi="Calibri Light" w:cs="Calibri Light"/>
          <w:sz w:val="23"/>
          <w:szCs w:val="23"/>
        </w:rPr>
        <w:t>.</w:t>
      </w:r>
    </w:p>
    <w:p w14:paraId="4D05574E" w14:textId="45DF2C08"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W przypadku zaistnienia okoliczności,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w:t>
      </w:r>
      <w:r w:rsidR="00424289" w:rsidRPr="00211386">
        <w:rPr>
          <w:rFonts w:ascii="Calibri Light" w:hAnsi="Calibri Light" w:cs="Calibri Light"/>
          <w:sz w:val="23"/>
          <w:szCs w:val="23"/>
        </w:rPr>
        <w:t>1</w:t>
      </w:r>
      <w:r w:rsidRPr="00211386">
        <w:rPr>
          <w:rFonts w:ascii="Calibri Light" w:hAnsi="Calibri Light" w:cs="Calibri Light"/>
          <w:sz w:val="23"/>
          <w:szCs w:val="23"/>
        </w:rPr>
        <w:t xml:space="preserve"> powyżej, OSD niezwłocznie przekaże OK informację o odmowie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w:t>
      </w:r>
    </w:p>
    <w:p w14:paraId="60F31F7B" w14:textId="0EFEB1CB"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Odmowa realizacji Zamówienia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uzasadnienia</w:t>
      </w:r>
      <w:r w:rsidR="00044E0E" w:rsidRPr="00211386">
        <w:rPr>
          <w:rFonts w:ascii="Calibri Light" w:hAnsi="Calibri Light" w:cs="Calibri Light"/>
          <w:sz w:val="23"/>
          <w:szCs w:val="23"/>
        </w:rPr>
        <w:t xml:space="preserve"> OSD</w:t>
      </w:r>
      <w:r w:rsidRPr="00211386">
        <w:rPr>
          <w:rFonts w:ascii="Calibri Light" w:hAnsi="Calibri Light" w:cs="Calibri Light"/>
          <w:sz w:val="23"/>
          <w:szCs w:val="23"/>
        </w:rPr>
        <w:t>, a jeżeli istnieje możliwość zastosowania rozwiązań alternatywnych względem Usług Dosyłowych wskazanych w</w:t>
      </w:r>
      <w:r w:rsidR="00944AEB" w:rsidRPr="00211386">
        <w:rPr>
          <w:rFonts w:ascii="Calibri Light" w:hAnsi="Calibri Light" w:cs="Calibri Light"/>
          <w:sz w:val="23"/>
          <w:szCs w:val="23"/>
        </w:rPr>
        <w:t> </w:t>
      </w:r>
      <w:r w:rsidRPr="00211386">
        <w:rPr>
          <w:rFonts w:ascii="Calibri Light" w:hAnsi="Calibri Light" w:cs="Calibri Light"/>
          <w:sz w:val="23"/>
          <w:szCs w:val="23"/>
        </w:rPr>
        <w:t xml:space="preserve">Zamówieniu na Usługę Dosyłową, </w:t>
      </w:r>
      <w:r w:rsidR="00EF64F9" w:rsidRPr="00211386">
        <w:rPr>
          <w:rFonts w:ascii="Calibri Light" w:hAnsi="Calibri Light" w:cs="Calibri Light"/>
          <w:sz w:val="23"/>
          <w:szCs w:val="23"/>
        </w:rPr>
        <w:t>wskazuje</w:t>
      </w:r>
      <w:r w:rsidRPr="00211386">
        <w:rPr>
          <w:rFonts w:ascii="Calibri Light" w:hAnsi="Calibri Light" w:cs="Calibri Light"/>
          <w:sz w:val="23"/>
          <w:szCs w:val="23"/>
        </w:rPr>
        <w:t xml:space="preserve"> takie rozwiązania alternatywne.</w:t>
      </w:r>
    </w:p>
    <w:p w14:paraId="6A0B8AD9" w14:textId="59760666"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W przypadku odmowy realizacji niektórych Usług Dosyłowych wskazanych w </w:t>
      </w:r>
      <w:r w:rsidR="00944AEB" w:rsidRPr="00211386">
        <w:rPr>
          <w:rFonts w:ascii="Calibri Light" w:hAnsi="Calibri Light" w:cs="Calibri Light"/>
          <w:sz w:val="23"/>
          <w:szCs w:val="23"/>
        </w:rPr>
        <w:t>Z</w:t>
      </w:r>
      <w:r w:rsidR="007F0744" w:rsidRPr="00211386">
        <w:rPr>
          <w:rFonts w:ascii="Calibri Light" w:hAnsi="Calibri Light" w:cs="Calibri Light"/>
          <w:sz w:val="23"/>
          <w:szCs w:val="23"/>
        </w:rPr>
        <w:t>amówieniu na </w:t>
      </w:r>
      <w:r w:rsidR="00453425" w:rsidRPr="00211386">
        <w:rPr>
          <w:rFonts w:ascii="Calibri Light" w:hAnsi="Calibri Light" w:cs="Calibri Light"/>
          <w:sz w:val="23"/>
          <w:szCs w:val="23"/>
        </w:rPr>
        <w:t xml:space="preserve">Usługę, OK w </w:t>
      </w:r>
      <w:r w:rsidRPr="00211386">
        <w:rPr>
          <w:rFonts w:ascii="Calibri Light" w:hAnsi="Calibri Light" w:cs="Calibri Light"/>
          <w:sz w:val="23"/>
          <w:szCs w:val="23"/>
        </w:rPr>
        <w:t xml:space="preserve">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informacji o częściowej odmowie realizacji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może anulować to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amówienie w całości.</w:t>
      </w:r>
    </w:p>
    <w:p w14:paraId="57DA8684" w14:textId="77777777"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Data realizacji Zamówienia na Usługę Dosyłową zostanie potwie</w:t>
      </w:r>
      <w:r w:rsidR="000B628B" w:rsidRPr="00211386">
        <w:rPr>
          <w:rFonts w:ascii="Calibri Light" w:hAnsi="Calibri Light" w:cs="Calibri Light"/>
          <w:sz w:val="23"/>
          <w:szCs w:val="23"/>
        </w:rPr>
        <w:t>rdzona p</w:t>
      </w:r>
      <w:r w:rsidRPr="00211386">
        <w:rPr>
          <w:rFonts w:ascii="Calibri Light" w:hAnsi="Calibri Light" w:cs="Calibri Light"/>
          <w:sz w:val="23"/>
          <w:szCs w:val="23"/>
        </w:rPr>
        <w:t>rotokołem zdawczo-odbiorczym podpisanym przez Strony.</w:t>
      </w:r>
    </w:p>
    <w:p w14:paraId="75674E11" w14:textId="42B33B39"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W pr</w:t>
      </w:r>
      <w:r w:rsidR="000B628B" w:rsidRPr="00211386">
        <w:rPr>
          <w:rFonts w:ascii="Calibri Light" w:hAnsi="Calibri Light" w:cs="Calibri Light"/>
          <w:sz w:val="23"/>
          <w:szCs w:val="23"/>
        </w:rPr>
        <w:t>zypadku niepodpisania przez OK p</w:t>
      </w:r>
      <w:r w:rsidRPr="00211386">
        <w:rPr>
          <w:rFonts w:ascii="Calibri Light" w:hAnsi="Calibri Light" w:cs="Calibri Light"/>
          <w:sz w:val="23"/>
          <w:szCs w:val="23"/>
        </w:rPr>
        <w:t>rotokołu zdawczo-odbiorcz</w:t>
      </w:r>
      <w:r w:rsidR="00453425" w:rsidRPr="00211386">
        <w:rPr>
          <w:rFonts w:ascii="Calibri Light" w:hAnsi="Calibri Light" w:cs="Calibri Light"/>
          <w:sz w:val="23"/>
          <w:szCs w:val="23"/>
        </w:rPr>
        <w:t xml:space="preserve">ego i niezgłoszenia przez OK, w </w:t>
      </w:r>
      <w:r w:rsidRPr="00211386">
        <w:rPr>
          <w:rFonts w:ascii="Calibri Light" w:hAnsi="Calibri Light" w:cs="Calibri Light"/>
          <w:sz w:val="23"/>
          <w:szCs w:val="23"/>
        </w:rPr>
        <w:t>formie pisemnej</w:t>
      </w:r>
      <w:r w:rsidR="00E95D5F" w:rsidRPr="00211386">
        <w:rPr>
          <w:rFonts w:ascii="Calibri Light" w:hAnsi="Calibri Light" w:cs="Calibri Light"/>
          <w:sz w:val="23"/>
          <w:szCs w:val="23"/>
        </w:rPr>
        <w:t>,</w:t>
      </w:r>
      <w:r w:rsidRPr="00211386">
        <w:rPr>
          <w:rFonts w:ascii="Calibri Light" w:hAnsi="Calibri Light" w:cs="Calibri Light"/>
          <w:sz w:val="23"/>
          <w:szCs w:val="23"/>
        </w:rPr>
        <w:t xml:space="preserve"> uzasadnionych zastrzeżeń do Usługi Dosyłowej</w:t>
      </w:r>
      <w:r w:rsidR="00453425" w:rsidRPr="00211386">
        <w:rPr>
          <w:rFonts w:ascii="Calibri Light" w:hAnsi="Calibri Light" w:cs="Calibri Light"/>
          <w:sz w:val="23"/>
          <w:szCs w:val="23"/>
        </w:rPr>
        <w:t xml:space="preserve">, data realizacji Zamówienia na Usługę Dosyłową określona w </w:t>
      </w:r>
      <w:r w:rsidRPr="00211386">
        <w:rPr>
          <w:rFonts w:ascii="Calibri Light" w:hAnsi="Calibri Light" w:cs="Calibri Light"/>
          <w:sz w:val="23"/>
          <w:szCs w:val="23"/>
        </w:rPr>
        <w:t xml:space="preserve">podpisanym jednostronnie przez OSD </w:t>
      </w:r>
      <w:r w:rsidR="00944AEB" w:rsidRPr="00211386">
        <w:rPr>
          <w:rFonts w:ascii="Calibri Light" w:hAnsi="Calibri Light" w:cs="Calibri Light"/>
          <w:sz w:val="23"/>
          <w:szCs w:val="23"/>
        </w:rPr>
        <w:t>p</w:t>
      </w:r>
      <w:r w:rsidRPr="00211386">
        <w:rPr>
          <w:rFonts w:ascii="Calibri Light" w:hAnsi="Calibri Light" w:cs="Calibri Light"/>
          <w:sz w:val="23"/>
          <w:szCs w:val="23"/>
        </w:rPr>
        <w:t>rotokole zdawczo-odbiorczym będzie uważana za dzień realizacji tego Zamówienia.</w:t>
      </w:r>
    </w:p>
    <w:p w14:paraId="172AD365" w14:textId="7399642D" w:rsidR="00C8221E" w:rsidRPr="00211386" w:rsidRDefault="007E7069" w:rsidP="00C66CD1">
      <w:pPr>
        <w:pStyle w:val="Lista"/>
        <w:numPr>
          <w:ilvl w:val="0"/>
          <w:numId w:val="11"/>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lastRenderedPageBreak/>
        <w:t>W przypadku zgłoszenia przez OK uzasadnionych zastrzeżeń od</w:t>
      </w:r>
      <w:r w:rsidR="007F0744" w:rsidRPr="00211386">
        <w:rPr>
          <w:rFonts w:ascii="Calibri Light" w:hAnsi="Calibri Light" w:cs="Calibri Light"/>
          <w:sz w:val="23"/>
          <w:szCs w:val="23"/>
        </w:rPr>
        <w:t>nośnie realizacji Zamówienia na </w:t>
      </w:r>
      <w:r w:rsidRPr="00211386">
        <w:rPr>
          <w:rFonts w:ascii="Calibri Light" w:hAnsi="Calibri Light" w:cs="Calibri Light"/>
          <w:sz w:val="23"/>
          <w:szCs w:val="23"/>
        </w:rPr>
        <w:t xml:space="preserve">Usługę Dosyłową, OSD ma obowiązek niezwłocznie je usunąć, a następnie przesłać poprawiony </w:t>
      </w:r>
      <w:r w:rsidR="00944AEB" w:rsidRPr="00211386">
        <w:rPr>
          <w:rFonts w:ascii="Calibri Light" w:hAnsi="Calibri Light" w:cs="Calibri Light"/>
          <w:sz w:val="23"/>
          <w:szCs w:val="23"/>
        </w:rPr>
        <w:t>p</w:t>
      </w:r>
      <w:r w:rsidRPr="00211386">
        <w:rPr>
          <w:rFonts w:ascii="Calibri Light" w:hAnsi="Calibri Light" w:cs="Calibri Light"/>
          <w:sz w:val="23"/>
          <w:szCs w:val="23"/>
        </w:rPr>
        <w:t xml:space="preserve">rotokół zdawczo-odbiorczy. W dalszej część procesu stosuje się odpowiednio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w:t>
      </w:r>
      <w:r w:rsidR="00424289" w:rsidRPr="00211386">
        <w:rPr>
          <w:rFonts w:ascii="Calibri Light" w:hAnsi="Calibri Light" w:cs="Calibri Light"/>
          <w:sz w:val="23"/>
          <w:szCs w:val="23"/>
        </w:rPr>
        <w:t>5</w:t>
      </w:r>
      <w:r w:rsidRPr="00211386">
        <w:rPr>
          <w:rFonts w:ascii="Calibri Light" w:hAnsi="Calibri Light" w:cs="Calibri Light"/>
          <w:sz w:val="23"/>
          <w:szCs w:val="23"/>
        </w:rPr>
        <w:t>-1</w:t>
      </w:r>
      <w:r w:rsidR="00424289" w:rsidRPr="00211386">
        <w:rPr>
          <w:rFonts w:ascii="Calibri Light" w:hAnsi="Calibri Light" w:cs="Calibri Light"/>
          <w:sz w:val="23"/>
          <w:szCs w:val="23"/>
        </w:rPr>
        <w:t>6</w:t>
      </w:r>
      <w:r w:rsidRPr="00211386">
        <w:rPr>
          <w:rFonts w:ascii="Calibri Light" w:hAnsi="Calibri Light" w:cs="Calibri Light"/>
          <w:sz w:val="23"/>
          <w:szCs w:val="23"/>
        </w:rPr>
        <w:t xml:space="preserve"> powyżej.</w:t>
      </w:r>
    </w:p>
    <w:p w14:paraId="60FC8ED9" w14:textId="5D289C6C" w:rsidR="00C8221E" w:rsidRPr="00211386" w:rsidRDefault="007E7069" w:rsidP="00C66CD1">
      <w:pPr>
        <w:pStyle w:val="Lista"/>
        <w:numPr>
          <w:ilvl w:val="0"/>
          <w:numId w:val="11"/>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 xml:space="preserve">W przypadku opisanym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w:t>
      </w:r>
      <w:r w:rsidR="0043264C" w:rsidRPr="00211386">
        <w:rPr>
          <w:rFonts w:ascii="Calibri Light" w:hAnsi="Calibri Light" w:cs="Calibri Light"/>
          <w:sz w:val="23"/>
          <w:szCs w:val="23"/>
        </w:rPr>
        <w:t>7</w:t>
      </w:r>
      <w:r w:rsidRPr="00211386">
        <w:rPr>
          <w:rFonts w:ascii="Calibri Light" w:hAnsi="Calibri Light" w:cs="Calibri Light"/>
          <w:sz w:val="23"/>
          <w:szCs w:val="23"/>
        </w:rPr>
        <w:t xml:space="preserve"> powyżej, za każdy rozpoczęty</w:t>
      </w:r>
      <w:r w:rsidR="007F0744" w:rsidRPr="00211386">
        <w:rPr>
          <w:rFonts w:ascii="Calibri Light" w:hAnsi="Calibri Light" w:cs="Calibri Light"/>
          <w:sz w:val="23"/>
          <w:szCs w:val="23"/>
        </w:rPr>
        <w:t xml:space="preserve"> dzień opóźnienia w stosunku do </w:t>
      </w:r>
      <w:r w:rsidRPr="00211386">
        <w:rPr>
          <w:rFonts w:ascii="Calibri Light" w:hAnsi="Calibri Light" w:cs="Calibri Light"/>
          <w:sz w:val="23"/>
          <w:szCs w:val="23"/>
        </w:rPr>
        <w:t>daty realizacji Zamówienia na Usług</w:t>
      </w:r>
      <w:r w:rsidR="000B628B" w:rsidRPr="00211386">
        <w:rPr>
          <w:rFonts w:ascii="Calibri Light" w:hAnsi="Calibri Light" w:cs="Calibri Light"/>
          <w:sz w:val="23"/>
          <w:szCs w:val="23"/>
        </w:rPr>
        <w:t>ę Dosyłową wpisaną w pierwszym p</w:t>
      </w:r>
      <w:r w:rsidRPr="00211386">
        <w:rPr>
          <w:rFonts w:ascii="Calibri Light" w:hAnsi="Calibri Light" w:cs="Calibri Light"/>
          <w:sz w:val="23"/>
          <w:szCs w:val="23"/>
        </w:rPr>
        <w:t>rotokole zdawczo-odbiorczym dotyczącym tego Zamówienia, OK może żądać od OSD zapłaty kary umownej opisanej w</w:t>
      </w:r>
      <w:r w:rsidR="00304227" w:rsidRPr="00211386">
        <w:rPr>
          <w:rFonts w:ascii="Calibri Light" w:hAnsi="Calibri Light" w:cs="Calibri Light"/>
          <w:sz w:val="23"/>
          <w:szCs w:val="23"/>
        </w:rPr>
        <w:t xml:space="preserve"> </w:t>
      </w:r>
      <w:r w:rsidR="00AB7CE3" w:rsidRPr="00211386">
        <w:rPr>
          <w:rFonts w:ascii="Calibri Light" w:hAnsi="Calibri Light" w:cs="Calibri Light"/>
          <w:sz w:val="23"/>
          <w:szCs w:val="23"/>
        </w:rPr>
        <w:t>Rozdziale 17</w:t>
      </w:r>
      <w:r w:rsidR="002C509A"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(dotyczy jedynie Zamówienia na uruchomienie lub modyfikację Usługi Dosyłowej).</w:t>
      </w:r>
    </w:p>
    <w:p w14:paraId="477A30D5" w14:textId="4030D332" w:rsidR="00D226A8" w:rsidRPr="00211386" w:rsidRDefault="00E622FD" w:rsidP="00C66CD1">
      <w:pPr>
        <w:pStyle w:val="Nagwek1"/>
        <w:numPr>
          <w:ilvl w:val="0"/>
          <w:numId w:val="0"/>
        </w:numPr>
        <w:rPr>
          <w:rFonts w:ascii="Calibri Light" w:hAnsi="Calibri Light" w:cs="Calibri Light"/>
          <w:b/>
          <w:color w:val="auto"/>
          <w:sz w:val="23"/>
          <w:szCs w:val="23"/>
        </w:rPr>
      </w:pPr>
      <w:bookmarkStart w:id="54" w:name="_Toc26367830"/>
      <w:bookmarkStart w:id="55" w:name="_Toc194411891"/>
      <w:r w:rsidRPr="00211386">
        <w:rPr>
          <w:rFonts w:ascii="Calibri Light" w:hAnsi="Calibri Light" w:cs="Calibri Light"/>
          <w:b/>
          <w:color w:val="auto"/>
          <w:sz w:val="23"/>
          <w:szCs w:val="23"/>
        </w:rPr>
        <w:t xml:space="preserve">Rozdział </w:t>
      </w:r>
      <w:r w:rsidR="00C94C2F" w:rsidRPr="00211386">
        <w:rPr>
          <w:rFonts w:ascii="Calibri Light" w:hAnsi="Calibri Light" w:cs="Calibri Light"/>
          <w:b/>
          <w:color w:val="auto"/>
          <w:sz w:val="23"/>
          <w:szCs w:val="23"/>
        </w:rPr>
        <w:t>10</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Warunki techniczne i projekt techniczny</w:t>
      </w:r>
      <w:bookmarkEnd w:id="54"/>
      <w:bookmarkEnd w:id="55"/>
    </w:p>
    <w:p w14:paraId="35B0354B" w14:textId="5F2713D2"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Zamówienia na Usługę Dosyłową wolnego od braków i</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nieprawidłowości przekazuje OK warunki techniczne realizacji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niezbędne do sporządzenia przez OK projektu technicznego, w tym przypadku OSD dokonuje jednocześnie</w:t>
      </w:r>
      <w:r w:rsidR="00266963" w:rsidRPr="00211386">
        <w:rPr>
          <w:rFonts w:ascii="Calibri Light" w:hAnsi="Calibri Light" w:cs="Calibri Light"/>
          <w:sz w:val="23"/>
          <w:szCs w:val="23"/>
        </w:rPr>
        <w:t xml:space="preserve"> nieodpłatnej</w:t>
      </w:r>
      <w:r w:rsidRPr="00211386">
        <w:rPr>
          <w:rFonts w:ascii="Calibri Light" w:hAnsi="Calibri Light" w:cs="Calibri Light"/>
          <w:sz w:val="23"/>
          <w:szCs w:val="23"/>
        </w:rPr>
        <w:t xml:space="preserve"> rezerwacji zasobów sieciowych na okres </w:t>
      </w:r>
      <w:r w:rsidR="00266963" w:rsidRPr="00211386">
        <w:rPr>
          <w:rFonts w:ascii="Calibri Light" w:hAnsi="Calibri Light" w:cs="Calibri Light"/>
          <w:sz w:val="23"/>
          <w:szCs w:val="23"/>
        </w:rPr>
        <w:t>6</w:t>
      </w:r>
      <w:r w:rsidRPr="00211386">
        <w:rPr>
          <w:rFonts w:ascii="Calibri Light" w:hAnsi="Calibri Light" w:cs="Calibri Light"/>
          <w:sz w:val="23"/>
          <w:szCs w:val="23"/>
        </w:rPr>
        <w:t>0 dni kalendarzowych od dnia przekazania OK warunków technicznych.</w:t>
      </w:r>
      <w:r w:rsidR="003C421C" w:rsidRPr="00211386">
        <w:rPr>
          <w:rFonts w:ascii="Calibri Light" w:hAnsi="Calibri Light" w:cs="Calibri Light"/>
          <w:sz w:val="23"/>
          <w:szCs w:val="23"/>
        </w:rPr>
        <w:t xml:space="preserve"> </w:t>
      </w:r>
    </w:p>
    <w:p w14:paraId="7930433E" w14:textId="7213A1AE" w:rsidR="003C421C" w:rsidRPr="00211386" w:rsidRDefault="003C421C"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Jeżeli przepisy odrębne nie stanowią inaczej, OK za zgodą OSD może odstąpić od sporządzania projektu technicznego.</w:t>
      </w:r>
    </w:p>
    <w:p w14:paraId="1C6AD14D" w14:textId="77777777" w:rsidR="00266963" w:rsidRPr="00211386" w:rsidRDefault="00266963"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Rezerwacja jest odpłatna:</w:t>
      </w:r>
    </w:p>
    <w:p w14:paraId="48EC4400" w14:textId="6733846B"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po okresie nieodpłatnej rezerwacji, lub</w:t>
      </w:r>
    </w:p>
    <w:p w14:paraId="2AF9835A" w14:textId="241B6B75"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gdy OK złoży nowe Zamówienie dotyczące tej samej Usługi Dosyłowej </w:t>
      </w:r>
      <w:r w:rsidR="00BD27ED" w:rsidRPr="00211386">
        <w:rPr>
          <w:rFonts w:ascii="Calibri Light" w:hAnsi="Calibri Light" w:cs="Calibri Light"/>
          <w:sz w:val="23"/>
          <w:szCs w:val="23"/>
        </w:rPr>
        <w:t>(w zakresie istotnych parametrów</w:t>
      </w:r>
      <w:r w:rsidR="00E96E0F" w:rsidRPr="00211386">
        <w:rPr>
          <w:rFonts w:ascii="Calibri Light" w:hAnsi="Calibri Light" w:cs="Calibri Light"/>
          <w:sz w:val="23"/>
          <w:szCs w:val="23"/>
        </w:rPr>
        <w:t>,</w:t>
      </w:r>
      <w:r w:rsidR="00BD27ED" w:rsidRPr="00211386">
        <w:rPr>
          <w:rFonts w:ascii="Calibri Light" w:hAnsi="Calibri Light" w:cs="Calibri Light"/>
          <w:sz w:val="23"/>
          <w:szCs w:val="23"/>
        </w:rPr>
        <w:t xml:space="preserve"> o których mowa w </w:t>
      </w:r>
      <w:r w:rsidR="00AB7CE3" w:rsidRPr="00211386">
        <w:rPr>
          <w:rFonts w:ascii="Calibri Light" w:hAnsi="Calibri Light" w:cs="Calibri Light"/>
          <w:sz w:val="23"/>
          <w:szCs w:val="23"/>
        </w:rPr>
        <w:t>Rozdziale 9</w:t>
      </w:r>
      <w:r w:rsidR="00BD27ED" w:rsidRPr="00211386">
        <w:rPr>
          <w:rFonts w:ascii="Calibri Light" w:hAnsi="Calibri Light" w:cs="Calibri Light"/>
          <w:sz w:val="23"/>
          <w:szCs w:val="23"/>
        </w:rPr>
        <w:t xml:space="preserve"> </w:t>
      </w:r>
      <w:proofErr w:type="spellStart"/>
      <w:r w:rsidR="00BD27ED" w:rsidRPr="00211386">
        <w:rPr>
          <w:rFonts w:ascii="Calibri Light" w:hAnsi="Calibri Light" w:cs="Calibri Light"/>
          <w:sz w:val="23"/>
          <w:szCs w:val="23"/>
        </w:rPr>
        <w:t>ppkt</w:t>
      </w:r>
      <w:proofErr w:type="spellEnd"/>
      <w:r w:rsidR="00BD27ED" w:rsidRPr="00211386">
        <w:rPr>
          <w:rFonts w:ascii="Calibri Light" w:hAnsi="Calibri Light" w:cs="Calibri Light"/>
          <w:sz w:val="23"/>
          <w:szCs w:val="23"/>
        </w:rPr>
        <w:t xml:space="preserve"> 3 </w:t>
      </w:r>
      <w:r w:rsidR="00E622FD" w:rsidRPr="00211386">
        <w:rPr>
          <w:rFonts w:ascii="Calibri Light" w:hAnsi="Calibri Light" w:cs="Calibri Light"/>
          <w:sz w:val="23"/>
          <w:szCs w:val="23"/>
        </w:rPr>
        <w:t>Umowy</w:t>
      </w:r>
      <w:r w:rsidR="00BD27ED" w:rsidRPr="00211386">
        <w:rPr>
          <w:rFonts w:ascii="Calibri Light" w:hAnsi="Calibri Light" w:cs="Calibri Light"/>
          <w:sz w:val="23"/>
          <w:szCs w:val="23"/>
        </w:rPr>
        <w:t>)</w:t>
      </w:r>
      <w:r w:rsidR="00711050"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okresie trwania nieodpłatnej rezerwacji, lub </w:t>
      </w:r>
    </w:p>
    <w:p w14:paraId="2EC28456" w14:textId="5A8A6AD7" w:rsidR="00266963" w:rsidRPr="00211386" w:rsidRDefault="00266963" w:rsidP="00C66CD1">
      <w:pPr>
        <w:pStyle w:val="Lista2"/>
        <w:numPr>
          <w:ilvl w:val="0"/>
          <w:numId w:val="66"/>
        </w:numPr>
        <w:spacing w:before="60" w:after="60" w:line="276" w:lineRule="auto"/>
        <w:jc w:val="both"/>
        <w:rPr>
          <w:rFonts w:ascii="Calibri Light" w:hAnsi="Calibri Light" w:cs="Calibri Light"/>
          <w:sz w:val="23"/>
          <w:szCs w:val="23"/>
        </w:rPr>
      </w:pPr>
      <w:r w:rsidRPr="00211386">
        <w:rPr>
          <w:rFonts w:ascii="Calibri Light" w:hAnsi="Calibri Light" w:cs="Calibri Light"/>
          <w:sz w:val="23"/>
          <w:szCs w:val="23"/>
        </w:rPr>
        <w:t xml:space="preserve">gdy OK złoży nowe Zamówienie </w:t>
      </w:r>
      <w:r w:rsidR="00453425" w:rsidRPr="00211386">
        <w:rPr>
          <w:rFonts w:ascii="Calibri Light" w:hAnsi="Calibri Light" w:cs="Calibri Light"/>
          <w:sz w:val="23"/>
          <w:szCs w:val="23"/>
        </w:rPr>
        <w:t xml:space="preserve">dotyczące Usługi Dosyłowej, dla </w:t>
      </w:r>
      <w:r w:rsidRPr="00211386">
        <w:rPr>
          <w:rFonts w:ascii="Calibri Light" w:hAnsi="Calibri Light" w:cs="Calibri Light"/>
          <w:sz w:val="23"/>
          <w:szCs w:val="23"/>
        </w:rPr>
        <w:t>której OK wyczerpał już pulę bezpłatnej rezerwacji zasobów i od ostatniego dnia okresu bezpłatnej rezerwacji, dotyczącego tej Usługi Dosyłowej, przyznanego OK, nie upłynęło 90 (dziewięćdziesiąt) dni</w:t>
      </w:r>
      <w:r w:rsidR="006B1417" w:rsidRPr="00211386">
        <w:rPr>
          <w:rFonts w:ascii="Calibri Light" w:hAnsi="Calibri Light" w:cs="Calibri Light"/>
          <w:sz w:val="23"/>
          <w:szCs w:val="23"/>
        </w:rPr>
        <w:t xml:space="preserve"> kalendarzowych</w:t>
      </w:r>
      <w:r w:rsidRPr="00211386">
        <w:rPr>
          <w:rFonts w:ascii="Calibri Light" w:hAnsi="Calibri Light" w:cs="Calibri Light"/>
          <w:sz w:val="23"/>
          <w:szCs w:val="23"/>
        </w:rPr>
        <w:t>.</w:t>
      </w:r>
    </w:p>
    <w:p w14:paraId="43F956E3" w14:textId="7777777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spełnienie przez OK warunków technicznych określonych przez OSD po przeprowadzeniu wywiadu technicznego jest ekonomicznie nieopłacalne lub niecelowe z punktu widzenia świadczenia usług telekomunikacyjnych, czego OK nie mógł przewidzieć przy zachowaniu należytej staranności, OK może anulować </w:t>
      </w:r>
      <w:r w:rsidR="00944AEB" w:rsidRPr="00211386">
        <w:rPr>
          <w:rFonts w:ascii="Calibri Light" w:hAnsi="Calibri Light" w:cs="Calibri Light"/>
          <w:sz w:val="23"/>
          <w:szCs w:val="23"/>
        </w:rPr>
        <w:t>Z</w:t>
      </w:r>
      <w:r w:rsidRPr="00211386">
        <w:rPr>
          <w:rFonts w:ascii="Calibri Light" w:hAnsi="Calibri Light" w:cs="Calibri Light"/>
          <w:sz w:val="23"/>
          <w:szCs w:val="23"/>
        </w:rPr>
        <w:t xml:space="preserve">amówienie na Usługę Dosyłową w terminie 10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dnia otrzymania warunków technicznych.</w:t>
      </w:r>
    </w:p>
    <w:p w14:paraId="4F8717BC" w14:textId="256A41C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W terminie 60 dni kalendarzowych od dnia otrzymania warunków technicznych, o których mowa w</w:t>
      </w:r>
      <w:r w:rsidR="00944AEB" w:rsidRPr="00211386">
        <w:rPr>
          <w:rFonts w:ascii="Calibri Light" w:hAnsi="Calibri Light" w:cs="Calibri Light"/>
          <w:sz w:val="23"/>
          <w:szCs w:val="23"/>
        </w:rPr>
        <w:t>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OK przekazuje do OSD projekt techniczny opracowany na podstawie wydanych warunków technicznych, pod rygorem pozostawienia Zamówienia na Us</w:t>
      </w:r>
      <w:r w:rsidR="00453425" w:rsidRPr="00211386">
        <w:rPr>
          <w:rFonts w:ascii="Calibri Light" w:hAnsi="Calibri Light" w:cs="Calibri Light"/>
          <w:sz w:val="23"/>
          <w:szCs w:val="23"/>
        </w:rPr>
        <w:t xml:space="preserve">ługę Dosyłową bez rozpoznania i </w:t>
      </w:r>
      <w:r w:rsidRPr="00211386">
        <w:rPr>
          <w:rFonts w:ascii="Calibri Light" w:hAnsi="Calibri Light" w:cs="Calibri Light"/>
          <w:sz w:val="23"/>
          <w:szCs w:val="23"/>
        </w:rPr>
        <w:t>anulowania rezerwacji zasobów.</w:t>
      </w:r>
    </w:p>
    <w:p w14:paraId="0CA655E6" w14:textId="47B51E74"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projekt</w:t>
      </w:r>
      <w:r w:rsidR="007F0744" w:rsidRPr="00211386">
        <w:rPr>
          <w:rFonts w:ascii="Calibri Light" w:hAnsi="Calibri Light" w:cs="Calibri Light"/>
          <w:sz w:val="23"/>
          <w:szCs w:val="23"/>
        </w:rPr>
        <w:t xml:space="preserve">u technicznego,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D35C87" w:rsidRPr="00211386">
        <w:rPr>
          <w:rFonts w:ascii="Calibri Light" w:hAnsi="Calibri Light" w:cs="Calibri Light"/>
          <w:sz w:val="23"/>
          <w:szCs w:val="23"/>
        </w:rPr>
        <w:t xml:space="preserve">4 </w:t>
      </w:r>
      <w:r w:rsidRPr="00211386">
        <w:rPr>
          <w:rFonts w:ascii="Calibri Light" w:hAnsi="Calibri Light" w:cs="Calibri Light"/>
          <w:sz w:val="23"/>
          <w:szCs w:val="23"/>
        </w:rPr>
        <w:t xml:space="preserve">powyżej, wskazuje braki lub nieprawidłowości tego projektu technicznego, które wymagają uzupełnienia lub poprawienia. W przypadku niewskazania przez OSD braków lub </w:t>
      </w:r>
      <w:r w:rsidRPr="00211386">
        <w:rPr>
          <w:rFonts w:ascii="Calibri Light" w:hAnsi="Calibri Light" w:cs="Calibri Light"/>
          <w:sz w:val="23"/>
          <w:szCs w:val="23"/>
        </w:rPr>
        <w:lastRenderedPageBreak/>
        <w:t>nieprawidłowości projektu technicznego we wskazanym terminie, p</w:t>
      </w:r>
      <w:r w:rsidR="007F0744" w:rsidRPr="00211386">
        <w:rPr>
          <w:rFonts w:ascii="Calibri Light" w:hAnsi="Calibri Light" w:cs="Calibri Light"/>
          <w:sz w:val="23"/>
          <w:szCs w:val="23"/>
        </w:rPr>
        <w:t>r</w:t>
      </w:r>
      <w:r w:rsidR="00453425" w:rsidRPr="00211386">
        <w:rPr>
          <w:rFonts w:ascii="Calibri Light" w:hAnsi="Calibri Light" w:cs="Calibri Light"/>
          <w:sz w:val="23"/>
          <w:szCs w:val="23"/>
        </w:rPr>
        <w:t xml:space="preserve">ojekt techniczny uznaje się za </w:t>
      </w:r>
      <w:r w:rsidRPr="00211386">
        <w:rPr>
          <w:rFonts w:ascii="Calibri Light" w:hAnsi="Calibri Light" w:cs="Calibri Light"/>
          <w:sz w:val="23"/>
          <w:szCs w:val="23"/>
        </w:rPr>
        <w:t>wolny od braków formalnych.</w:t>
      </w:r>
    </w:p>
    <w:p w14:paraId="643A20C9" w14:textId="7777777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OK uzupełnia braki wskazane przez OSD lub poprawia projekt techniczny w terminie 10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dnia otrzymania od OSD informacji o brakach lub nieprawidłowościach projektu technicznego, pod rygorem pozostawienia przez OSD Zamówienia na Usługę Dosyłową bez rozpoznania.</w:t>
      </w:r>
    </w:p>
    <w:p w14:paraId="25089CC2" w14:textId="5CBE47A3"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realizuje </w:t>
      </w:r>
      <w:r w:rsidR="00944AEB" w:rsidRPr="00211386">
        <w:rPr>
          <w:rFonts w:ascii="Calibri Light" w:hAnsi="Calibri Light" w:cs="Calibri Light"/>
          <w:sz w:val="23"/>
          <w:szCs w:val="23"/>
        </w:rPr>
        <w:t>Z</w:t>
      </w:r>
      <w:r w:rsidR="00453425" w:rsidRPr="00211386">
        <w:rPr>
          <w:rFonts w:ascii="Calibri Light" w:hAnsi="Calibri Light" w:cs="Calibri Light"/>
          <w:sz w:val="23"/>
          <w:szCs w:val="23"/>
        </w:rPr>
        <w:t xml:space="preserve">amówienie na </w:t>
      </w:r>
      <w:r w:rsidRPr="00211386">
        <w:rPr>
          <w:rFonts w:ascii="Calibri Light" w:hAnsi="Calibri Light" w:cs="Calibri Light"/>
          <w:sz w:val="23"/>
          <w:szCs w:val="23"/>
        </w:rPr>
        <w:t xml:space="preserve">Usługę Dosyłową, które wymaga przeprowadzenia wywiadu technicznego, w terminie 7 </w:t>
      </w:r>
      <w:r w:rsidR="00112023" w:rsidRPr="00211386">
        <w:rPr>
          <w:rFonts w:ascii="Calibri Light" w:hAnsi="Calibri Light" w:cs="Calibri Light"/>
          <w:sz w:val="23"/>
          <w:szCs w:val="23"/>
        </w:rPr>
        <w:t>DR</w:t>
      </w:r>
      <w:r w:rsidR="007F0744" w:rsidRPr="00211386">
        <w:rPr>
          <w:rFonts w:ascii="Calibri Light" w:hAnsi="Calibri Light" w:cs="Calibri Light"/>
          <w:sz w:val="23"/>
          <w:szCs w:val="23"/>
        </w:rPr>
        <w:t xml:space="preserve"> od </w:t>
      </w:r>
      <w:r w:rsidRPr="00211386">
        <w:rPr>
          <w:rFonts w:ascii="Calibri Light" w:hAnsi="Calibri Light" w:cs="Calibri Light"/>
          <w:sz w:val="23"/>
          <w:szCs w:val="23"/>
        </w:rPr>
        <w:t xml:space="preserve">dnia otrzymania projektu technicznego wolnego od braków i nieprawidłowości, chyba że realizacja </w:t>
      </w:r>
      <w:r w:rsidR="00944AEB" w:rsidRPr="00211386">
        <w:rPr>
          <w:rFonts w:ascii="Calibri Light" w:hAnsi="Calibri Light" w:cs="Calibri Light"/>
          <w:sz w:val="23"/>
          <w:szCs w:val="23"/>
        </w:rPr>
        <w:t>Z</w:t>
      </w:r>
      <w:r w:rsidRPr="00211386">
        <w:rPr>
          <w:rFonts w:ascii="Calibri Light" w:hAnsi="Calibri Light" w:cs="Calibri Light"/>
          <w:sz w:val="23"/>
          <w:szCs w:val="23"/>
        </w:rPr>
        <w:t>amówienia na Usługę Dosyłową wymaga przekazania lub zwrotu elementów Infrastruktury telekomunikacyjnej</w:t>
      </w:r>
      <w:r w:rsidR="0048107C" w:rsidRPr="00211386">
        <w:rPr>
          <w:rFonts w:ascii="Calibri Light" w:hAnsi="Calibri Light" w:cs="Calibri Light"/>
          <w:sz w:val="23"/>
          <w:szCs w:val="23"/>
        </w:rPr>
        <w:t xml:space="preserve"> stosownie do postanowień </w:t>
      </w:r>
      <w:r w:rsidR="00AB7CE3" w:rsidRPr="00211386">
        <w:rPr>
          <w:rFonts w:ascii="Calibri Light" w:hAnsi="Calibri Light" w:cs="Calibri Light"/>
          <w:sz w:val="23"/>
          <w:szCs w:val="23"/>
        </w:rPr>
        <w:t>Rozdziału 11</w:t>
      </w:r>
      <w:r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lub Strony ustaliły inny termin realizacji Usługi Dosyłowej.</w:t>
      </w:r>
    </w:p>
    <w:p w14:paraId="56727ADE" w14:textId="4E30AA57" w:rsidR="007E706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realizacja </w:t>
      </w:r>
      <w:r w:rsidR="00C972F3" w:rsidRPr="00211386">
        <w:rPr>
          <w:rFonts w:ascii="Calibri Light" w:hAnsi="Calibri Light" w:cs="Calibri Light"/>
          <w:sz w:val="23"/>
          <w:szCs w:val="23"/>
        </w:rPr>
        <w:t xml:space="preserve">Zamówienia </w:t>
      </w:r>
      <w:r w:rsidRPr="00211386">
        <w:rPr>
          <w:rFonts w:ascii="Calibri Light" w:hAnsi="Calibri Light" w:cs="Calibri Light"/>
          <w:sz w:val="23"/>
          <w:szCs w:val="23"/>
        </w:rPr>
        <w:t>na Usługę</w:t>
      </w:r>
      <w:r w:rsidR="00944AEB" w:rsidRPr="00211386">
        <w:rPr>
          <w:rFonts w:ascii="Calibri Light" w:hAnsi="Calibri Light" w:cs="Calibri Light"/>
          <w:sz w:val="23"/>
          <w:szCs w:val="23"/>
        </w:rPr>
        <w:t xml:space="preserve"> Dosyłową</w:t>
      </w:r>
      <w:r w:rsidRPr="00211386">
        <w:rPr>
          <w:rFonts w:ascii="Calibri Light" w:hAnsi="Calibri Light" w:cs="Calibri Light"/>
          <w:sz w:val="23"/>
          <w:szCs w:val="23"/>
        </w:rPr>
        <w:t xml:space="preserve"> wymaga przekazania lub zwrotu elementów Infrastruktury telekomunikacyjnej, OSD realizuje Zamówienie na Usługę po przekazaniu lub zwrocie elementów Infrastruktury telekomunikacyjnej zgodnie</w:t>
      </w:r>
      <w:r w:rsidR="008115F8"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z </w:t>
      </w:r>
      <w:r w:rsidR="0048107C" w:rsidRPr="00211386">
        <w:rPr>
          <w:rFonts w:ascii="Calibri Light" w:hAnsi="Calibri Light" w:cs="Calibri Light"/>
          <w:sz w:val="23"/>
          <w:szCs w:val="23"/>
        </w:rPr>
        <w:t>postanowieniami</w:t>
      </w:r>
      <w:r w:rsidRPr="00211386">
        <w:rPr>
          <w:rFonts w:ascii="Calibri Light" w:hAnsi="Calibri Light" w:cs="Calibri Light"/>
          <w:sz w:val="23"/>
          <w:szCs w:val="23"/>
        </w:rPr>
        <w:t xml:space="preserve"> ujętymi w</w:t>
      </w:r>
      <w:r w:rsidR="00C13038" w:rsidRPr="00211386">
        <w:rPr>
          <w:rFonts w:ascii="Calibri Light" w:hAnsi="Calibri Light" w:cs="Calibri Light"/>
          <w:sz w:val="23"/>
          <w:szCs w:val="23"/>
        </w:rPr>
        <w:t> </w:t>
      </w:r>
      <w:r w:rsidR="00AB7CE3" w:rsidRPr="00211386">
        <w:rPr>
          <w:rFonts w:ascii="Calibri Light" w:hAnsi="Calibri Light" w:cs="Calibri Light"/>
          <w:sz w:val="23"/>
          <w:szCs w:val="23"/>
        </w:rPr>
        <w:t>Rozdziale 11</w:t>
      </w:r>
      <w:r w:rsidR="00C5471D" w:rsidRPr="00211386">
        <w:rPr>
          <w:rFonts w:ascii="Calibri Light" w:hAnsi="Calibri Light" w:cs="Calibri Light"/>
          <w:sz w:val="23"/>
          <w:szCs w:val="23"/>
        </w:rPr>
        <w:t xml:space="preserve"> </w:t>
      </w:r>
      <w:r w:rsidR="00E622FD" w:rsidRPr="00211386">
        <w:rPr>
          <w:rFonts w:ascii="Calibri Light" w:hAnsi="Calibri Light" w:cs="Calibri Light"/>
          <w:sz w:val="23"/>
          <w:szCs w:val="23"/>
        </w:rPr>
        <w:t>Umowy</w:t>
      </w:r>
      <w:r w:rsidRPr="00211386">
        <w:rPr>
          <w:rFonts w:ascii="Calibri Light" w:hAnsi="Calibri Light" w:cs="Calibri Light"/>
          <w:sz w:val="23"/>
          <w:szCs w:val="23"/>
        </w:rPr>
        <w:t>.</w:t>
      </w:r>
    </w:p>
    <w:p w14:paraId="0824E24E" w14:textId="1D7A52A0" w:rsidR="00E97249" w:rsidRPr="00211386" w:rsidRDefault="007E7069" w:rsidP="00C66CD1">
      <w:pPr>
        <w:pStyle w:val="EYBulletedList1"/>
        <w:numPr>
          <w:ilvl w:val="0"/>
          <w:numId w:val="1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może obciążyć OK kosztami przeprowadzenia procesu związanego z obsługą </w:t>
      </w:r>
      <w:r w:rsidR="00C13D64" w:rsidRPr="00211386">
        <w:rPr>
          <w:rFonts w:ascii="Calibri Light" w:hAnsi="Calibri Light" w:cs="Calibri Light"/>
          <w:sz w:val="23"/>
          <w:szCs w:val="23"/>
        </w:rPr>
        <w:t>Z</w:t>
      </w:r>
      <w:r w:rsidRPr="00211386">
        <w:rPr>
          <w:rFonts w:ascii="Calibri Light" w:hAnsi="Calibri Light" w:cs="Calibri Light"/>
          <w:sz w:val="23"/>
          <w:szCs w:val="23"/>
        </w:rPr>
        <w:t xml:space="preserve">amówienia na Usługę Dosyłową, w tym kosztami przeprowadzenia wywiadu technicznego, jeżeli </w:t>
      </w:r>
      <w:r w:rsidR="00EE5B52" w:rsidRPr="00211386">
        <w:rPr>
          <w:rFonts w:ascii="Calibri Light" w:hAnsi="Calibri Light" w:cs="Calibri Light"/>
          <w:sz w:val="23"/>
          <w:szCs w:val="23"/>
        </w:rPr>
        <w:t>Z</w:t>
      </w:r>
      <w:r w:rsidRPr="00211386">
        <w:rPr>
          <w:rFonts w:ascii="Calibri Light" w:hAnsi="Calibri Light" w:cs="Calibri Light"/>
          <w:sz w:val="23"/>
          <w:szCs w:val="23"/>
        </w:rPr>
        <w:t xml:space="preserve">amówienie na Usługę </w:t>
      </w:r>
      <w:r w:rsidR="00C13D64" w:rsidRPr="00211386">
        <w:rPr>
          <w:rFonts w:ascii="Calibri Light" w:hAnsi="Calibri Light" w:cs="Calibri Light"/>
          <w:sz w:val="23"/>
          <w:szCs w:val="23"/>
        </w:rPr>
        <w:t xml:space="preserve">Dosyłową </w:t>
      </w:r>
      <w:r w:rsidRPr="00211386">
        <w:rPr>
          <w:rFonts w:ascii="Calibri Light" w:hAnsi="Calibri Light" w:cs="Calibri Light"/>
          <w:sz w:val="23"/>
          <w:szCs w:val="23"/>
        </w:rPr>
        <w:t>nie zostanie zrealizowane z przyczyn leżących po stronie OK, z wyjątkiem sytuacji, o których mowa w</w:t>
      </w:r>
      <w:r w:rsidR="00412204" w:rsidRPr="00211386">
        <w:rPr>
          <w:rFonts w:ascii="Calibri Light" w:hAnsi="Calibri Light" w:cs="Calibri Light"/>
          <w:sz w:val="23"/>
          <w:szCs w:val="23"/>
        </w:rPr>
        <w:t xml:space="preserve"> </w:t>
      </w:r>
      <w:proofErr w:type="spellStart"/>
      <w:r w:rsidR="00412204" w:rsidRPr="00211386">
        <w:rPr>
          <w:rFonts w:ascii="Calibri Light" w:hAnsi="Calibri Light" w:cs="Calibri Light"/>
          <w:sz w:val="23"/>
          <w:szCs w:val="23"/>
        </w:rPr>
        <w:t>ppkt</w:t>
      </w:r>
      <w:proofErr w:type="spellEnd"/>
      <w:r w:rsidR="00412204" w:rsidRPr="00211386">
        <w:rPr>
          <w:rFonts w:ascii="Calibri Light" w:hAnsi="Calibri Light" w:cs="Calibri Light"/>
          <w:sz w:val="23"/>
          <w:szCs w:val="23"/>
        </w:rPr>
        <w:t xml:space="preserve"> 3 powyżej oraz</w:t>
      </w:r>
      <w:r w:rsidRPr="00211386">
        <w:rPr>
          <w:rFonts w:ascii="Calibri Light" w:hAnsi="Calibri Light" w:cs="Calibri Light"/>
          <w:sz w:val="23"/>
          <w:szCs w:val="23"/>
        </w:rPr>
        <w:t xml:space="preserve"> </w:t>
      </w:r>
      <w:r w:rsidR="00BD545D" w:rsidRPr="00211386">
        <w:rPr>
          <w:rFonts w:ascii="Calibri Light" w:hAnsi="Calibri Light" w:cs="Calibri Light"/>
          <w:sz w:val="23"/>
          <w:szCs w:val="23"/>
        </w:rPr>
        <w:t>Rozdzia</w:t>
      </w:r>
      <w:r w:rsidR="00AC3E0D" w:rsidRPr="00211386">
        <w:rPr>
          <w:rFonts w:ascii="Calibri Light" w:hAnsi="Calibri Light" w:cs="Calibri Light"/>
          <w:sz w:val="23"/>
          <w:szCs w:val="23"/>
        </w:rPr>
        <w:t>le</w:t>
      </w:r>
      <w:r w:rsidR="00BD545D" w:rsidRPr="00211386">
        <w:rPr>
          <w:rFonts w:ascii="Calibri Light" w:hAnsi="Calibri Light" w:cs="Calibri Light"/>
          <w:sz w:val="23"/>
          <w:szCs w:val="23"/>
        </w:rPr>
        <w:t xml:space="preserve"> 9</w:t>
      </w:r>
      <w:r w:rsidR="004B74E9" w:rsidRPr="00211386">
        <w:rPr>
          <w:rFonts w:ascii="Calibri Light" w:hAnsi="Calibri Light" w:cs="Calibri Light"/>
          <w:sz w:val="23"/>
          <w:szCs w:val="23"/>
        </w:rPr>
        <w:t xml:space="preserve"> </w:t>
      </w:r>
      <w:r w:rsidR="00AC11B4" w:rsidRPr="00211386">
        <w:rPr>
          <w:rFonts w:ascii="Calibri Light" w:hAnsi="Calibri Light" w:cs="Calibri Light"/>
          <w:sz w:val="23"/>
          <w:szCs w:val="23"/>
        </w:rPr>
        <w:t xml:space="preserve">pkt </w:t>
      </w:r>
      <w:r w:rsidR="00D35C87" w:rsidRPr="00211386">
        <w:rPr>
          <w:rFonts w:ascii="Calibri Light" w:hAnsi="Calibri Light" w:cs="Calibri Light"/>
          <w:sz w:val="23"/>
          <w:szCs w:val="23"/>
        </w:rPr>
        <w:t xml:space="preserve">14 </w:t>
      </w:r>
      <w:r w:rsidR="00E622FD" w:rsidRPr="00211386">
        <w:rPr>
          <w:rFonts w:ascii="Calibri Light" w:hAnsi="Calibri Light" w:cs="Calibri Light"/>
          <w:sz w:val="23"/>
          <w:szCs w:val="23"/>
        </w:rPr>
        <w:t>Umowy</w:t>
      </w:r>
      <w:r w:rsidR="00412204" w:rsidRPr="00211386">
        <w:rPr>
          <w:rFonts w:ascii="Calibri Light" w:hAnsi="Calibri Light" w:cs="Calibri Light"/>
          <w:sz w:val="23"/>
          <w:szCs w:val="23"/>
        </w:rPr>
        <w:t>.</w:t>
      </w:r>
    </w:p>
    <w:p w14:paraId="54055D7F" w14:textId="0A1EEDEA" w:rsidR="00D226A8" w:rsidRPr="00211386" w:rsidRDefault="00E622FD" w:rsidP="00C66CD1">
      <w:pPr>
        <w:pStyle w:val="Nagwek1"/>
        <w:numPr>
          <w:ilvl w:val="0"/>
          <w:numId w:val="0"/>
        </w:numPr>
        <w:rPr>
          <w:rFonts w:ascii="Calibri Light" w:hAnsi="Calibri Light" w:cs="Calibri Light"/>
          <w:b/>
          <w:color w:val="auto"/>
          <w:sz w:val="23"/>
          <w:szCs w:val="23"/>
        </w:rPr>
      </w:pPr>
      <w:bookmarkStart w:id="56" w:name="_Toc26367832"/>
      <w:bookmarkStart w:id="57" w:name="_Toc194411892"/>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1</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Przekazanie, zwrot oraz instalacja Infrastruktury telekomunikacyjnej</w:t>
      </w:r>
      <w:bookmarkEnd w:id="56"/>
      <w:bookmarkEnd w:id="57"/>
    </w:p>
    <w:p w14:paraId="6CE0AB46" w14:textId="77777777"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 xml:space="preserve">Niezwłocznie po otrzymaniu przez OK informacji o przystąpieniu przez OSD do realizacji Zamówienia na Usługę Dosyłową, Strony ustalą termin przekazania lub zwrotu elementów Infrastruktury telekomunikacyjnej niezbędnych do realizacji Usługi Dosyłowej, o której mowa w tym Zamówieniu, przypadający nie później niż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przez OK informacji o przystąpieniu przez OSD do realizacji Zamówienia na Usługę Dosyłową, chyba że Strony uzgodnią inny termin.</w:t>
      </w:r>
    </w:p>
    <w:p w14:paraId="021789FB" w14:textId="00C64C56"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 xml:space="preserve">Po przekazaniu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zgodnie z</w:t>
      </w:r>
      <w:r w:rsidR="00453425" w:rsidRPr="00211386">
        <w:rPr>
          <w:rFonts w:ascii="Calibri Light" w:hAnsi="Calibri Light" w:cs="Calibri Light"/>
          <w:sz w:val="23"/>
          <w:szCs w:val="23"/>
        </w:rPr>
        <w:t xml:space="preserve">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OK może przystąpić do prac instalacyjnych wyłącznie pod </w:t>
      </w:r>
      <w:r w:rsidR="0078231D" w:rsidRPr="00211386">
        <w:rPr>
          <w:rFonts w:ascii="Calibri Light" w:hAnsi="Calibri Light" w:cs="Calibri Light"/>
          <w:sz w:val="23"/>
          <w:szCs w:val="23"/>
        </w:rPr>
        <w:t>N</w:t>
      </w:r>
      <w:r w:rsidRPr="00211386">
        <w:rPr>
          <w:rFonts w:ascii="Calibri Light" w:hAnsi="Calibri Light" w:cs="Calibri Light"/>
          <w:sz w:val="23"/>
          <w:szCs w:val="23"/>
        </w:rPr>
        <w:t>adzorem OSD. OK wykonuje prace instalacyjne na własny koszt.</w:t>
      </w:r>
    </w:p>
    <w:p w14:paraId="5C1504E0" w14:textId="42E0B921"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Przed zwrotem elementów Infrastruktury telekomunikacyjnej</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F0744" w:rsidRPr="00211386">
        <w:rPr>
          <w:rFonts w:ascii="Calibri Light" w:hAnsi="Calibri Light" w:cs="Calibri Light"/>
          <w:sz w:val="23"/>
          <w:szCs w:val="23"/>
        </w:rPr>
        <w:t>, o których mowa w</w:t>
      </w:r>
      <w:r w:rsidR="002E7072" w:rsidRPr="00211386">
        <w:rPr>
          <w:rFonts w:ascii="Calibri Light" w:hAnsi="Calibri Light" w:cs="Calibri Light"/>
          <w:sz w:val="23"/>
          <w:szCs w:val="23"/>
        </w:rPr>
        <w:t> </w:t>
      </w:r>
      <w:proofErr w:type="spellStart"/>
      <w:r w:rsidR="00453425" w:rsidRPr="00211386">
        <w:rPr>
          <w:rFonts w:ascii="Calibri Light" w:hAnsi="Calibri Light" w:cs="Calibri Light"/>
          <w:sz w:val="23"/>
          <w:szCs w:val="23"/>
        </w:rPr>
        <w:t>ppkt</w:t>
      </w:r>
      <w:proofErr w:type="spellEnd"/>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1 powyżej, OK przywróci je do stanu poprzedniego z uwzględnieniem zużycia wynikającego z ich prawidłowej eksploatacji, poprzez odinstalowanie swoich</w:t>
      </w:r>
      <w:r w:rsidR="00453425" w:rsidRPr="00211386">
        <w:rPr>
          <w:rFonts w:ascii="Calibri Light" w:hAnsi="Calibri Light" w:cs="Calibri Light"/>
          <w:sz w:val="23"/>
          <w:szCs w:val="23"/>
        </w:rPr>
        <w:t xml:space="preserve"> urządzeń telekomunikacyjnych i </w:t>
      </w:r>
      <w:r w:rsidRPr="00211386">
        <w:rPr>
          <w:rFonts w:ascii="Calibri Light" w:hAnsi="Calibri Light" w:cs="Calibri Light"/>
          <w:sz w:val="23"/>
          <w:szCs w:val="23"/>
        </w:rPr>
        <w:t xml:space="preserve">zwolnienie zajmowanej przestrzeni kolokacyjnej,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Podbudowy słupowej</w:t>
      </w:r>
      <w:r w:rsidR="003463D5" w:rsidRPr="00211386">
        <w:rPr>
          <w:rFonts w:ascii="Calibri Light" w:hAnsi="Calibri Light" w:cs="Calibri Light"/>
          <w:sz w:val="23"/>
          <w:szCs w:val="23"/>
        </w:rPr>
        <w:t>, Wież i Masztów</w:t>
      </w:r>
      <w:r w:rsidRPr="00211386">
        <w:rPr>
          <w:rFonts w:ascii="Calibri Light" w:hAnsi="Calibri Light" w:cs="Calibri Light"/>
          <w:sz w:val="23"/>
          <w:szCs w:val="23"/>
        </w:rPr>
        <w:t xml:space="preserve"> oraz </w:t>
      </w:r>
      <w:r w:rsidR="0078231D" w:rsidRPr="00211386">
        <w:rPr>
          <w:rFonts w:ascii="Calibri Light" w:hAnsi="Calibri Light" w:cs="Calibri Light"/>
          <w:sz w:val="23"/>
          <w:szCs w:val="23"/>
        </w:rPr>
        <w:t xml:space="preserve">Ciemnych </w:t>
      </w:r>
      <w:r w:rsidRPr="00211386">
        <w:rPr>
          <w:rFonts w:ascii="Calibri Light" w:hAnsi="Calibri Light" w:cs="Calibri Light"/>
          <w:sz w:val="23"/>
          <w:szCs w:val="23"/>
        </w:rPr>
        <w:t>włókien, chyba że Strony uzgodnią inne warunki.</w:t>
      </w:r>
    </w:p>
    <w:p w14:paraId="2D68E30A" w14:textId="77777777"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 xml:space="preserve">OK może przystąpić do wykonywania prac,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3 powyżej, w terminie ustalonym przez Strony na podstawie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w:t>
      </w:r>
      <w:r w:rsidR="002E7072" w:rsidRPr="00211386">
        <w:rPr>
          <w:rFonts w:ascii="Calibri Light" w:hAnsi="Calibri Light" w:cs="Calibri Light"/>
          <w:sz w:val="23"/>
          <w:szCs w:val="23"/>
        </w:rPr>
        <w:t xml:space="preserve"> wyłącznie pod </w:t>
      </w:r>
      <w:r w:rsidR="0078231D" w:rsidRPr="00211386">
        <w:rPr>
          <w:rFonts w:ascii="Calibri Light" w:hAnsi="Calibri Light" w:cs="Calibri Light"/>
          <w:sz w:val="23"/>
          <w:szCs w:val="23"/>
        </w:rPr>
        <w:t>N</w:t>
      </w:r>
      <w:r w:rsidR="002E7072" w:rsidRPr="00211386">
        <w:rPr>
          <w:rFonts w:ascii="Calibri Light" w:hAnsi="Calibri Light" w:cs="Calibri Light"/>
          <w:sz w:val="23"/>
          <w:szCs w:val="23"/>
        </w:rPr>
        <w:t>adzorem OSD. OK </w:t>
      </w:r>
      <w:r w:rsidRPr="00211386">
        <w:rPr>
          <w:rFonts w:ascii="Calibri Light" w:hAnsi="Calibri Light" w:cs="Calibri Light"/>
          <w:sz w:val="23"/>
          <w:szCs w:val="23"/>
        </w:rPr>
        <w:t>wykonuje te prace na własny koszt.</w:t>
      </w:r>
    </w:p>
    <w:p w14:paraId="2BDAC310" w14:textId="26AB036D"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OK nie zwróci elementów Infrastruktury telekomunikacyjnej stosownie do postanowień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i 4 powyżej, OSD wyznaczy OK dodatkowy termin na dokonanie tych czynności nie krótszy niż 5 </w:t>
      </w:r>
      <w:r w:rsidR="00112023" w:rsidRPr="00211386">
        <w:rPr>
          <w:rFonts w:ascii="Calibri Light" w:hAnsi="Calibri Light" w:cs="Calibri Light"/>
          <w:sz w:val="23"/>
          <w:szCs w:val="23"/>
        </w:rPr>
        <w:t>DR</w:t>
      </w:r>
      <w:r w:rsidRPr="00211386">
        <w:rPr>
          <w:rFonts w:ascii="Calibri Light" w:hAnsi="Calibri Light" w:cs="Calibri Light"/>
          <w:sz w:val="23"/>
          <w:szCs w:val="23"/>
        </w:rPr>
        <w:t>. Po bezskutecznym upływie dodatkowego termin</w:t>
      </w:r>
      <w:r w:rsidR="00453425" w:rsidRPr="00211386">
        <w:rPr>
          <w:rFonts w:ascii="Calibri Light" w:hAnsi="Calibri Light" w:cs="Calibri Light"/>
          <w:sz w:val="23"/>
          <w:szCs w:val="23"/>
        </w:rPr>
        <w:t xml:space="preserve">u OSD może dokonać czynności, o </w:t>
      </w:r>
      <w:r w:rsidRPr="00211386">
        <w:rPr>
          <w:rFonts w:ascii="Calibri Light" w:hAnsi="Calibri Light" w:cs="Calibri Light"/>
          <w:sz w:val="23"/>
          <w:szCs w:val="23"/>
        </w:rPr>
        <w:t xml:space="preserve">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3 powyżej na koszt i ryzyko OK.</w:t>
      </w:r>
    </w:p>
    <w:p w14:paraId="0279FAC8" w14:textId="53D58A78" w:rsidR="007E7069"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Przekazanie oraz zwrot elementów Infrastruktury telekomunik</w:t>
      </w:r>
      <w:r w:rsidR="002E7072" w:rsidRPr="00211386">
        <w:rPr>
          <w:rFonts w:ascii="Calibri Light" w:hAnsi="Calibri Light" w:cs="Calibri Light"/>
          <w:sz w:val="23"/>
          <w:szCs w:val="23"/>
        </w:rPr>
        <w:t xml:space="preserve">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453425" w:rsidRPr="00211386">
        <w:rPr>
          <w:rFonts w:ascii="Calibri Light" w:hAnsi="Calibri Light" w:cs="Calibri Light"/>
          <w:sz w:val="23"/>
          <w:szCs w:val="23"/>
        </w:rPr>
        <w:t xml:space="preserve"> następuje na </w:t>
      </w:r>
      <w:r w:rsidRPr="00211386">
        <w:rPr>
          <w:rFonts w:ascii="Calibri Light" w:hAnsi="Calibri Light" w:cs="Calibri Light"/>
          <w:sz w:val="23"/>
          <w:szCs w:val="23"/>
        </w:rPr>
        <w:t>podstawie protokołu zdawczo-odbiorczego sporządzonego przez Strony w</w:t>
      </w:r>
      <w:r w:rsidR="003D787C" w:rsidRPr="00211386">
        <w:rPr>
          <w:rFonts w:ascii="Calibri Light" w:hAnsi="Calibri Light" w:cs="Calibri Light"/>
          <w:sz w:val="23"/>
          <w:szCs w:val="23"/>
        </w:rPr>
        <w:t> </w:t>
      </w:r>
      <w:r w:rsidRPr="00211386">
        <w:rPr>
          <w:rFonts w:ascii="Calibri Light" w:hAnsi="Calibri Light" w:cs="Calibri Light"/>
          <w:sz w:val="23"/>
          <w:szCs w:val="23"/>
        </w:rPr>
        <w:t xml:space="preserve">momencie przekazania lub zwrotu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zgodnie z</w:t>
      </w:r>
      <w:r w:rsidR="00EA113F" w:rsidRPr="00211386">
        <w:rPr>
          <w:rFonts w:ascii="Calibri Light" w:hAnsi="Calibri Light" w:cs="Calibri Light"/>
          <w:sz w:val="23"/>
          <w:szCs w:val="23"/>
        </w:rPr>
        <w:t>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w:t>
      </w:r>
      <w:r w:rsidR="00F66BC6" w:rsidRPr="00211386">
        <w:rPr>
          <w:rFonts w:ascii="Calibri Light" w:hAnsi="Calibri Light" w:cs="Calibri Light"/>
          <w:sz w:val="23"/>
          <w:szCs w:val="23"/>
        </w:rPr>
        <w:t xml:space="preserve"> lub jednostronnego spisania protokołu zdawczo-odbiorczego przez OSD w</w:t>
      </w:r>
      <w:r w:rsidR="00EA113F" w:rsidRPr="00211386">
        <w:rPr>
          <w:rFonts w:ascii="Calibri Light" w:hAnsi="Calibri Light" w:cs="Calibri Light"/>
          <w:sz w:val="23"/>
          <w:szCs w:val="23"/>
        </w:rPr>
        <w:t> </w:t>
      </w:r>
      <w:r w:rsidR="00F66BC6" w:rsidRPr="00211386">
        <w:rPr>
          <w:rFonts w:ascii="Calibri Light" w:hAnsi="Calibri Light" w:cs="Calibri Light"/>
          <w:sz w:val="23"/>
          <w:szCs w:val="23"/>
        </w:rPr>
        <w:t xml:space="preserve">przypadku </w:t>
      </w:r>
      <w:proofErr w:type="spellStart"/>
      <w:r w:rsidR="00F66BC6" w:rsidRPr="00211386">
        <w:rPr>
          <w:rFonts w:ascii="Calibri Light" w:hAnsi="Calibri Light" w:cs="Calibri Light"/>
          <w:sz w:val="23"/>
          <w:szCs w:val="23"/>
        </w:rPr>
        <w:t>ppkt</w:t>
      </w:r>
      <w:proofErr w:type="spellEnd"/>
      <w:r w:rsidR="00F66BC6" w:rsidRPr="00211386">
        <w:rPr>
          <w:rFonts w:ascii="Calibri Light" w:hAnsi="Calibri Light" w:cs="Calibri Light"/>
          <w:sz w:val="23"/>
          <w:szCs w:val="23"/>
        </w:rPr>
        <w:t xml:space="preserve"> 5 powyżej</w:t>
      </w:r>
      <w:r w:rsidRPr="00211386">
        <w:rPr>
          <w:rFonts w:ascii="Calibri Light" w:hAnsi="Calibri Light" w:cs="Calibri Light"/>
          <w:sz w:val="23"/>
          <w:szCs w:val="23"/>
        </w:rPr>
        <w:t>.</w:t>
      </w:r>
    </w:p>
    <w:p w14:paraId="2123E01B" w14:textId="586B47E5" w:rsidR="005871F6" w:rsidRPr="00211386" w:rsidRDefault="007E7069" w:rsidP="00C66CD1">
      <w:pPr>
        <w:pStyle w:val="EYBulletedList1"/>
        <w:numPr>
          <w:ilvl w:val="0"/>
          <w:numId w:val="13"/>
        </w:numPr>
        <w:ind w:left="340" w:hanging="340"/>
        <w:rPr>
          <w:rFonts w:ascii="Calibri Light" w:hAnsi="Calibri Light" w:cs="Calibri Light"/>
          <w:sz w:val="23"/>
          <w:szCs w:val="23"/>
        </w:rPr>
      </w:pPr>
      <w:r w:rsidRPr="00211386">
        <w:rPr>
          <w:rFonts w:ascii="Calibri Light" w:hAnsi="Calibri Light" w:cs="Calibri Light"/>
          <w:sz w:val="23"/>
          <w:szCs w:val="23"/>
        </w:rPr>
        <w:t>OSD realizuje Zamówienie na Usługę Dosyłową, które wymaga przekazania lub zwrotu elementów Infrastruktury telekomunikacyjnej z chwilą podpisania przez Strony protokołu zdawczo-odbiorczego</w:t>
      </w:r>
      <w:r w:rsidR="000F1CDC" w:rsidRPr="00211386">
        <w:rPr>
          <w:rFonts w:ascii="Calibri Light" w:hAnsi="Calibri Light" w:cs="Calibri Light"/>
          <w:sz w:val="23"/>
          <w:szCs w:val="23"/>
        </w:rPr>
        <w:t xml:space="preserve"> lub jednostronnego spisania protokołu zdawczo-odbiorczego przez OSD</w:t>
      </w:r>
      <w:r w:rsidRPr="00211386">
        <w:rPr>
          <w:rFonts w:ascii="Calibri Light" w:hAnsi="Calibri Light" w:cs="Calibri Light"/>
          <w:sz w:val="23"/>
          <w:szCs w:val="23"/>
        </w:rPr>
        <w:t xml:space="preserve">,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6 powyżej, potwierdzającego uruchomienie, modyfikację lub rezygnację z Usługi Dosyłowej, chyba że Strony postanowią inaczej.</w:t>
      </w:r>
    </w:p>
    <w:p w14:paraId="7902B06F" w14:textId="32ECF72A" w:rsidR="009B5B2A" w:rsidRPr="00211386" w:rsidRDefault="00E622FD" w:rsidP="00C66CD1">
      <w:pPr>
        <w:pStyle w:val="Nagwek1"/>
        <w:numPr>
          <w:ilvl w:val="0"/>
          <w:numId w:val="0"/>
        </w:numPr>
        <w:rPr>
          <w:rFonts w:ascii="Calibri Light" w:hAnsi="Calibri Light" w:cs="Calibri Light"/>
          <w:b/>
          <w:color w:val="auto"/>
          <w:sz w:val="23"/>
          <w:szCs w:val="23"/>
        </w:rPr>
      </w:pPr>
      <w:bookmarkStart w:id="58" w:name="_Toc48812012"/>
      <w:bookmarkStart w:id="59" w:name="_Toc48812251"/>
      <w:bookmarkStart w:id="60" w:name="_Toc49325095"/>
      <w:bookmarkStart w:id="61" w:name="_Toc194411893"/>
      <w:bookmarkEnd w:id="58"/>
      <w:bookmarkEnd w:id="59"/>
      <w:bookmarkEnd w:id="60"/>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2</w:t>
      </w:r>
      <w:r w:rsidRPr="00211386">
        <w:rPr>
          <w:rFonts w:ascii="Calibri Light" w:hAnsi="Calibri Light" w:cs="Calibri Light"/>
          <w:b/>
          <w:color w:val="auto"/>
          <w:sz w:val="23"/>
          <w:szCs w:val="23"/>
        </w:rPr>
        <w:t xml:space="preserve"> </w:t>
      </w:r>
      <w:r w:rsidR="009B5B2A" w:rsidRPr="00211386">
        <w:rPr>
          <w:rFonts w:ascii="Calibri Light" w:hAnsi="Calibri Light" w:cs="Calibri Light"/>
          <w:b/>
          <w:color w:val="auto"/>
          <w:sz w:val="23"/>
          <w:szCs w:val="23"/>
        </w:rPr>
        <w:t>Zasady budowy PPDU</w:t>
      </w:r>
      <w:bookmarkEnd w:id="61"/>
    </w:p>
    <w:p w14:paraId="77378111" w14:textId="77D4DDC8"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Wybrana lokalizacja PPDU jest wskazywana przez OK w zapytaniu o wydanie warunków technicznych w zakresie budowy PPDU, zgodnie z warunkami określonymi w dokumentach, na podstawie których nastąpiło finansowanie ze środków publicznych budowy Infrastruktury telekomunikacyjnej</w:t>
      </w:r>
      <w:r w:rsidR="003D787C" w:rsidRPr="00211386">
        <w:rPr>
          <w:rFonts w:ascii="Calibri Light" w:hAnsi="Calibri Light" w:cs="Calibri Light"/>
          <w:kern w:val="12"/>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kern w:val="12"/>
          <w:sz w:val="23"/>
          <w:szCs w:val="23"/>
        </w:rPr>
        <w:t>.</w:t>
      </w:r>
    </w:p>
    <w:p w14:paraId="0F4CA32A" w14:textId="199161F9"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PPDU może być wybudowany w odległości nie mniejszej niż 200 m licząc po trasie Kanalizacji </w:t>
      </w:r>
      <w:r w:rsidR="00BD1A58" w:rsidRPr="00211386">
        <w:rPr>
          <w:rFonts w:ascii="Calibri Light" w:hAnsi="Calibri Light" w:cs="Calibri Light"/>
          <w:kern w:val="12"/>
          <w:sz w:val="23"/>
          <w:szCs w:val="23"/>
        </w:rPr>
        <w:t>k</w:t>
      </w:r>
      <w:r w:rsidRPr="00211386">
        <w:rPr>
          <w:rFonts w:ascii="Calibri Light" w:hAnsi="Calibri Light" w:cs="Calibri Light"/>
          <w:kern w:val="12"/>
          <w:sz w:val="23"/>
          <w:szCs w:val="23"/>
        </w:rPr>
        <w:t xml:space="preserve">ablowej lub Podbudowy słupowej od najbliższego istniejącego już PDU, z zastrzeżeniem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4 poniżej.</w:t>
      </w:r>
    </w:p>
    <w:p w14:paraId="0A1C44A6" w14:textId="20CA6A06"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Po otrzymaniu zapytania o wydanie warunków technicznych w zakresie budowy PPDU, o</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 xml:space="preserve">którym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1 powyżej, OSD zbada możliwość budowy PPDU we wskazanej lokalizacji w terminie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w:t>
      </w:r>
    </w:p>
    <w:p w14:paraId="7982453B" w14:textId="79684760" w:rsidR="009B5B2A" w:rsidRPr="00211386" w:rsidRDefault="009B5B2A" w:rsidP="00C66CD1">
      <w:pPr>
        <w:widowControl/>
        <w:numPr>
          <w:ilvl w:val="0"/>
          <w:numId w:val="51"/>
        </w:numPr>
        <w:autoSpaceDE/>
        <w:autoSpaceDN/>
        <w:adjustRightInd/>
        <w:spacing w:after="29" w:line="247"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 uzasadnionych przypadkach OSD może odmówić budowy PPDU, w szczególności jeżeli:</w:t>
      </w:r>
    </w:p>
    <w:p w14:paraId="15A6D9BA" w14:textId="30871760" w:rsidR="009B5B2A" w:rsidRPr="00211386" w:rsidRDefault="009B5B2A" w:rsidP="00C66CD1">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budowa PPDU byłaby technicznie nieuzasadniona</w:t>
      </w:r>
      <w:r w:rsidR="007A4B13" w:rsidRPr="00211386">
        <w:rPr>
          <w:rFonts w:ascii="Calibri Light" w:hAnsi="Calibri Light" w:cs="Calibri Light"/>
          <w:kern w:val="12"/>
          <w:sz w:val="23"/>
          <w:szCs w:val="23"/>
        </w:rPr>
        <w:t>,</w:t>
      </w:r>
    </w:p>
    <w:p w14:paraId="3CFB809F" w14:textId="49988E1F" w:rsidR="009B5B2A" w:rsidRPr="00211386" w:rsidRDefault="009B5B2A" w:rsidP="00C66CD1">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budowa PPDU jest niemożliwa lub niecelowa z punktu widzenia planowania przestrzennego, ochrony środowiska, bezpieczeństwa i porządku publicznego</w:t>
      </w:r>
      <w:r w:rsidR="007A4B13" w:rsidRPr="00211386">
        <w:rPr>
          <w:rFonts w:ascii="Calibri Light" w:hAnsi="Calibri Light" w:cs="Calibri Light"/>
          <w:kern w:val="12"/>
          <w:sz w:val="23"/>
          <w:szCs w:val="23"/>
        </w:rPr>
        <w:t>,</w:t>
      </w:r>
    </w:p>
    <w:p w14:paraId="7A35C66E" w14:textId="1477B108" w:rsidR="009B5B2A" w:rsidRPr="00211386" w:rsidRDefault="009B5B2A" w:rsidP="00C66CD1">
      <w:pPr>
        <w:widowControl/>
        <w:numPr>
          <w:ilvl w:val="1"/>
          <w:numId w:val="51"/>
        </w:numPr>
        <w:autoSpaceDE/>
        <w:autoSpaceDN/>
        <w:adjustRightInd/>
        <w:spacing w:after="29"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budowa PPDU jest niemożliwa lub niecelowa ze względu na dokumenty, na podstawie których nastąpiło finansowanie ze środków publicznych budowy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7A4B13" w:rsidRPr="00211386">
        <w:rPr>
          <w:rFonts w:ascii="Calibri Light" w:hAnsi="Calibri Light" w:cs="Calibri Light"/>
          <w:kern w:val="12"/>
          <w:sz w:val="23"/>
          <w:szCs w:val="23"/>
        </w:rPr>
        <w:t xml:space="preserve"> </w:t>
      </w:r>
      <w:r w:rsidRPr="00211386">
        <w:rPr>
          <w:rFonts w:ascii="Calibri Light" w:hAnsi="Calibri Light" w:cs="Calibri Light"/>
          <w:kern w:val="12"/>
          <w:sz w:val="23"/>
          <w:szCs w:val="23"/>
        </w:rPr>
        <w:t xml:space="preserve">lub ze względu na zasady określone w </w:t>
      </w:r>
      <w:r w:rsidR="00007EE2" w:rsidRPr="00211386">
        <w:rPr>
          <w:rFonts w:ascii="Calibri Light" w:hAnsi="Calibri Light" w:cs="Calibri Light"/>
          <w:kern w:val="12"/>
          <w:sz w:val="23"/>
          <w:szCs w:val="23"/>
        </w:rPr>
        <w:t>Umowie</w:t>
      </w:r>
      <w:r w:rsidR="007A4B13" w:rsidRPr="00211386">
        <w:rPr>
          <w:rFonts w:ascii="Calibri Light" w:hAnsi="Calibri Light" w:cs="Calibri Light"/>
          <w:kern w:val="12"/>
          <w:sz w:val="23"/>
          <w:szCs w:val="23"/>
        </w:rPr>
        <w:t>,</w:t>
      </w:r>
    </w:p>
    <w:p w14:paraId="7C0A6657" w14:textId="67F9D48D" w:rsidR="009B5B2A" w:rsidRPr="00211386" w:rsidRDefault="009B5B2A" w:rsidP="00C66CD1">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211386">
        <w:rPr>
          <w:rFonts w:ascii="Calibri Light" w:hAnsi="Calibri Light" w:cs="Calibri Light"/>
          <w:kern w:val="12"/>
          <w:sz w:val="23"/>
          <w:szCs w:val="23"/>
        </w:rPr>
        <w:t>OSD nie dysponuje wolnymi zasobami na budowę PPDU.</w:t>
      </w:r>
    </w:p>
    <w:p w14:paraId="36050587" w14:textId="765C104B"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Budowa więcej niż trzech PPDU w danej relacji jest ekonomicznie nieuzasadniona, chyba że wystąpią wyjątkowe okoliczności przemawiające za budową kolejnego PPDU.</w:t>
      </w:r>
    </w:p>
    <w:p w14:paraId="79B1D180" w14:textId="32A37A88"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Jeżeli proponowana przez OK lokalizacja PPDU znajduje się w odległości mniejszej niż 200 m od istniejącego zasobnika, licząc po trasie Kanalizacji </w:t>
      </w:r>
      <w:r w:rsidR="003D787C" w:rsidRPr="00211386">
        <w:rPr>
          <w:rFonts w:ascii="Calibri Light" w:hAnsi="Calibri Light" w:cs="Calibri Light"/>
          <w:kern w:val="12"/>
          <w:sz w:val="23"/>
          <w:szCs w:val="23"/>
        </w:rPr>
        <w:t>k</w:t>
      </w:r>
      <w:r w:rsidRPr="00211386">
        <w:rPr>
          <w:rFonts w:ascii="Calibri Light" w:hAnsi="Calibri Light" w:cs="Calibri Light"/>
          <w:kern w:val="12"/>
          <w:sz w:val="23"/>
          <w:szCs w:val="23"/>
        </w:rPr>
        <w:t xml:space="preserve">ablowej lub Podbudowy słupowej, wtedy PPDU powinien być zlokalizowany dokładnie w tym miejscu </w:t>
      </w:r>
      <w:r w:rsidR="00563C70" w:rsidRPr="00211386">
        <w:rPr>
          <w:rFonts w:ascii="Calibri Light" w:hAnsi="Calibri Light" w:cs="Calibri Light"/>
          <w:kern w:val="12"/>
          <w:sz w:val="23"/>
          <w:szCs w:val="23"/>
        </w:rPr>
        <w:t>S</w:t>
      </w:r>
      <w:r w:rsidRPr="00211386">
        <w:rPr>
          <w:rFonts w:ascii="Calibri Light" w:hAnsi="Calibri Light" w:cs="Calibri Light"/>
          <w:kern w:val="12"/>
          <w:sz w:val="23"/>
          <w:szCs w:val="23"/>
        </w:rPr>
        <w:t>ieci</w:t>
      </w:r>
      <w:r w:rsidR="00563C70" w:rsidRPr="00211386">
        <w:rPr>
          <w:rFonts w:ascii="Calibri Light" w:hAnsi="Calibri Light" w:cs="Calibri Light"/>
          <w:kern w:val="12"/>
          <w:sz w:val="23"/>
          <w:szCs w:val="23"/>
        </w:rPr>
        <w:t xml:space="preserve"> </w:t>
      </w:r>
      <w:r w:rsidR="00066E88" w:rsidRPr="00211386">
        <w:rPr>
          <w:rFonts w:ascii="Calibri Light" w:hAnsi="Calibri Light" w:cs="Calibri Light"/>
          <w:kern w:val="12"/>
          <w:sz w:val="23"/>
          <w:szCs w:val="23"/>
        </w:rPr>
        <w:t>KPO4</w:t>
      </w:r>
      <w:r w:rsidRPr="00211386">
        <w:rPr>
          <w:rFonts w:ascii="Calibri Light" w:hAnsi="Calibri Light" w:cs="Calibri Light"/>
          <w:kern w:val="12"/>
          <w:sz w:val="23"/>
          <w:szCs w:val="23"/>
        </w:rPr>
        <w:t>, w którym znajduje się zasobnik.</w:t>
      </w:r>
    </w:p>
    <w:p w14:paraId="35BF03F3" w14:textId="5F91C34A"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lastRenderedPageBreak/>
        <w:t>Rozpatrzenie wniosków OK przez OSD oraz podejmowanie przez OSD decyzji o budowie lub odmowie budowy PPDU odbywa się z przestrzeganiem zasady równego traktowania (niedyskryminacji), przejrzystości i obiektywizmu.</w:t>
      </w:r>
    </w:p>
    <w:p w14:paraId="7C076335" w14:textId="75FDC58C"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PPDU jest budowany przez OSD po zawarciu z OK umowy szczegółowo regulującej prawa i</w:t>
      </w:r>
      <w:r w:rsidR="006A6809" w:rsidRPr="00211386">
        <w:rPr>
          <w:rFonts w:ascii="Calibri Light" w:hAnsi="Calibri Light" w:cs="Calibri Light"/>
          <w:kern w:val="12"/>
          <w:sz w:val="23"/>
          <w:szCs w:val="23"/>
        </w:rPr>
        <w:t> </w:t>
      </w:r>
      <w:r w:rsidRPr="00211386">
        <w:rPr>
          <w:rFonts w:ascii="Calibri Light" w:hAnsi="Calibri Light" w:cs="Calibri Light"/>
          <w:kern w:val="12"/>
          <w:sz w:val="23"/>
          <w:szCs w:val="23"/>
        </w:rPr>
        <w:t>obowiązki Stron.</w:t>
      </w:r>
    </w:p>
    <w:p w14:paraId="4275D19A" w14:textId="5D9DA92D"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OK pokrywa koszt budowy PPDU, o który</w:t>
      </w:r>
      <w:r w:rsidR="00180178" w:rsidRPr="00211386">
        <w:rPr>
          <w:rFonts w:ascii="Calibri Light" w:hAnsi="Calibri Light" w:cs="Calibri Light"/>
          <w:kern w:val="12"/>
          <w:sz w:val="23"/>
          <w:szCs w:val="23"/>
        </w:rPr>
        <w:t>ch</w:t>
      </w:r>
      <w:r w:rsidRPr="00211386">
        <w:rPr>
          <w:rFonts w:ascii="Calibri Light" w:hAnsi="Calibri Light" w:cs="Calibri Light"/>
          <w:kern w:val="12"/>
          <w:sz w:val="23"/>
          <w:szCs w:val="23"/>
        </w:rPr>
        <w:t xml:space="preserve">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753C74" w:rsidRPr="00211386">
        <w:rPr>
          <w:rFonts w:ascii="Calibri Light" w:hAnsi="Calibri Light" w:cs="Calibri Light"/>
          <w:kern w:val="12"/>
          <w:sz w:val="23"/>
          <w:szCs w:val="23"/>
        </w:rPr>
        <w:t xml:space="preserve">10 </w:t>
      </w:r>
      <w:r w:rsidRPr="00211386">
        <w:rPr>
          <w:rFonts w:ascii="Calibri Light" w:hAnsi="Calibri Light" w:cs="Calibri Light"/>
          <w:kern w:val="12"/>
          <w:sz w:val="23"/>
          <w:szCs w:val="23"/>
        </w:rPr>
        <w:t xml:space="preserve">poniżej. Umowa, o której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753C74"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 reguluje zasady pokrywania kosztów budowy PPDU, które uiszczane są przed poniesieniem kosztu przez OSD lub – w wyjątkowych przypadkach i po ustanowieniu wymaganego przez OSD zabezpieczenia – po poniesieniu kosztu przez OSD.</w:t>
      </w:r>
    </w:p>
    <w:p w14:paraId="3CF6E9C5" w14:textId="2E0E79DE" w:rsidR="009B5B2A" w:rsidRPr="00211386" w:rsidRDefault="009B5B2A" w:rsidP="00C66CD1">
      <w:pPr>
        <w:widowControl/>
        <w:numPr>
          <w:ilvl w:val="0"/>
          <w:numId w:val="51"/>
        </w:numPr>
        <w:autoSpaceDE/>
        <w:autoSpaceDN/>
        <w:adjustRightInd/>
        <w:spacing w:after="25" w:line="247"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Koszty budowy PPDU obejmują:</w:t>
      </w:r>
    </w:p>
    <w:p w14:paraId="677308D3" w14:textId="239079A2" w:rsidR="009B5B2A" w:rsidRPr="00211386" w:rsidRDefault="009B5B2A" w:rsidP="00C66CD1">
      <w:pPr>
        <w:widowControl/>
        <w:numPr>
          <w:ilvl w:val="1"/>
          <w:numId w:val="51"/>
        </w:numPr>
        <w:autoSpaceDE/>
        <w:autoSpaceDN/>
        <w:adjustRightInd/>
        <w:spacing w:after="25" w:line="248" w:lineRule="auto"/>
        <w:ind w:right="14" w:hanging="365"/>
        <w:jc w:val="both"/>
        <w:rPr>
          <w:rFonts w:ascii="Calibri Light" w:hAnsi="Calibri Light" w:cs="Calibri Light"/>
          <w:kern w:val="12"/>
          <w:sz w:val="23"/>
          <w:szCs w:val="23"/>
        </w:rPr>
      </w:pPr>
      <w:r w:rsidRPr="00211386">
        <w:rPr>
          <w:rFonts w:ascii="Calibri Light" w:hAnsi="Calibri Light" w:cs="Calibri Light"/>
          <w:kern w:val="12"/>
          <w:sz w:val="23"/>
          <w:szCs w:val="23"/>
        </w:rPr>
        <w:t>koszt nabycia materiałów do budowy PPDU</w:t>
      </w:r>
      <w:r w:rsidR="007A4B13" w:rsidRPr="00211386">
        <w:rPr>
          <w:rFonts w:ascii="Calibri Light" w:hAnsi="Calibri Light" w:cs="Calibri Light"/>
          <w:kern w:val="12"/>
          <w:sz w:val="23"/>
          <w:szCs w:val="23"/>
        </w:rPr>
        <w:t>,</w:t>
      </w:r>
    </w:p>
    <w:p w14:paraId="432673D3" w14:textId="213E495C" w:rsidR="009B5B2A" w:rsidRPr="00211386" w:rsidRDefault="009B5B2A" w:rsidP="00C66CD1">
      <w:pPr>
        <w:widowControl/>
        <w:numPr>
          <w:ilvl w:val="1"/>
          <w:numId w:val="51"/>
        </w:numPr>
        <w:autoSpaceDE/>
        <w:autoSpaceDN/>
        <w:adjustRightInd/>
        <w:spacing w:after="60" w:line="247" w:lineRule="auto"/>
        <w:ind w:left="720" w:right="11" w:hanging="363"/>
        <w:jc w:val="both"/>
        <w:rPr>
          <w:rFonts w:ascii="Calibri Light" w:hAnsi="Calibri Light" w:cs="Calibri Light"/>
          <w:kern w:val="12"/>
          <w:sz w:val="23"/>
          <w:szCs w:val="23"/>
        </w:rPr>
      </w:pPr>
      <w:r w:rsidRPr="00211386">
        <w:rPr>
          <w:rFonts w:ascii="Calibri Light" w:hAnsi="Calibri Light" w:cs="Calibri Light"/>
          <w:kern w:val="12"/>
          <w:sz w:val="23"/>
          <w:szCs w:val="23"/>
        </w:rPr>
        <w:t>koszt robót budowlanych, w tym koszt odtworzenia nawierzchni oraz koszty uzgodnieniowe (w tym za zajętość pasa drogowego).</w:t>
      </w:r>
    </w:p>
    <w:p w14:paraId="35363215" w14:textId="2D07D9E1"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Koszt nabycia materiałów ustalany jest zgodnie z umowami OSD z dostawcami, a OSD przekaże OK kopie dowodów poniesienia wydatków.</w:t>
      </w:r>
    </w:p>
    <w:p w14:paraId="7B2C0D97" w14:textId="16C1FF52"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Koszt robót budowlanych ustalany jest według kosztorysu załączonego do umowy, o której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w:t>
      </w:r>
    </w:p>
    <w:p w14:paraId="6412625F" w14:textId="16A6D431"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Po pozytywnym rozpatrzeniu zapytania, o którym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1 powyżej i zawarciu umowy, o której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 xml:space="preserve">powyżej, OK w terminie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 xml:space="preserve"> rozpocznie projektowanie PPDU. Jeżeli budowa PPDU będzie wymagała wyłącznie zgłoszenia właściwemu organowi architektoniczno-budowlanemu bez konieczności uzgadniania projektu budowlanego, OSD deklaruje dokonanie zgłoszenia w terminie nie dłuższym niż 10 </w:t>
      </w:r>
      <w:r w:rsidR="00EF29A4" w:rsidRPr="00211386">
        <w:rPr>
          <w:rFonts w:ascii="Calibri Light" w:hAnsi="Calibri Light" w:cs="Calibri Light"/>
          <w:kern w:val="12"/>
          <w:sz w:val="23"/>
          <w:szCs w:val="23"/>
        </w:rPr>
        <w:t>DR</w:t>
      </w:r>
      <w:r w:rsidRPr="00211386">
        <w:rPr>
          <w:rFonts w:ascii="Calibri Light" w:hAnsi="Calibri Light" w:cs="Calibri Light"/>
          <w:kern w:val="12"/>
          <w:sz w:val="23"/>
          <w:szCs w:val="23"/>
        </w:rPr>
        <w:t xml:space="preserve">. Terminy szczegółowo reguluje umowa, o której mowa w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w:t>
      </w:r>
      <w:r w:rsidR="009E1480" w:rsidRPr="00211386">
        <w:rPr>
          <w:rFonts w:ascii="Calibri Light" w:hAnsi="Calibri Light" w:cs="Calibri Light"/>
          <w:kern w:val="12"/>
          <w:sz w:val="23"/>
          <w:szCs w:val="23"/>
        </w:rPr>
        <w:t xml:space="preserve">8 </w:t>
      </w:r>
      <w:r w:rsidRPr="00211386">
        <w:rPr>
          <w:rFonts w:ascii="Calibri Light" w:hAnsi="Calibri Light" w:cs="Calibri Light"/>
          <w:kern w:val="12"/>
          <w:sz w:val="23"/>
          <w:szCs w:val="23"/>
        </w:rPr>
        <w:t>powyżej.</w:t>
      </w:r>
    </w:p>
    <w:p w14:paraId="3054D4EB" w14:textId="118D682A" w:rsidR="009B5B2A"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 xml:space="preserve">Wybudowany PPDU jest własnością OSD oraz może być wykorzystywany na potrzeby podłączeń innych </w:t>
      </w:r>
      <w:r w:rsidR="00C054BA" w:rsidRPr="00211386">
        <w:rPr>
          <w:rFonts w:ascii="Calibri Light" w:hAnsi="Calibri Light" w:cs="Calibri Light"/>
          <w:kern w:val="12"/>
          <w:sz w:val="23"/>
          <w:szCs w:val="23"/>
        </w:rPr>
        <w:t>PT</w:t>
      </w:r>
      <w:r w:rsidRPr="00211386">
        <w:rPr>
          <w:rFonts w:ascii="Calibri Light" w:hAnsi="Calibri Light" w:cs="Calibri Light"/>
          <w:kern w:val="12"/>
          <w:sz w:val="23"/>
          <w:szCs w:val="23"/>
        </w:rPr>
        <w:t xml:space="preserve"> zgodnie z zasadami równego traktowania (niedyskryminacji), przejrzystości i obiektywizmu. OK, który chce się podłączyć do PPDU, będzie ponosił opłatę instalacyjną właściwą dla Usługi, z której będzie korzystał wg obowiązującego cennika OSD.</w:t>
      </w:r>
    </w:p>
    <w:p w14:paraId="0EDBA3E6" w14:textId="69D263E8" w:rsidR="000E27EE"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sz w:val="23"/>
          <w:szCs w:val="23"/>
        </w:rPr>
      </w:pPr>
      <w:r w:rsidRPr="00211386">
        <w:rPr>
          <w:rFonts w:ascii="Calibri Light" w:hAnsi="Calibri Light" w:cs="Calibri Light"/>
          <w:kern w:val="12"/>
          <w:sz w:val="23"/>
          <w:szCs w:val="23"/>
        </w:rPr>
        <w:t xml:space="preserve">Postanowienia </w:t>
      </w:r>
      <w:proofErr w:type="spellStart"/>
      <w:r w:rsidRPr="00211386">
        <w:rPr>
          <w:rFonts w:ascii="Calibri Light" w:hAnsi="Calibri Light" w:cs="Calibri Light"/>
          <w:kern w:val="12"/>
          <w:sz w:val="23"/>
          <w:szCs w:val="23"/>
        </w:rPr>
        <w:t>ppkt</w:t>
      </w:r>
      <w:proofErr w:type="spellEnd"/>
      <w:r w:rsidRPr="00211386">
        <w:rPr>
          <w:rFonts w:ascii="Calibri Light" w:hAnsi="Calibri Light" w:cs="Calibri Light"/>
          <w:kern w:val="12"/>
          <w:sz w:val="23"/>
          <w:szCs w:val="23"/>
        </w:rPr>
        <w:t xml:space="preserve"> 1</w:t>
      </w:r>
      <w:r w:rsidR="005529F0" w:rsidRPr="00211386">
        <w:rPr>
          <w:rFonts w:ascii="Calibri Light" w:hAnsi="Calibri Light" w:cs="Calibri Light"/>
          <w:kern w:val="12"/>
          <w:sz w:val="23"/>
          <w:szCs w:val="23"/>
        </w:rPr>
        <w:t>4</w:t>
      </w:r>
      <w:r w:rsidRPr="00211386">
        <w:rPr>
          <w:rFonts w:ascii="Calibri Light" w:hAnsi="Calibri Light" w:cs="Calibri Light"/>
          <w:kern w:val="12"/>
          <w:sz w:val="23"/>
          <w:szCs w:val="23"/>
        </w:rPr>
        <w:t xml:space="preserve"> powyżej stosuje się odpowiednio do podłączenia OK do istniejących muf poza PPDU i PDU.</w:t>
      </w:r>
    </w:p>
    <w:p w14:paraId="358AE60C" w14:textId="22D113F6" w:rsidR="00AD6CAC" w:rsidRPr="00211386" w:rsidRDefault="009B5B2A" w:rsidP="00C66CD1">
      <w:pPr>
        <w:widowControl/>
        <w:numPr>
          <w:ilvl w:val="0"/>
          <w:numId w:val="51"/>
        </w:numPr>
        <w:autoSpaceDE/>
        <w:autoSpaceDN/>
        <w:adjustRightInd/>
        <w:spacing w:before="60" w:after="60" w:line="276" w:lineRule="auto"/>
        <w:ind w:left="334" w:right="11" w:hanging="340"/>
        <w:jc w:val="both"/>
        <w:rPr>
          <w:rFonts w:ascii="Calibri Light" w:hAnsi="Calibri Light" w:cs="Calibri Light"/>
          <w:kern w:val="12"/>
          <w:sz w:val="23"/>
          <w:szCs w:val="23"/>
        </w:rPr>
      </w:pPr>
      <w:r w:rsidRPr="00211386">
        <w:rPr>
          <w:rFonts w:ascii="Calibri Light" w:hAnsi="Calibri Light" w:cs="Calibri Light"/>
          <w:kern w:val="12"/>
          <w:sz w:val="23"/>
          <w:szCs w:val="23"/>
        </w:rPr>
        <w:t>W przypadku rezygnacji przez OK z korzystania z wybudowanego PPDU w ciągu 36 miesięcy od dnia udostępnienia PPDU, OSD może żądać zwrotu uzasadnionych kosztów utrzymania PPDU.</w:t>
      </w:r>
      <w:bookmarkStart w:id="62" w:name="_Toc26367834"/>
    </w:p>
    <w:p w14:paraId="73470A3E" w14:textId="6B07C45F" w:rsidR="00D226A8" w:rsidRPr="00211386" w:rsidRDefault="00E622FD" w:rsidP="00C66CD1">
      <w:pPr>
        <w:pStyle w:val="Nagwek1"/>
        <w:numPr>
          <w:ilvl w:val="0"/>
          <w:numId w:val="0"/>
        </w:numPr>
        <w:rPr>
          <w:rFonts w:ascii="Calibri Light" w:hAnsi="Calibri Light" w:cs="Calibri Light"/>
          <w:b/>
          <w:color w:val="auto"/>
          <w:sz w:val="23"/>
          <w:szCs w:val="23"/>
        </w:rPr>
      </w:pPr>
      <w:bookmarkStart w:id="63" w:name="_Toc194411894"/>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 xml:space="preserve">3 </w:t>
      </w:r>
      <w:r w:rsidR="00D226A8" w:rsidRPr="00211386">
        <w:rPr>
          <w:rFonts w:ascii="Calibri Light" w:hAnsi="Calibri Light" w:cs="Calibri Light"/>
          <w:b/>
          <w:color w:val="auto"/>
          <w:sz w:val="23"/>
          <w:szCs w:val="23"/>
        </w:rPr>
        <w:t>Zamówienie na Usługę Dostępową</w:t>
      </w:r>
      <w:bookmarkEnd w:id="62"/>
      <w:bookmarkEnd w:id="63"/>
    </w:p>
    <w:p w14:paraId="0760DAAC" w14:textId="210B384C" w:rsidR="003058D2" w:rsidRPr="00211386" w:rsidRDefault="003058D2" w:rsidP="00C66CD1">
      <w:pPr>
        <w:pStyle w:val="EYHeading2"/>
        <w:numPr>
          <w:ilvl w:val="1"/>
          <w:numId w:val="93"/>
        </w:numPr>
        <w:ind w:left="426"/>
        <w:jc w:val="both"/>
        <w:rPr>
          <w:rFonts w:ascii="Calibri Light" w:hAnsi="Calibri Light" w:cs="Calibri Light"/>
          <w:b/>
          <w:sz w:val="23"/>
          <w:szCs w:val="23"/>
          <w:lang w:val="pl-PL"/>
        </w:rPr>
      </w:pPr>
      <w:bookmarkStart w:id="64" w:name="_Toc26367835"/>
      <w:bookmarkStart w:id="65" w:name="_Toc194411895"/>
      <w:r w:rsidRPr="00211386">
        <w:rPr>
          <w:rFonts w:ascii="Calibri Light" w:hAnsi="Calibri Light" w:cs="Calibri Light"/>
          <w:b/>
          <w:sz w:val="23"/>
          <w:szCs w:val="23"/>
          <w:lang w:val="pl-PL"/>
        </w:rPr>
        <w:t>Zamówienie na Usługę Dostępową</w:t>
      </w:r>
      <w:bookmarkEnd w:id="64"/>
      <w:bookmarkEnd w:id="65"/>
    </w:p>
    <w:p w14:paraId="29B1AC90" w14:textId="77777777" w:rsidR="00E65ADC" w:rsidRPr="00211386" w:rsidRDefault="00E65ADC" w:rsidP="00C66CD1">
      <w:pPr>
        <w:widowControl/>
        <w:numPr>
          <w:ilvl w:val="0"/>
          <w:numId w:val="27"/>
        </w:numPr>
        <w:autoSpaceDE/>
        <w:autoSpaceDN/>
        <w:adjustRightInd/>
        <w:spacing w:before="60" w:after="60" w:line="276" w:lineRule="auto"/>
        <w:ind w:left="340" w:hanging="340"/>
        <w:jc w:val="both"/>
        <w:rPr>
          <w:rFonts w:ascii="Calibri Light" w:hAnsi="Calibri Light" w:cs="Calibri Light"/>
          <w:kern w:val="12"/>
          <w:sz w:val="23"/>
          <w:szCs w:val="23"/>
        </w:rPr>
      </w:pPr>
      <w:r w:rsidRPr="00211386">
        <w:rPr>
          <w:rFonts w:ascii="Calibri Light" w:hAnsi="Calibri Light" w:cs="Calibri Light"/>
          <w:kern w:val="12"/>
          <w:sz w:val="23"/>
          <w:szCs w:val="23"/>
        </w:rPr>
        <w:t>OK wybiera Usługę Dostępową lub Usługi Dostępowe poprzez złożenie Zamówienia na Usługę Dostępową za pośrednictwem SK.</w:t>
      </w:r>
    </w:p>
    <w:p w14:paraId="4B067E26" w14:textId="7A306B83" w:rsidR="00E65ADC" w:rsidRPr="00211386" w:rsidRDefault="00E65ADC" w:rsidP="00C66CD1">
      <w:pPr>
        <w:widowControl/>
        <w:numPr>
          <w:ilvl w:val="0"/>
          <w:numId w:val="27"/>
        </w:numPr>
        <w:autoSpaceDE/>
        <w:autoSpaceDN/>
        <w:adjustRightInd/>
        <w:spacing w:after="60" w:line="276" w:lineRule="auto"/>
        <w:ind w:left="340" w:hanging="340"/>
        <w:jc w:val="both"/>
        <w:rPr>
          <w:rFonts w:ascii="Calibri Light" w:hAnsi="Calibri Light" w:cs="Calibri Light"/>
          <w:kern w:val="12"/>
          <w:sz w:val="23"/>
          <w:szCs w:val="23"/>
        </w:rPr>
      </w:pPr>
      <w:r w:rsidRPr="00211386">
        <w:rPr>
          <w:rFonts w:ascii="Calibri Light" w:hAnsi="Calibri Light" w:cs="Calibri Light"/>
          <w:kern w:val="12"/>
          <w:sz w:val="23"/>
          <w:szCs w:val="23"/>
        </w:rPr>
        <w:t>Zamówienie na Usługę Dostępową dotyczy uruchomienia Usługi Dostępowej, modyfikacji Usługi Dostępowej lub rezygnacji z Usługi Dostępowej.</w:t>
      </w:r>
    </w:p>
    <w:p w14:paraId="53224907" w14:textId="57036862" w:rsidR="00D226A8" w:rsidRPr="00211386" w:rsidRDefault="00D226A8" w:rsidP="00C66CD1">
      <w:pPr>
        <w:pStyle w:val="EYHeading2"/>
        <w:numPr>
          <w:ilvl w:val="1"/>
          <w:numId w:val="93"/>
        </w:numPr>
        <w:ind w:left="426"/>
        <w:jc w:val="both"/>
        <w:rPr>
          <w:rFonts w:ascii="Calibri Light" w:hAnsi="Calibri Light" w:cs="Calibri Light"/>
          <w:b/>
          <w:sz w:val="23"/>
          <w:szCs w:val="23"/>
          <w:lang w:val="pl-PL"/>
        </w:rPr>
      </w:pPr>
      <w:bookmarkStart w:id="66" w:name="_Toc26367836"/>
      <w:bookmarkStart w:id="67" w:name="_Toc194411896"/>
      <w:r w:rsidRPr="00211386">
        <w:rPr>
          <w:rFonts w:ascii="Calibri Light" w:hAnsi="Calibri Light" w:cs="Calibri Light"/>
          <w:b/>
          <w:sz w:val="23"/>
          <w:szCs w:val="23"/>
          <w:lang w:val="pl-PL"/>
        </w:rPr>
        <w:lastRenderedPageBreak/>
        <w:t>Zamówienie na uruchomienie</w:t>
      </w:r>
      <w:r w:rsidR="00397D73" w:rsidRPr="00211386">
        <w:rPr>
          <w:rFonts w:ascii="Calibri Light" w:hAnsi="Calibri Light" w:cs="Calibri Light"/>
          <w:b/>
          <w:sz w:val="23"/>
          <w:szCs w:val="23"/>
          <w:lang w:val="pl-PL"/>
        </w:rPr>
        <w:t>/modyfikację</w:t>
      </w:r>
      <w:r w:rsidRPr="00211386">
        <w:rPr>
          <w:rFonts w:ascii="Calibri Light" w:hAnsi="Calibri Light" w:cs="Calibri Light"/>
          <w:b/>
          <w:sz w:val="23"/>
          <w:szCs w:val="23"/>
          <w:lang w:val="pl-PL"/>
        </w:rPr>
        <w:t xml:space="preserve"> Usługi Dostępowej</w:t>
      </w:r>
      <w:bookmarkEnd w:id="66"/>
      <w:bookmarkEnd w:id="67"/>
    </w:p>
    <w:p w14:paraId="6558677C" w14:textId="6036F1E9"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OK składa Zamówienie na uruchomienie</w:t>
      </w:r>
      <w:r w:rsidR="00397D73" w:rsidRPr="00211386">
        <w:rPr>
          <w:rFonts w:ascii="Calibri Light" w:hAnsi="Calibri Light" w:cs="Calibri Light"/>
          <w:sz w:val="23"/>
          <w:szCs w:val="23"/>
        </w:rPr>
        <w:t>/modyfikację</w:t>
      </w:r>
      <w:r w:rsidRPr="00211386">
        <w:rPr>
          <w:rFonts w:ascii="Calibri Light" w:hAnsi="Calibri Light" w:cs="Calibri Light"/>
          <w:sz w:val="23"/>
          <w:szCs w:val="23"/>
        </w:rPr>
        <w:t xml:space="preserve"> Usługi Dostępowej poprzez SK wskazując adres świadczenia Usługi Dostępowej oraz inne istotne parametry Usługi</w:t>
      </w:r>
      <w:r w:rsidR="00FF2F81" w:rsidRPr="00211386">
        <w:rPr>
          <w:rFonts w:ascii="Calibri Light" w:hAnsi="Calibri Light" w:cs="Calibri Light"/>
          <w:sz w:val="23"/>
          <w:szCs w:val="23"/>
        </w:rPr>
        <w:t xml:space="preserve"> Dostępowej</w:t>
      </w:r>
      <w:r w:rsidRPr="00211386">
        <w:rPr>
          <w:rFonts w:ascii="Calibri Light" w:hAnsi="Calibri Light" w:cs="Calibri Light"/>
          <w:sz w:val="23"/>
          <w:szCs w:val="23"/>
        </w:rPr>
        <w:t>.</w:t>
      </w:r>
    </w:p>
    <w:p w14:paraId="0B86E700" w14:textId="77777777"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Odpowiedź na złożone Zamówienie jest przesyłana przez OSD do OK:</w:t>
      </w:r>
    </w:p>
    <w:p w14:paraId="5158B481"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w </w:t>
      </w:r>
      <w:r w:rsidR="008A0017" w:rsidRPr="00211386">
        <w:rPr>
          <w:rFonts w:ascii="Calibri Light" w:hAnsi="Calibri Light" w:cs="Calibri Light"/>
          <w:sz w:val="23"/>
          <w:szCs w:val="23"/>
        </w:rPr>
        <w:t>czasie rzeczywistym</w:t>
      </w:r>
      <w:r w:rsidRPr="00211386">
        <w:rPr>
          <w:rFonts w:ascii="Calibri Light" w:hAnsi="Calibri Light" w:cs="Calibri Light"/>
          <w:sz w:val="23"/>
          <w:szCs w:val="23"/>
        </w:rPr>
        <w:t xml:space="preserve"> dla </w:t>
      </w:r>
      <w:r w:rsidR="00A435C1" w:rsidRPr="00211386">
        <w:rPr>
          <w:rFonts w:ascii="Calibri Light" w:hAnsi="Calibri Light" w:cs="Calibri Light"/>
          <w:sz w:val="23"/>
          <w:szCs w:val="23"/>
        </w:rPr>
        <w:t>A</w:t>
      </w:r>
      <w:r w:rsidR="00AC11B4" w:rsidRPr="00211386">
        <w:rPr>
          <w:rFonts w:ascii="Calibri Light" w:hAnsi="Calibri Light" w:cs="Calibri Light"/>
          <w:sz w:val="23"/>
          <w:szCs w:val="23"/>
        </w:rPr>
        <w:t xml:space="preserve">utomatycznego </w:t>
      </w:r>
      <w:r w:rsidRPr="00211386">
        <w:rPr>
          <w:rFonts w:ascii="Calibri Light" w:hAnsi="Calibri Light" w:cs="Calibri Light"/>
          <w:sz w:val="23"/>
          <w:szCs w:val="23"/>
        </w:rPr>
        <w:t>SK,</w:t>
      </w:r>
    </w:p>
    <w:p w14:paraId="531199F8"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w terminie 1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w:t>
      </w:r>
      <w:r w:rsidR="00A435C1" w:rsidRPr="00211386">
        <w:rPr>
          <w:rFonts w:ascii="Calibri Light" w:hAnsi="Calibri Light" w:cs="Calibri Light"/>
          <w:sz w:val="23"/>
          <w:szCs w:val="23"/>
        </w:rPr>
        <w:t xml:space="preserve">w przypadku braku Automatycznego </w:t>
      </w:r>
      <w:r w:rsidRPr="00211386">
        <w:rPr>
          <w:rFonts w:ascii="Calibri Light" w:hAnsi="Calibri Light" w:cs="Calibri Light"/>
          <w:sz w:val="23"/>
          <w:szCs w:val="23"/>
        </w:rPr>
        <w:t xml:space="preserve">SK lub niedostępności </w:t>
      </w:r>
      <w:r w:rsidR="00A435C1" w:rsidRPr="00211386">
        <w:rPr>
          <w:rFonts w:ascii="Calibri Light" w:hAnsi="Calibri Light" w:cs="Calibri Light"/>
          <w:sz w:val="23"/>
          <w:szCs w:val="23"/>
        </w:rPr>
        <w:t>A</w:t>
      </w:r>
      <w:r w:rsidR="00125DCF" w:rsidRPr="00211386">
        <w:rPr>
          <w:rFonts w:ascii="Calibri Light" w:hAnsi="Calibri Light" w:cs="Calibri Light"/>
          <w:sz w:val="23"/>
          <w:szCs w:val="23"/>
        </w:rPr>
        <w:t xml:space="preserve">utomatycznego </w:t>
      </w:r>
      <w:r w:rsidRPr="00211386">
        <w:rPr>
          <w:rFonts w:ascii="Calibri Light" w:hAnsi="Calibri Light" w:cs="Calibri Light"/>
          <w:sz w:val="23"/>
          <w:szCs w:val="23"/>
        </w:rPr>
        <w:t>SK.</w:t>
      </w:r>
    </w:p>
    <w:p w14:paraId="654CA884" w14:textId="77777777"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może odmówić realizacji </w:t>
      </w:r>
      <w:r w:rsidR="00572C78" w:rsidRPr="00211386">
        <w:rPr>
          <w:rFonts w:ascii="Calibri Light" w:hAnsi="Calibri Light" w:cs="Calibri Light"/>
          <w:sz w:val="23"/>
          <w:szCs w:val="23"/>
        </w:rPr>
        <w:t>Z</w:t>
      </w:r>
      <w:r w:rsidRPr="00211386">
        <w:rPr>
          <w:rFonts w:ascii="Calibri Light" w:hAnsi="Calibri Light" w:cs="Calibri Light"/>
          <w:sz w:val="23"/>
          <w:szCs w:val="23"/>
        </w:rPr>
        <w:t>amówienia na Usługę</w:t>
      </w:r>
      <w:r w:rsidR="00D9046A" w:rsidRPr="00211386">
        <w:rPr>
          <w:rFonts w:ascii="Calibri Light" w:hAnsi="Calibri Light" w:cs="Calibri Light"/>
          <w:sz w:val="23"/>
          <w:szCs w:val="23"/>
        </w:rPr>
        <w:t xml:space="preserve"> Dostępową</w:t>
      </w:r>
      <w:r w:rsidRPr="00211386">
        <w:rPr>
          <w:rFonts w:ascii="Calibri Light" w:hAnsi="Calibri Light" w:cs="Calibri Light"/>
          <w:sz w:val="23"/>
          <w:szCs w:val="23"/>
        </w:rPr>
        <w:t>, dotyczącego uruchomienia lub modyfikacji Usługi Dostępowej, jeżeli:</w:t>
      </w:r>
    </w:p>
    <w:p w14:paraId="48E9BF99" w14:textId="20EB82E8" w:rsidR="007E7069"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brak jest wolnych zasobów oraz istniejące uwarunkowania technologiczne i organizacyjne u danego OSD uniemożliwiają dostarczenie </w:t>
      </w:r>
      <w:r w:rsidR="003058D2" w:rsidRPr="00211386">
        <w:rPr>
          <w:rFonts w:ascii="Calibri Light" w:hAnsi="Calibri Light" w:cs="Calibri Light"/>
          <w:sz w:val="23"/>
          <w:szCs w:val="23"/>
        </w:rPr>
        <w:t>U</w:t>
      </w:r>
      <w:r w:rsidRPr="00211386">
        <w:rPr>
          <w:rFonts w:ascii="Calibri Light" w:hAnsi="Calibri Light" w:cs="Calibri Light"/>
          <w:sz w:val="23"/>
          <w:szCs w:val="23"/>
        </w:rPr>
        <w:t>sługi</w:t>
      </w:r>
      <w:r w:rsidR="00FF2F81" w:rsidRPr="00211386">
        <w:rPr>
          <w:rFonts w:ascii="Calibri Light" w:hAnsi="Calibri Light" w:cs="Calibri Light"/>
          <w:sz w:val="23"/>
          <w:szCs w:val="23"/>
        </w:rPr>
        <w:t xml:space="preserve"> Dostępowej</w:t>
      </w:r>
      <w:r w:rsidRPr="00211386">
        <w:rPr>
          <w:rFonts w:ascii="Calibri Light" w:hAnsi="Calibri Light" w:cs="Calibri Light"/>
          <w:sz w:val="23"/>
          <w:szCs w:val="23"/>
        </w:rPr>
        <w:t xml:space="preserve"> na zasadach niedyskryminujących</w:t>
      </w:r>
      <w:r w:rsidR="007E7069" w:rsidRPr="00211386">
        <w:rPr>
          <w:rFonts w:ascii="Calibri Light" w:hAnsi="Calibri Light" w:cs="Calibri Light"/>
          <w:sz w:val="23"/>
          <w:szCs w:val="23"/>
        </w:rPr>
        <w:t>,</w:t>
      </w:r>
    </w:p>
    <w:p w14:paraId="4A681CC9"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realizacja </w:t>
      </w:r>
      <w:r w:rsidR="00572C78" w:rsidRPr="00211386">
        <w:rPr>
          <w:rFonts w:ascii="Calibri Light" w:hAnsi="Calibri Light" w:cs="Calibri Light"/>
          <w:sz w:val="23"/>
          <w:szCs w:val="23"/>
        </w:rPr>
        <w:t>Z</w:t>
      </w:r>
      <w:r w:rsidRPr="00211386">
        <w:rPr>
          <w:rFonts w:ascii="Calibri Light" w:hAnsi="Calibri Light" w:cs="Calibri Light"/>
          <w:sz w:val="23"/>
          <w:szCs w:val="23"/>
        </w:rPr>
        <w:t>amówienia na Usługę Dostępową jest niemożliwa z powodu Siły wyższej,</w:t>
      </w:r>
    </w:p>
    <w:p w14:paraId="17251A72" w14:textId="53E33633"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OK rażąco naruszył postanowienia Umowy i skutki takiego nar</w:t>
      </w:r>
      <w:r w:rsidR="002E7072" w:rsidRPr="00211386">
        <w:rPr>
          <w:rFonts w:ascii="Calibri Light" w:hAnsi="Calibri Light" w:cs="Calibri Light"/>
          <w:sz w:val="23"/>
          <w:szCs w:val="23"/>
        </w:rPr>
        <w:t>uszenia nie zostały usunięte do </w:t>
      </w:r>
      <w:r w:rsidRPr="00211386">
        <w:rPr>
          <w:rFonts w:ascii="Calibri Light" w:hAnsi="Calibri Light" w:cs="Calibri Light"/>
          <w:sz w:val="23"/>
          <w:szCs w:val="23"/>
        </w:rPr>
        <w:t>chwili udzielenia odpowiedzi negatywnej na Zamówienie na uruchomienie Usługi Dostępowej,</w:t>
      </w:r>
    </w:p>
    <w:p w14:paraId="05744F93" w14:textId="7777777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OK zalega z płatnościami na rzecz OSD z tytułu świad</w:t>
      </w:r>
      <w:r w:rsidR="002E7072" w:rsidRPr="00211386">
        <w:rPr>
          <w:rFonts w:ascii="Calibri Light" w:hAnsi="Calibri Light" w:cs="Calibri Light"/>
          <w:sz w:val="23"/>
          <w:szCs w:val="23"/>
        </w:rPr>
        <w:t>czonych Usług, za co najmniej 2 </w:t>
      </w:r>
      <w:r w:rsidRPr="00211386">
        <w:rPr>
          <w:rFonts w:ascii="Calibri Light" w:hAnsi="Calibri Light" w:cs="Calibri Light"/>
          <w:sz w:val="23"/>
          <w:szCs w:val="23"/>
        </w:rPr>
        <w:t>Okresy Rozliczeniowe,</w:t>
      </w:r>
    </w:p>
    <w:p w14:paraId="5A1D6ACE" w14:textId="62B06CB7"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Zamówienie na Usługę Dostępową nie dotyczy Usługi, któr</w:t>
      </w:r>
      <w:r w:rsidR="00667186" w:rsidRPr="00211386">
        <w:rPr>
          <w:rFonts w:ascii="Calibri Light" w:hAnsi="Calibri Light" w:cs="Calibri Light"/>
          <w:sz w:val="23"/>
          <w:szCs w:val="23"/>
        </w:rPr>
        <w:t xml:space="preserve">ą zgodnie z </w:t>
      </w:r>
      <w:r w:rsidR="0069528E" w:rsidRPr="00211386">
        <w:rPr>
          <w:rFonts w:ascii="Calibri Light" w:hAnsi="Calibri Light" w:cs="Calibri Light"/>
          <w:sz w:val="23"/>
          <w:szCs w:val="23"/>
        </w:rPr>
        <w:t>O</w:t>
      </w:r>
      <w:r w:rsidR="00667186" w:rsidRPr="00211386">
        <w:rPr>
          <w:rFonts w:ascii="Calibri Light" w:hAnsi="Calibri Light" w:cs="Calibri Light"/>
          <w:sz w:val="23"/>
          <w:szCs w:val="23"/>
        </w:rPr>
        <w:t>fertą świadczy OSD</w:t>
      </w:r>
      <w:r w:rsidRPr="00211386">
        <w:rPr>
          <w:rFonts w:ascii="Calibri Light" w:hAnsi="Calibri Light" w:cs="Calibri Light"/>
          <w:sz w:val="23"/>
          <w:szCs w:val="23"/>
        </w:rPr>
        <w:t>,</w:t>
      </w:r>
    </w:p>
    <w:p w14:paraId="359747B7" w14:textId="3D8A5BAC" w:rsidR="00D5039D" w:rsidRPr="00211386" w:rsidRDefault="00572C78"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Z</w:t>
      </w:r>
      <w:r w:rsidR="00D5039D" w:rsidRPr="00211386">
        <w:rPr>
          <w:rFonts w:ascii="Calibri Light" w:hAnsi="Calibri Light" w:cs="Calibri Light"/>
          <w:sz w:val="23"/>
          <w:szCs w:val="23"/>
        </w:rPr>
        <w:t>amówienie dotyczy dostępu do Lokalnej pętli abonenckiej zakończonej w przełącznicy głównej lub równoważnym urządzeniu, do którego nie dochodzi sieć OK (bezpośrednio lub przy wykorzystaniu uprzednio uruchomionych Usług Dosyłowych OSD</w:t>
      </w:r>
      <w:r w:rsidR="00360163" w:rsidRPr="00211386">
        <w:rPr>
          <w:rFonts w:ascii="Calibri Light" w:hAnsi="Calibri Light" w:cs="Calibri Light"/>
          <w:sz w:val="23"/>
          <w:szCs w:val="23"/>
        </w:rPr>
        <w:t xml:space="preserve"> lub usług innego PT</w:t>
      </w:r>
      <w:r w:rsidR="00D5039D" w:rsidRPr="00211386">
        <w:rPr>
          <w:rFonts w:ascii="Calibri Light" w:hAnsi="Calibri Light" w:cs="Calibri Light"/>
          <w:sz w:val="23"/>
          <w:szCs w:val="23"/>
        </w:rPr>
        <w:t>)</w:t>
      </w:r>
      <w:r w:rsidR="00AD6D97" w:rsidRPr="00211386">
        <w:rPr>
          <w:rFonts w:ascii="Calibri Light" w:hAnsi="Calibri Light" w:cs="Calibri Light"/>
          <w:sz w:val="23"/>
          <w:szCs w:val="23"/>
        </w:rPr>
        <w:t>,</w:t>
      </w:r>
    </w:p>
    <w:p w14:paraId="07A6FA05" w14:textId="2FFAD3E4" w:rsidR="007E7069"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nie ma możliwości świadczenia danej Usługi Dostępowej ze względu na technologię budowy</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2BD250AF" w14:textId="77777777" w:rsidR="007E7069" w:rsidRPr="00211386" w:rsidRDefault="00D5039D"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M</w:t>
      </w:r>
      <w:r w:rsidR="007E7069" w:rsidRPr="00211386">
        <w:rPr>
          <w:rFonts w:ascii="Calibri Light" w:hAnsi="Calibri Light" w:cs="Calibri Light"/>
          <w:sz w:val="23"/>
          <w:szCs w:val="23"/>
        </w:rPr>
        <w:t xml:space="preserve">ożliwe </w:t>
      </w:r>
      <w:r w:rsidRPr="00211386">
        <w:rPr>
          <w:rFonts w:ascii="Calibri Light" w:hAnsi="Calibri Light" w:cs="Calibri Light"/>
          <w:sz w:val="23"/>
          <w:szCs w:val="23"/>
        </w:rPr>
        <w:t>jest zastosowanie różnych terminów na realizację Zamówienia, w zależności od tego</w:t>
      </w:r>
      <w:r w:rsidR="004D335C" w:rsidRPr="00211386">
        <w:rPr>
          <w:rFonts w:ascii="Calibri Light" w:hAnsi="Calibri Light" w:cs="Calibri Light"/>
          <w:sz w:val="23"/>
          <w:szCs w:val="23"/>
        </w:rPr>
        <w:t>,</w:t>
      </w:r>
      <w:r w:rsidRPr="00211386">
        <w:rPr>
          <w:rFonts w:ascii="Calibri Light" w:hAnsi="Calibri Light" w:cs="Calibri Light"/>
          <w:sz w:val="23"/>
          <w:szCs w:val="23"/>
        </w:rPr>
        <w:t xml:space="preserve"> czego dotyczy Zamówienie oraz</w:t>
      </w:r>
      <w:r w:rsidR="007E7069" w:rsidRPr="00211386">
        <w:rPr>
          <w:rFonts w:ascii="Calibri Light" w:hAnsi="Calibri Light" w:cs="Calibri Light"/>
          <w:sz w:val="23"/>
          <w:szCs w:val="23"/>
        </w:rPr>
        <w:t xml:space="preserve"> jakie czynności należy wykonać w celu </w:t>
      </w:r>
      <w:r w:rsidRPr="00211386">
        <w:rPr>
          <w:rFonts w:ascii="Calibri Light" w:hAnsi="Calibri Light" w:cs="Calibri Light"/>
          <w:sz w:val="23"/>
          <w:szCs w:val="23"/>
        </w:rPr>
        <w:t xml:space="preserve">jego </w:t>
      </w:r>
      <w:r w:rsidR="007E7069" w:rsidRPr="00211386">
        <w:rPr>
          <w:rFonts w:ascii="Calibri Light" w:hAnsi="Calibri Light" w:cs="Calibri Light"/>
          <w:sz w:val="23"/>
          <w:szCs w:val="23"/>
        </w:rPr>
        <w:t>realizacji:</w:t>
      </w:r>
    </w:p>
    <w:p w14:paraId="3E6E0C43" w14:textId="716A6A8D" w:rsidR="00D5039D" w:rsidRPr="00211386" w:rsidRDefault="007E7069"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realizacja Zamówienia na uruchomienie</w:t>
      </w:r>
      <w:r w:rsidR="00D5039D" w:rsidRPr="00211386">
        <w:rPr>
          <w:rFonts w:ascii="Calibri Light" w:hAnsi="Calibri Light" w:cs="Calibri Light"/>
          <w:sz w:val="23"/>
          <w:szCs w:val="23"/>
        </w:rPr>
        <w:t>/modyfikację</w:t>
      </w:r>
      <w:r w:rsidRPr="00211386">
        <w:rPr>
          <w:rFonts w:ascii="Calibri Light" w:hAnsi="Calibri Light" w:cs="Calibri Light"/>
          <w:sz w:val="23"/>
          <w:szCs w:val="23"/>
        </w:rPr>
        <w:t xml:space="preserve"> </w:t>
      </w:r>
      <w:r w:rsidR="00D5039D" w:rsidRPr="00211386">
        <w:rPr>
          <w:rFonts w:ascii="Calibri Light" w:hAnsi="Calibri Light" w:cs="Calibri Light"/>
          <w:sz w:val="23"/>
          <w:szCs w:val="23"/>
        </w:rPr>
        <w:t xml:space="preserve">Usługi </w:t>
      </w:r>
      <w:r w:rsidR="00572C78" w:rsidRPr="00211386">
        <w:rPr>
          <w:rFonts w:ascii="Calibri Light" w:hAnsi="Calibri Light" w:cs="Calibri Light"/>
          <w:sz w:val="23"/>
          <w:szCs w:val="23"/>
        </w:rPr>
        <w:t xml:space="preserve">Dostępowej </w:t>
      </w:r>
      <w:r w:rsidR="00D5039D" w:rsidRPr="00211386">
        <w:rPr>
          <w:rFonts w:ascii="Calibri Light" w:hAnsi="Calibri Light" w:cs="Calibri Light"/>
          <w:sz w:val="23"/>
          <w:szCs w:val="23"/>
        </w:rPr>
        <w:t xml:space="preserve">wymaga wykonania prac budowlanych: Zamówienie realizowane jest nie </w:t>
      </w:r>
      <w:r w:rsidR="00DA43F9" w:rsidRPr="00211386">
        <w:rPr>
          <w:rFonts w:ascii="Calibri Light" w:hAnsi="Calibri Light" w:cs="Calibri Light"/>
          <w:sz w:val="23"/>
          <w:szCs w:val="23"/>
        </w:rPr>
        <w:t xml:space="preserve">później </w:t>
      </w:r>
      <w:r w:rsidR="00D5039D" w:rsidRPr="00211386">
        <w:rPr>
          <w:rFonts w:ascii="Calibri Light" w:hAnsi="Calibri Light" w:cs="Calibri Light"/>
          <w:sz w:val="23"/>
          <w:szCs w:val="23"/>
        </w:rPr>
        <w:t>niż 30 DR od pozytywnej weryfikacji Zamówienia,</w:t>
      </w:r>
      <w:r w:rsidR="00102D7A" w:rsidRPr="00211386">
        <w:rPr>
          <w:rFonts w:ascii="Calibri Light" w:hAnsi="Calibri Light" w:cs="Calibri Light"/>
          <w:sz w:val="23"/>
          <w:szCs w:val="23"/>
        </w:rPr>
        <w:t xml:space="preserve"> chyba że Strony uzgodnią inny termin,</w:t>
      </w:r>
    </w:p>
    <w:p w14:paraId="1ED93325" w14:textId="02ED7DDF" w:rsidR="00D5039D"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realizacja Zamówienia</w:t>
      </w:r>
      <w:r w:rsidR="00644017" w:rsidRPr="00211386">
        <w:rPr>
          <w:rFonts w:ascii="Calibri Light" w:hAnsi="Calibri Light" w:cs="Calibri Light"/>
          <w:sz w:val="23"/>
          <w:szCs w:val="23"/>
        </w:rPr>
        <w:t xml:space="preserve"> nie wiąże się z wykonaniem prac budowlanych natomiast dotyczy </w:t>
      </w:r>
      <w:r w:rsidR="00FF2F81" w:rsidRPr="00211386">
        <w:rPr>
          <w:rFonts w:ascii="Calibri Light" w:hAnsi="Calibri Light" w:cs="Calibri Light"/>
          <w:sz w:val="23"/>
          <w:szCs w:val="23"/>
        </w:rPr>
        <w:t xml:space="preserve">usługi </w:t>
      </w:r>
      <w:r w:rsidR="00644017" w:rsidRPr="00211386">
        <w:rPr>
          <w:rFonts w:ascii="Calibri Light" w:hAnsi="Calibri Light" w:cs="Calibri Light"/>
          <w:sz w:val="23"/>
          <w:szCs w:val="23"/>
        </w:rPr>
        <w:t xml:space="preserve">LLU lub </w:t>
      </w:r>
      <w:r w:rsidRPr="00211386">
        <w:rPr>
          <w:rFonts w:ascii="Calibri Light" w:hAnsi="Calibri Light" w:cs="Calibri Light"/>
          <w:sz w:val="23"/>
          <w:szCs w:val="23"/>
        </w:rPr>
        <w:t>wymaga wizyty służb technicznych OSD w lokalu Abonenta: Zamówienie realizowane jest maksymalnie w ciągu 14 DR od pozytywnej weryfikacji Zamówienia, chyba że Strony ustalą inaczej,</w:t>
      </w:r>
    </w:p>
    <w:p w14:paraId="0D8BCCE4" w14:textId="7B6DC82E" w:rsidR="007E7069" w:rsidRPr="00211386" w:rsidRDefault="00D5039D" w:rsidP="00C66CD1">
      <w:pPr>
        <w:pStyle w:val="EYBulletedList1"/>
        <w:numPr>
          <w:ilvl w:val="1"/>
          <w:numId w:val="26"/>
        </w:numPr>
        <w:ind w:left="680" w:hanging="340"/>
        <w:rPr>
          <w:rFonts w:ascii="Calibri Light" w:hAnsi="Calibri Light" w:cs="Calibri Light"/>
          <w:sz w:val="23"/>
          <w:szCs w:val="23"/>
        </w:rPr>
      </w:pPr>
      <w:r w:rsidRPr="00211386">
        <w:rPr>
          <w:rFonts w:ascii="Calibri Light" w:hAnsi="Calibri Light" w:cs="Calibri Light"/>
          <w:sz w:val="23"/>
          <w:szCs w:val="23"/>
        </w:rPr>
        <w:t xml:space="preserve">realizacja Zamówienia nie wymaga wizyty służb technicznych OSD w lokalu Abonenta (dotyczy jedynie </w:t>
      </w:r>
      <w:r w:rsidR="00FF2F81" w:rsidRPr="00211386">
        <w:rPr>
          <w:rFonts w:ascii="Calibri Light" w:hAnsi="Calibri Light" w:cs="Calibri Light"/>
          <w:sz w:val="23"/>
          <w:szCs w:val="23"/>
        </w:rPr>
        <w:t xml:space="preserve">usługi </w:t>
      </w:r>
      <w:r w:rsidRPr="00211386">
        <w:rPr>
          <w:rFonts w:ascii="Calibri Light" w:hAnsi="Calibri Light" w:cs="Calibri Light"/>
          <w:sz w:val="23"/>
          <w:szCs w:val="23"/>
        </w:rPr>
        <w:t>BSA i VULA): Zamówienie realizo</w:t>
      </w:r>
      <w:r w:rsidR="002E7072" w:rsidRPr="00211386">
        <w:rPr>
          <w:rFonts w:ascii="Calibri Light" w:hAnsi="Calibri Light" w:cs="Calibri Light"/>
          <w:sz w:val="23"/>
          <w:szCs w:val="23"/>
        </w:rPr>
        <w:t>wane jest maksymalnie w ciągu 7 </w:t>
      </w:r>
      <w:r w:rsidRPr="00211386">
        <w:rPr>
          <w:rFonts w:ascii="Calibri Light" w:hAnsi="Calibri Light" w:cs="Calibri Light"/>
          <w:sz w:val="23"/>
          <w:szCs w:val="23"/>
        </w:rPr>
        <w:t>DR od pozytywnej weryfikacji Zamówienia, chyba że Strony ustalą inaczej</w:t>
      </w:r>
      <w:r w:rsidR="002F0D25" w:rsidRPr="00211386">
        <w:rPr>
          <w:rFonts w:ascii="Calibri Light" w:hAnsi="Calibri Light" w:cs="Calibri Light"/>
          <w:sz w:val="23"/>
          <w:szCs w:val="23"/>
        </w:rPr>
        <w:t>.</w:t>
      </w:r>
    </w:p>
    <w:p w14:paraId="7A9AE937" w14:textId="0ECBA811" w:rsidR="001539D2" w:rsidRPr="00211386" w:rsidRDefault="00D5039D"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W przypadku udostępniania </w:t>
      </w:r>
      <w:r w:rsidR="00A435C1" w:rsidRPr="00211386">
        <w:rPr>
          <w:rFonts w:ascii="Calibri Light" w:hAnsi="Calibri Light" w:cs="Calibri Light"/>
          <w:sz w:val="23"/>
          <w:szCs w:val="23"/>
        </w:rPr>
        <w:t xml:space="preserve">przez OSD </w:t>
      </w:r>
      <w:r w:rsidR="001539D2" w:rsidRPr="00211386">
        <w:rPr>
          <w:rFonts w:ascii="Calibri Light" w:hAnsi="Calibri Light" w:cs="Calibri Light"/>
          <w:sz w:val="23"/>
          <w:szCs w:val="23"/>
        </w:rPr>
        <w:t xml:space="preserve">kalendarza dostępności swoich służb technicznych </w:t>
      </w:r>
      <w:r w:rsidR="00A435C1" w:rsidRPr="00211386">
        <w:rPr>
          <w:rFonts w:ascii="Calibri Light" w:hAnsi="Calibri Light" w:cs="Calibri Light"/>
          <w:sz w:val="23"/>
          <w:szCs w:val="23"/>
        </w:rPr>
        <w:t>po</w:t>
      </w:r>
      <w:r w:rsidRPr="00211386">
        <w:rPr>
          <w:rFonts w:ascii="Calibri Light" w:hAnsi="Calibri Light" w:cs="Calibri Light"/>
          <w:sz w:val="23"/>
          <w:szCs w:val="23"/>
        </w:rPr>
        <w:t xml:space="preserve">przez </w:t>
      </w:r>
      <w:r w:rsidR="00A435C1" w:rsidRPr="00211386">
        <w:rPr>
          <w:rFonts w:ascii="Calibri Light" w:hAnsi="Calibri Light" w:cs="Calibri Light"/>
          <w:sz w:val="23"/>
          <w:szCs w:val="23"/>
        </w:rPr>
        <w:t>A</w:t>
      </w:r>
      <w:r w:rsidR="00572C78" w:rsidRPr="00211386">
        <w:rPr>
          <w:rFonts w:ascii="Calibri Light" w:hAnsi="Calibri Light" w:cs="Calibri Light"/>
          <w:sz w:val="23"/>
          <w:szCs w:val="23"/>
        </w:rPr>
        <w:t xml:space="preserve">utomatyczny </w:t>
      </w:r>
      <w:r w:rsidRPr="00211386">
        <w:rPr>
          <w:rFonts w:ascii="Calibri Light" w:hAnsi="Calibri Light" w:cs="Calibri Light"/>
          <w:sz w:val="23"/>
          <w:szCs w:val="23"/>
        </w:rPr>
        <w:t>SK</w:t>
      </w:r>
      <w:r w:rsidR="001539D2"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OK </w:t>
      </w:r>
      <w:r w:rsidR="003D01D4" w:rsidRPr="00211386">
        <w:rPr>
          <w:rFonts w:ascii="Calibri Light" w:hAnsi="Calibri Light" w:cs="Calibri Light"/>
          <w:sz w:val="23"/>
          <w:szCs w:val="23"/>
        </w:rPr>
        <w:t>ma</w:t>
      </w:r>
      <w:r w:rsidRPr="00211386">
        <w:rPr>
          <w:rFonts w:ascii="Calibri Light" w:hAnsi="Calibri Light" w:cs="Calibri Light"/>
          <w:sz w:val="23"/>
          <w:szCs w:val="23"/>
        </w:rPr>
        <w:t xml:space="preserve"> możliwoś</w:t>
      </w:r>
      <w:r w:rsidR="002E7072" w:rsidRPr="00211386">
        <w:rPr>
          <w:rFonts w:ascii="Calibri Light" w:hAnsi="Calibri Light" w:cs="Calibri Light"/>
          <w:sz w:val="23"/>
          <w:szCs w:val="23"/>
        </w:rPr>
        <w:t>ć wybrania dogodnego terminu na </w:t>
      </w:r>
      <w:r w:rsidRPr="00211386">
        <w:rPr>
          <w:rFonts w:ascii="Calibri Light" w:hAnsi="Calibri Light" w:cs="Calibri Light"/>
          <w:sz w:val="23"/>
          <w:szCs w:val="23"/>
        </w:rPr>
        <w:t>realizację</w:t>
      </w:r>
      <w:r w:rsidR="001539D2" w:rsidRPr="00211386">
        <w:rPr>
          <w:rFonts w:ascii="Calibri Light" w:hAnsi="Calibri Light" w:cs="Calibri Light"/>
          <w:sz w:val="23"/>
          <w:szCs w:val="23"/>
        </w:rPr>
        <w:t xml:space="preserve"> Zamówienia (dla </w:t>
      </w:r>
      <w:proofErr w:type="spellStart"/>
      <w:r w:rsidR="001539D2" w:rsidRPr="00211386">
        <w:rPr>
          <w:rFonts w:ascii="Calibri Light" w:hAnsi="Calibri Light" w:cs="Calibri Light"/>
          <w:sz w:val="23"/>
          <w:szCs w:val="23"/>
        </w:rPr>
        <w:t>ppkt</w:t>
      </w:r>
      <w:proofErr w:type="spellEnd"/>
      <w:r w:rsidR="001539D2" w:rsidRPr="00211386">
        <w:rPr>
          <w:rFonts w:ascii="Calibri Light" w:hAnsi="Calibri Light" w:cs="Calibri Light"/>
          <w:sz w:val="23"/>
          <w:szCs w:val="23"/>
        </w:rPr>
        <w:t xml:space="preserve"> 4</w:t>
      </w:r>
      <w:r w:rsidR="005A1777" w:rsidRPr="00211386">
        <w:rPr>
          <w:rFonts w:ascii="Calibri Light" w:hAnsi="Calibri Light" w:cs="Calibri Light"/>
          <w:sz w:val="23"/>
          <w:szCs w:val="23"/>
        </w:rPr>
        <w:t xml:space="preserve"> lit. </w:t>
      </w:r>
      <w:r w:rsidR="001539D2" w:rsidRPr="00211386">
        <w:rPr>
          <w:rFonts w:ascii="Calibri Light" w:hAnsi="Calibri Light" w:cs="Calibri Light"/>
          <w:sz w:val="23"/>
          <w:szCs w:val="23"/>
        </w:rPr>
        <w:t xml:space="preserve">a </w:t>
      </w:r>
      <w:r w:rsidR="005A1777" w:rsidRPr="00211386">
        <w:rPr>
          <w:rFonts w:ascii="Calibri Light" w:hAnsi="Calibri Light" w:cs="Calibri Light"/>
          <w:sz w:val="23"/>
          <w:szCs w:val="23"/>
        </w:rPr>
        <w:t>i</w:t>
      </w:r>
      <w:r w:rsidR="001539D2" w:rsidRPr="00211386">
        <w:rPr>
          <w:rFonts w:ascii="Calibri Light" w:hAnsi="Calibri Light" w:cs="Calibri Light"/>
          <w:sz w:val="23"/>
          <w:szCs w:val="23"/>
        </w:rPr>
        <w:t xml:space="preserve"> b</w:t>
      </w:r>
      <w:r w:rsidR="0022038C" w:rsidRPr="00211386">
        <w:rPr>
          <w:rFonts w:ascii="Calibri Light" w:hAnsi="Calibri Light" w:cs="Calibri Light"/>
          <w:sz w:val="23"/>
          <w:szCs w:val="23"/>
        </w:rPr>
        <w:t xml:space="preserve"> powyżej</w:t>
      </w:r>
      <w:r w:rsidR="001539D2" w:rsidRPr="00211386">
        <w:rPr>
          <w:rFonts w:ascii="Calibri Light" w:hAnsi="Calibri Light" w:cs="Calibri Light"/>
          <w:sz w:val="23"/>
          <w:szCs w:val="23"/>
        </w:rPr>
        <w:t>).</w:t>
      </w:r>
    </w:p>
    <w:p w14:paraId="23F1D40D" w14:textId="561569F8" w:rsidR="007E7069" w:rsidRPr="00211386" w:rsidRDefault="00A435C1" w:rsidP="00C66CD1">
      <w:pPr>
        <w:pStyle w:val="EYBulletedList1"/>
        <w:numPr>
          <w:ilvl w:val="0"/>
          <w:numId w:val="26"/>
        </w:numPr>
        <w:rPr>
          <w:rFonts w:ascii="Calibri Light" w:hAnsi="Calibri Light" w:cs="Calibri Light"/>
          <w:sz w:val="23"/>
          <w:szCs w:val="23"/>
        </w:rPr>
      </w:pPr>
      <w:r w:rsidRPr="00211386">
        <w:rPr>
          <w:rFonts w:ascii="Calibri Light" w:hAnsi="Calibri Light" w:cs="Calibri Light"/>
          <w:sz w:val="23"/>
          <w:szCs w:val="23"/>
        </w:rPr>
        <w:t>W przypadku braku Automatycznego SK</w:t>
      </w:r>
      <w:r w:rsidR="00520D5C" w:rsidRPr="00211386">
        <w:rPr>
          <w:rFonts w:ascii="Calibri Light" w:hAnsi="Calibri Light" w:cs="Calibri Light"/>
          <w:sz w:val="23"/>
          <w:szCs w:val="23"/>
        </w:rPr>
        <w:t>,</w:t>
      </w:r>
      <w:r w:rsidR="00572C78" w:rsidRPr="00211386">
        <w:rPr>
          <w:rFonts w:ascii="Calibri Light" w:hAnsi="Calibri Light" w:cs="Calibri Light"/>
          <w:sz w:val="23"/>
          <w:szCs w:val="23"/>
        </w:rPr>
        <w:t xml:space="preserve"> </w:t>
      </w:r>
      <w:r w:rsidR="001539D2" w:rsidRPr="00211386">
        <w:rPr>
          <w:rFonts w:ascii="Calibri Light" w:hAnsi="Calibri Light" w:cs="Calibri Light"/>
          <w:sz w:val="23"/>
          <w:szCs w:val="23"/>
        </w:rPr>
        <w:t xml:space="preserve">niedostępności </w:t>
      </w:r>
      <w:r w:rsidRPr="00211386">
        <w:rPr>
          <w:rFonts w:ascii="Calibri Light" w:hAnsi="Calibri Light" w:cs="Calibri Light"/>
          <w:sz w:val="23"/>
          <w:szCs w:val="23"/>
        </w:rPr>
        <w:t>A</w:t>
      </w:r>
      <w:r w:rsidR="00125DCF" w:rsidRPr="00211386">
        <w:rPr>
          <w:rFonts w:ascii="Calibri Light" w:hAnsi="Calibri Light" w:cs="Calibri Light"/>
          <w:sz w:val="23"/>
          <w:szCs w:val="23"/>
        </w:rPr>
        <w:t>utomatycznego SK</w:t>
      </w:r>
      <w:r w:rsidR="001539D2" w:rsidRPr="00211386">
        <w:rPr>
          <w:rFonts w:ascii="Calibri Light" w:hAnsi="Calibri Light" w:cs="Calibri Light"/>
          <w:sz w:val="23"/>
          <w:szCs w:val="23"/>
        </w:rPr>
        <w:t xml:space="preserve">, </w:t>
      </w:r>
      <w:r w:rsidR="00520D5C" w:rsidRPr="00211386">
        <w:rPr>
          <w:rFonts w:ascii="Calibri Light" w:hAnsi="Calibri Light" w:cs="Calibri Light"/>
          <w:sz w:val="23"/>
          <w:szCs w:val="23"/>
        </w:rPr>
        <w:t xml:space="preserve">braku udostępnienia przez OSD kalendarza dostępności swoich służb technicznych poprzez Automatyczny SK lub w przypadku gdy OK nie skorzysta z ww. kalendarza dostępności służb technicznych, </w:t>
      </w:r>
      <w:r w:rsidR="001539D2" w:rsidRPr="00211386">
        <w:rPr>
          <w:rFonts w:ascii="Calibri Light" w:hAnsi="Calibri Light" w:cs="Calibri Light"/>
          <w:sz w:val="23"/>
          <w:szCs w:val="23"/>
        </w:rPr>
        <w:t>OSD kontaktuje się z Abon</w:t>
      </w:r>
      <w:r w:rsidR="00453425" w:rsidRPr="00211386">
        <w:rPr>
          <w:rFonts w:ascii="Calibri Light" w:hAnsi="Calibri Light" w:cs="Calibri Light"/>
          <w:sz w:val="23"/>
          <w:szCs w:val="23"/>
        </w:rPr>
        <w:t xml:space="preserve">entem w celu umówienia wizyty i </w:t>
      </w:r>
      <w:r w:rsidR="001539D2" w:rsidRPr="00211386">
        <w:rPr>
          <w:rFonts w:ascii="Calibri Light" w:hAnsi="Calibri Light" w:cs="Calibri Light"/>
          <w:sz w:val="23"/>
          <w:szCs w:val="23"/>
        </w:rPr>
        <w:t xml:space="preserve">informuje o tym terminie OK </w:t>
      </w:r>
      <w:r w:rsidR="000D5C36" w:rsidRPr="00211386">
        <w:rPr>
          <w:rFonts w:ascii="Calibri Light" w:hAnsi="Calibri Light" w:cs="Calibri Light"/>
          <w:sz w:val="23"/>
          <w:szCs w:val="23"/>
        </w:rPr>
        <w:t xml:space="preserve">– </w:t>
      </w:r>
      <w:r w:rsidR="001539D2" w:rsidRPr="00211386">
        <w:rPr>
          <w:rFonts w:ascii="Calibri Light" w:hAnsi="Calibri Light" w:cs="Calibri Light"/>
          <w:sz w:val="23"/>
          <w:szCs w:val="23"/>
        </w:rPr>
        <w:t xml:space="preserve">dotyczy sytuacji opisanych w </w:t>
      </w:r>
      <w:proofErr w:type="spellStart"/>
      <w:r w:rsidR="001539D2" w:rsidRPr="00211386">
        <w:rPr>
          <w:rFonts w:ascii="Calibri Light" w:hAnsi="Calibri Light" w:cs="Calibri Light"/>
          <w:sz w:val="23"/>
          <w:szCs w:val="23"/>
        </w:rPr>
        <w:t>ppkt</w:t>
      </w:r>
      <w:proofErr w:type="spellEnd"/>
      <w:r w:rsidR="001539D2" w:rsidRPr="00211386">
        <w:rPr>
          <w:rFonts w:ascii="Calibri Light" w:hAnsi="Calibri Light" w:cs="Calibri Light"/>
          <w:sz w:val="23"/>
          <w:szCs w:val="23"/>
        </w:rPr>
        <w:t xml:space="preserve"> 4</w:t>
      </w:r>
      <w:r w:rsidR="005A1777" w:rsidRPr="00211386">
        <w:rPr>
          <w:rFonts w:ascii="Calibri Light" w:hAnsi="Calibri Light" w:cs="Calibri Light"/>
          <w:sz w:val="23"/>
          <w:szCs w:val="23"/>
        </w:rPr>
        <w:t xml:space="preserve"> lit. </w:t>
      </w:r>
      <w:r w:rsidR="001539D2" w:rsidRPr="00211386">
        <w:rPr>
          <w:rFonts w:ascii="Calibri Light" w:hAnsi="Calibri Light" w:cs="Calibri Light"/>
          <w:sz w:val="23"/>
          <w:szCs w:val="23"/>
        </w:rPr>
        <w:t xml:space="preserve">a i b </w:t>
      </w:r>
      <w:r w:rsidR="0022038C" w:rsidRPr="00211386">
        <w:rPr>
          <w:rFonts w:ascii="Calibri Light" w:hAnsi="Calibri Light" w:cs="Calibri Light"/>
          <w:sz w:val="23"/>
          <w:szCs w:val="23"/>
        </w:rPr>
        <w:t>powyżej</w:t>
      </w:r>
      <w:r w:rsidR="000D5C36" w:rsidRPr="00211386">
        <w:rPr>
          <w:rFonts w:ascii="Calibri Light" w:hAnsi="Calibri Light" w:cs="Calibri Light"/>
          <w:sz w:val="23"/>
          <w:szCs w:val="23"/>
        </w:rPr>
        <w:t>.</w:t>
      </w:r>
    </w:p>
    <w:p w14:paraId="0F60ADF3" w14:textId="2ACB41C4" w:rsidR="007E7069" w:rsidRPr="00211386" w:rsidRDefault="00AB2444"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Anulowanie Zamówienia na uruchomienie/modyfikację Usługi Dostępowej oraz z</w:t>
      </w:r>
      <w:r w:rsidR="001539D2" w:rsidRPr="00211386">
        <w:rPr>
          <w:rFonts w:ascii="Calibri Light" w:hAnsi="Calibri Light" w:cs="Calibri Light"/>
          <w:sz w:val="23"/>
          <w:szCs w:val="23"/>
        </w:rPr>
        <w:t>miana terminu</w:t>
      </w:r>
      <w:r w:rsidR="007E7069" w:rsidRPr="00211386">
        <w:rPr>
          <w:rFonts w:ascii="Calibri Light" w:hAnsi="Calibri Light" w:cs="Calibri Light"/>
          <w:sz w:val="23"/>
          <w:szCs w:val="23"/>
        </w:rPr>
        <w:t xml:space="preserve"> wizyty służb technicznych OSD, o której mowa w </w:t>
      </w:r>
      <w:proofErr w:type="spellStart"/>
      <w:r w:rsidR="007E7069" w:rsidRPr="00211386">
        <w:rPr>
          <w:rFonts w:ascii="Calibri Light" w:hAnsi="Calibri Light" w:cs="Calibri Light"/>
          <w:sz w:val="23"/>
          <w:szCs w:val="23"/>
        </w:rPr>
        <w:t>ppkt</w:t>
      </w:r>
      <w:proofErr w:type="spellEnd"/>
      <w:r w:rsidR="007E7069" w:rsidRPr="00211386">
        <w:rPr>
          <w:rFonts w:ascii="Calibri Light" w:hAnsi="Calibri Light" w:cs="Calibri Light"/>
          <w:sz w:val="23"/>
          <w:szCs w:val="23"/>
        </w:rPr>
        <w:t xml:space="preserve"> </w:t>
      </w:r>
      <w:r w:rsidR="00597A87" w:rsidRPr="00211386">
        <w:rPr>
          <w:rFonts w:ascii="Calibri Light" w:hAnsi="Calibri Light" w:cs="Calibri Light"/>
          <w:sz w:val="23"/>
          <w:szCs w:val="23"/>
        </w:rPr>
        <w:t xml:space="preserve">5 i </w:t>
      </w:r>
      <w:r w:rsidR="004D335C" w:rsidRPr="00211386">
        <w:rPr>
          <w:rFonts w:ascii="Calibri Light" w:hAnsi="Calibri Light" w:cs="Calibri Light"/>
          <w:sz w:val="23"/>
          <w:szCs w:val="23"/>
        </w:rPr>
        <w:t>6</w:t>
      </w:r>
      <w:r w:rsidR="00597A87" w:rsidRPr="00211386">
        <w:rPr>
          <w:rFonts w:ascii="Calibri Light" w:hAnsi="Calibri Light" w:cs="Calibri Light"/>
          <w:sz w:val="23"/>
          <w:szCs w:val="23"/>
        </w:rPr>
        <w:t xml:space="preserve"> powyżej</w:t>
      </w:r>
      <w:r w:rsidR="007E7069" w:rsidRPr="00211386">
        <w:rPr>
          <w:rFonts w:ascii="Calibri Light" w:hAnsi="Calibri Light" w:cs="Calibri Light"/>
          <w:sz w:val="23"/>
          <w:szCs w:val="23"/>
        </w:rPr>
        <w:t xml:space="preserve"> może nastąpić najpóźniej na 1 </w:t>
      </w:r>
      <w:r w:rsidR="00112023" w:rsidRPr="00211386">
        <w:rPr>
          <w:rFonts w:ascii="Calibri Light" w:hAnsi="Calibri Light" w:cs="Calibri Light"/>
          <w:sz w:val="23"/>
          <w:szCs w:val="23"/>
        </w:rPr>
        <w:t>DR</w:t>
      </w:r>
      <w:r w:rsidR="007E7069" w:rsidRPr="00211386">
        <w:rPr>
          <w:rFonts w:ascii="Calibri Light" w:hAnsi="Calibri Light" w:cs="Calibri Light"/>
          <w:sz w:val="23"/>
          <w:szCs w:val="23"/>
        </w:rPr>
        <w:t xml:space="preserve"> przed zaplanowaną wizytą, na żądanie OK zgłoszone poprzez SK do OSD.</w:t>
      </w:r>
      <w:r w:rsidRPr="00211386">
        <w:rPr>
          <w:rFonts w:ascii="Calibri Light" w:hAnsi="Calibri Light" w:cs="Calibri Light"/>
          <w:sz w:val="23"/>
          <w:szCs w:val="23"/>
        </w:rPr>
        <w:t xml:space="preserve"> W </w:t>
      </w:r>
      <w:r w:rsidR="001539D2" w:rsidRPr="00211386">
        <w:rPr>
          <w:rFonts w:ascii="Calibri Light" w:hAnsi="Calibri Light" w:cs="Calibri Light"/>
          <w:sz w:val="23"/>
          <w:szCs w:val="23"/>
        </w:rPr>
        <w:t>przypadku niedotrzymania terminu przez OK, OSD ma prawo obciążyć OK karą umowną za niezrealizowanie wizyty.</w:t>
      </w:r>
    </w:p>
    <w:p w14:paraId="0AFDF1BD" w14:textId="3E75FE14" w:rsidR="007E7069"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w:t>
      </w:r>
      <w:r w:rsidR="00E34344" w:rsidRPr="00211386">
        <w:rPr>
          <w:rFonts w:ascii="Calibri Light" w:hAnsi="Calibri Light" w:cs="Calibri Light"/>
          <w:sz w:val="23"/>
          <w:szCs w:val="23"/>
        </w:rPr>
        <w:t>zmiany terminu wizyty służb technicznych OSD</w:t>
      </w:r>
      <w:r w:rsidRPr="00211386">
        <w:rPr>
          <w:rFonts w:ascii="Calibri Light" w:hAnsi="Calibri Light" w:cs="Calibri Light"/>
          <w:sz w:val="23"/>
          <w:szCs w:val="23"/>
        </w:rPr>
        <w:t xml:space="preserve"> ponownie prowadzony</w:t>
      </w:r>
      <w:r w:rsidR="00453425" w:rsidRPr="00211386">
        <w:rPr>
          <w:rFonts w:ascii="Calibri Light" w:hAnsi="Calibri Light" w:cs="Calibri Light"/>
          <w:sz w:val="23"/>
          <w:szCs w:val="23"/>
        </w:rPr>
        <w:t xml:space="preserve"> jest proces umówienia wizyty u </w:t>
      </w:r>
      <w:r w:rsidRPr="00211386">
        <w:rPr>
          <w:rFonts w:ascii="Calibri Light" w:hAnsi="Calibri Light" w:cs="Calibri Light"/>
          <w:sz w:val="23"/>
          <w:szCs w:val="23"/>
        </w:rPr>
        <w:t>Abonenta</w:t>
      </w:r>
      <w:r w:rsidR="001539D2" w:rsidRPr="00211386">
        <w:rPr>
          <w:rFonts w:ascii="Calibri Light" w:hAnsi="Calibri Light" w:cs="Calibri Light"/>
          <w:sz w:val="23"/>
          <w:szCs w:val="23"/>
        </w:rPr>
        <w:t xml:space="preserve"> – w takiej sytuacji </w:t>
      </w:r>
      <w:r w:rsidR="00EF64F9" w:rsidRPr="00211386">
        <w:rPr>
          <w:rFonts w:ascii="Calibri Light" w:hAnsi="Calibri Light" w:cs="Calibri Light"/>
          <w:sz w:val="23"/>
          <w:szCs w:val="23"/>
        </w:rPr>
        <w:t>OSD podejmuje kolejną próbę</w:t>
      </w:r>
      <w:r w:rsidR="001539D2" w:rsidRPr="00211386">
        <w:rPr>
          <w:rFonts w:ascii="Calibri Light" w:hAnsi="Calibri Light" w:cs="Calibri Light"/>
          <w:sz w:val="23"/>
          <w:szCs w:val="23"/>
        </w:rPr>
        <w:t xml:space="preserve"> umówienia najszybszego możliwego terminu nie dłuższego niż 14 DR od daty zmiany terminu wizyty służb</w:t>
      </w:r>
      <w:r w:rsidR="00125DCF" w:rsidRPr="00211386">
        <w:rPr>
          <w:rFonts w:ascii="Calibri Light" w:hAnsi="Calibri Light" w:cs="Calibri Light"/>
          <w:sz w:val="23"/>
          <w:szCs w:val="23"/>
        </w:rPr>
        <w:t xml:space="preserve"> technicznych OSD</w:t>
      </w:r>
      <w:r w:rsidR="001539D2" w:rsidRPr="00211386">
        <w:rPr>
          <w:rFonts w:ascii="Calibri Light" w:hAnsi="Calibri Light" w:cs="Calibri Light"/>
          <w:sz w:val="23"/>
          <w:szCs w:val="23"/>
        </w:rPr>
        <w:t>, o ile Strony nie ustalą inaczej.</w:t>
      </w:r>
    </w:p>
    <w:p w14:paraId="4B2F8473" w14:textId="562603D0" w:rsidR="000D5C36" w:rsidRPr="00211386" w:rsidRDefault="007E7069"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kiedy </w:t>
      </w:r>
      <w:r w:rsidR="004C0A9F" w:rsidRPr="00211386">
        <w:rPr>
          <w:rFonts w:ascii="Calibri Light" w:hAnsi="Calibri Light" w:cs="Calibri Light"/>
          <w:sz w:val="23"/>
          <w:szCs w:val="23"/>
        </w:rPr>
        <w:t>Abonent</w:t>
      </w:r>
      <w:r w:rsidRPr="00211386">
        <w:rPr>
          <w:rFonts w:ascii="Calibri Light" w:hAnsi="Calibri Light" w:cs="Calibri Light"/>
          <w:sz w:val="23"/>
          <w:szCs w:val="23"/>
        </w:rPr>
        <w:t xml:space="preserve"> nie wyraził zgody na prace, które są konieczne do wykonania przez OSD w celu realizacji Zamówienia, </w:t>
      </w:r>
      <w:r w:rsidR="000D5C36" w:rsidRPr="00211386">
        <w:rPr>
          <w:rFonts w:ascii="Calibri Light" w:hAnsi="Calibri Light" w:cs="Calibri Light"/>
          <w:sz w:val="23"/>
          <w:szCs w:val="23"/>
        </w:rPr>
        <w:t xml:space="preserve">OSD </w:t>
      </w:r>
      <w:r w:rsidR="00EF64F9" w:rsidRPr="00211386">
        <w:rPr>
          <w:rFonts w:ascii="Calibri Light" w:hAnsi="Calibri Light" w:cs="Calibri Light"/>
          <w:sz w:val="23"/>
          <w:szCs w:val="23"/>
        </w:rPr>
        <w:t>nie obciąża</w:t>
      </w:r>
      <w:r w:rsidR="002E7072" w:rsidRPr="00211386">
        <w:rPr>
          <w:rFonts w:ascii="Calibri Light" w:hAnsi="Calibri Light" w:cs="Calibri Light"/>
          <w:sz w:val="23"/>
          <w:szCs w:val="23"/>
        </w:rPr>
        <w:t xml:space="preserve"> OK karą umowną za </w:t>
      </w:r>
      <w:r w:rsidR="000D5C36" w:rsidRPr="00211386">
        <w:rPr>
          <w:rFonts w:ascii="Calibri Light" w:hAnsi="Calibri Light" w:cs="Calibri Light"/>
          <w:sz w:val="23"/>
          <w:szCs w:val="23"/>
        </w:rPr>
        <w:t>niezrealizowanie wizyty.</w:t>
      </w:r>
    </w:p>
    <w:p w14:paraId="78F910BB" w14:textId="3A337C04" w:rsidR="000D5C36" w:rsidRPr="00211386" w:rsidRDefault="000D5C36"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Podczas realizacji Zamówienia,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4</w:t>
      </w:r>
      <w:r w:rsidR="005A1777" w:rsidRPr="00211386">
        <w:rPr>
          <w:rFonts w:ascii="Calibri Light" w:hAnsi="Calibri Light" w:cs="Calibri Light"/>
          <w:sz w:val="23"/>
          <w:szCs w:val="23"/>
        </w:rPr>
        <w:t xml:space="preserve"> lit. </w:t>
      </w:r>
      <w:r w:rsidRPr="00211386">
        <w:rPr>
          <w:rFonts w:ascii="Calibri Light" w:hAnsi="Calibri Light" w:cs="Calibri Light"/>
          <w:sz w:val="23"/>
          <w:szCs w:val="23"/>
        </w:rPr>
        <w:t xml:space="preserve">a </w:t>
      </w:r>
      <w:r w:rsidR="005A1777" w:rsidRPr="00211386">
        <w:rPr>
          <w:rFonts w:ascii="Calibri Light" w:hAnsi="Calibri Light" w:cs="Calibri Light"/>
          <w:sz w:val="23"/>
          <w:szCs w:val="23"/>
        </w:rPr>
        <w:t xml:space="preserve">i </w:t>
      </w:r>
      <w:r w:rsidRPr="00211386">
        <w:rPr>
          <w:rFonts w:ascii="Calibri Light" w:hAnsi="Calibri Light" w:cs="Calibri Light"/>
          <w:sz w:val="23"/>
          <w:szCs w:val="23"/>
        </w:rPr>
        <w:t>b</w:t>
      </w:r>
      <w:r w:rsidR="00597A87"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dopuszcza się możliwość kontaktu służb</w:t>
      </w:r>
      <w:r w:rsidR="00A435C1" w:rsidRPr="00211386">
        <w:rPr>
          <w:rFonts w:ascii="Calibri Light" w:hAnsi="Calibri Light" w:cs="Calibri Light"/>
          <w:sz w:val="23"/>
          <w:szCs w:val="23"/>
        </w:rPr>
        <w:t xml:space="preserve"> technicznych</w:t>
      </w:r>
      <w:r w:rsidRPr="00211386">
        <w:rPr>
          <w:rFonts w:ascii="Calibri Light" w:hAnsi="Calibri Light" w:cs="Calibri Light"/>
          <w:sz w:val="23"/>
          <w:szCs w:val="23"/>
        </w:rPr>
        <w:t xml:space="preserve"> OSD z Abonentem OK. Szczegółowa procedura kontaktu w tym zakresie jest ustalana przez Strony.</w:t>
      </w:r>
    </w:p>
    <w:p w14:paraId="0603D7CA" w14:textId="51BFDC87" w:rsidR="000D5C36" w:rsidRPr="00211386" w:rsidRDefault="000D5C36" w:rsidP="00C66CD1">
      <w:pPr>
        <w:pStyle w:val="EYBulletedList1"/>
        <w:numPr>
          <w:ilvl w:val="0"/>
          <w:numId w:val="26"/>
        </w:numPr>
        <w:ind w:left="340" w:hanging="340"/>
        <w:rPr>
          <w:rFonts w:ascii="Calibri Light" w:hAnsi="Calibri Light" w:cs="Calibri Light"/>
          <w:sz w:val="23"/>
          <w:szCs w:val="23"/>
        </w:rPr>
      </w:pPr>
      <w:r w:rsidRPr="00211386">
        <w:rPr>
          <w:rFonts w:ascii="Calibri Light" w:hAnsi="Calibri Light" w:cs="Calibri Light"/>
          <w:sz w:val="23"/>
          <w:szCs w:val="23"/>
        </w:rPr>
        <w:t xml:space="preserve">Data </w:t>
      </w:r>
      <w:r w:rsidR="00EF1F16" w:rsidRPr="00211386">
        <w:rPr>
          <w:rFonts w:ascii="Calibri Light" w:hAnsi="Calibri Light" w:cs="Calibri Light"/>
          <w:sz w:val="23"/>
          <w:szCs w:val="23"/>
        </w:rPr>
        <w:t>z</w:t>
      </w:r>
      <w:r w:rsidR="000B3775" w:rsidRPr="00211386">
        <w:rPr>
          <w:rFonts w:ascii="Calibri Light" w:hAnsi="Calibri Light" w:cs="Calibri Light"/>
          <w:sz w:val="23"/>
          <w:szCs w:val="23"/>
        </w:rPr>
        <w:t>realiz</w:t>
      </w:r>
      <w:r w:rsidR="00EF1F16" w:rsidRPr="00211386">
        <w:rPr>
          <w:rFonts w:ascii="Calibri Light" w:hAnsi="Calibri Light" w:cs="Calibri Light"/>
          <w:sz w:val="23"/>
          <w:szCs w:val="23"/>
        </w:rPr>
        <w:t>owania</w:t>
      </w:r>
      <w:r w:rsidR="000B3775" w:rsidRPr="00211386">
        <w:rPr>
          <w:rFonts w:ascii="Calibri Light" w:hAnsi="Calibri Light" w:cs="Calibri Light"/>
          <w:sz w:val="23"/>
          <w:szCs w:val="23"/>
        </w:rPr>
        <w:t xml:space="preserve"> Zamówienia na uruchomienie/modyfikację Usługi Dostępowej</w:t>
      </w:r>
      <w:r w:rsidRPr="00211386">
        <w:rPr>
          <w:rFonts w:ascii="Calibri Light" w:hAnsi="Calibri Light" w:cs="Calibri Light"/>
          <w:sz w:val="23"/>
          <w:szCs w:val="23"/>
        </w:rPr>
        <w:t xml:space="preserve"> przez OSD jest pierwszym dniem świadczenia </w:t>
      </w:r>
      <w:r w:rsidR="000B3775" w:rsidRPr="00211386">
        <w:rPr>
          <w:rFonts w:ascii="Calibri Light" w:hAnsi="Calibri Light" w:cs="Calibri Light"/>
          <w:sz w:val="23"/>
          <w:szCs w:val="23"/>
        </w:rPr>
        <w:t xml:space="preserve">tej </w:t>
      </w:r>
      <w:r w:rsidRPr="00211386">
        <w:rPr>
          <w:rFonts w:ascii="Calibri Light" w:hAnsi="Calibri Light" w:cs="Calibri Light"/>
          <w:sz w:val="23"/>
          <w:szCs w:val="23"/>
        </w:rPr>
        <w:t>Usługi</w:t>
      </w:r>
      <w:r w:rsidR="007137F7" w:rsidRPr="00211386">
        <w:rPr>
          <w:rFonts w:ascii="Calibri Light" w:hAnsi="Calibri Light" w:cs="Calibri Light"/>
          <w:sz w:val="23"/>
          <w:szCs w:val="23"/>
        </w:rPr>
        <w:t xml:space="preserve"> Dostępowej</w:t>
      </w:r>
      <w:r w:rsidRPr="00211386">
        <w:rPr>
          <w:rFonts w:ascii="Calibri Light" w:hAnsi="Calibri Light" w:cs="Calibri Light"/>
          <w:sz w:val="23"/>
          <w:szCs w:val="23"/>
        </w:rPr>
        <w:t>. OSD jest zobowiązany potwierdzić OK realizację Zamówienia na uruchomienie</w:t>
      </w:r>
      <w:r w:rsidR="000B3775" w:rsidRPr="00211386">
        <w:rPr>
          <w:rFonts w:ascii="Calibri Light" w:hAnsi="Calibri Light" w:cs="Calibri Light"/>
          <w:sz w:val="23"/>
          <w:szCs w:val="23"/>
        </w:rPr>
        <w:t>/modyfikację</w:t>
      </w:r>
      <w:r w:rsidR="0080289F" w:rsidRPr="00211386">
        <w:rPr>
          <w:rFonts w:ascii="Calibri Light" w:hAnsi="Calibri Light" w:cs="Calibri Light"/>
          <w:sz w:val="23"/>
          <w:szCs w:val="23"/>
        </w:rPr>
        <w:t xml:space="preserve"> Usługi Dostępowej poprzez SK w </w:t>
      </w:r>
      <w:r w:rsidRPr="00211386">
        <w:rPr>
          <w:rFonts w:ascii="Calibri Light" w:hAnsi="Calibri Light" w:cs="Calibri Light"/>
          <w:sz w:val="23"/>
          <w:szCs w:val="23"/>
        </w:rPr>
        <w:t xml:space="preserve">terminie 1 </w:t>
      </w:r>
      <w:r w:rsidR="00112023" w:rsidRPr="00211386">
        <w:rPr>
          <w:rFonts w:ascii="Calibri Light" w:hAnsi="Calibri Light" w:cs="Calibri Light"/>
          <w:sz w:val="23"/>
          <w:szCs w:val="23"/>
        </w:rPr>
        <w:t>DR</w:t>
      </w:r>
      <w:r w:rsidR="002E7072" w:rsidRPr="00211386">
        <w:rPr>
          <w:rFonts w:ascii="Calibri Light" w:hAnsi="Calibri Light" w:cs="Calibri Light"/>
          <w:sz w:val="23"/>
          <w:szCs w:val="23"/>
        </w:rPr>
        <w:t xml:space="preserve"> od </w:t>
      </w:r>
      <w:r w:rsidRPr="00211386">
        <w:rPr>
          <w:rFonts w:ascii="Calibri Light" w:hAnsi="Calibri Light" w:cs="Calibri Light"/>
          <w:sz w:val="23"/>
          <w:szCs w:val="23"/>
        </w:rPr>
        <w:t xml:space="preserve">daty </w:t>
      </w:r>
      <w:r w:rsidR="00453425" w:rsidRPr="00211386">
        <w:rPr>
          <w:rFonts w:ascii="Calibri Light" w:hAnsi="Calibri Light" w:cs="Calibri Light"/>
          <w:sz w:val="23"/>
          <w:szCs w:val="23"/>
        </w:rPr>
        <w:t xml:space="preserve">realizacji Zamówienia, o </w:t>
      </w:r>
      <w:r w:rsidRPr="00211386">
        <w:rPr>
          <w:rFonts w:ascii="Calibri Light" w:hAnsi="Calibri Light" w:cs="Calibri Light"/>
          <w:sz w:val="23"/>
          <w:szCs w:val="23"/>
        </w:rPr>
        <w:t>ile Strony nie ustalą inaczej.</w:t>
      </w:r>
    </w:p>
    <w:p w14:paraId="5C7A0B9D" w14:textId="77777777" w:rsidR="00D226A8" w:rsidRPr="00211386" w:rsidRDefault="00D226A8" w:rsidP="00C66CD1">
      <w:pPr>
        <w:pStyle w:val="EYHeading2"/>
        <w:numPr>
          <w:ilvl w:val="1"/>
          <w:numId w:val="93"/>
        </w:numPr>
        <w:ind w:left="426"/>
        <w:jc w:val="both"/>
        <w:rPr>
          <w:rFonts w:ascii="Calibri Light" w:hAnsi="Calibri Light" w:cs="Calibri Light"/>
          <w:b/>
          <w:sz w:val="23"/>
          <w:szCs w:val="23"/>
          <w:lang w:val="pl-PL"/>
        </w:rPr>
      </w:pPr>
      <w:bookmarkStart w:id="68" w:name="_Toc23272153"/>
      <w:bookmarkStart w:id="69" w:name="_Toc26367837"/>
      <w:bookmarkStart w:id="70" w:name="_Toc194411897"/>
      <w:bookmarkEnd w:id="68"/>
      <w:r w:rsidRPr="00211386">
        <w:rPr>
          <w:rFonts w:ascii="Calibri Light" w:hAnsi="Calibri Light" w:cs="Calibri Light"/>
          <w:b/>
          <w:sz w:val="23"/>
          <w:szCs w:val="23"/>
          <w:lang w:val="pl-PL"/>
        </w:rPr>
        <w:t>Zamówienie na rezygnację z Usługi Dostępowej</w:t>
      </w:r>
      <w:bookmarkEnd w:id="69"/>
      <w:bookmarkEnd w:id="70"/>
    </w:p>
    <w:p w14:paraId="511C7ED2" w14:textId="77777777" w:rsidR="007E7069" w:rsidRPr="00211386" w:rsidRDefault="007E7069" w:rsidP="00C66CD1">
      <w:pPr>
        <w:pStyle w:val="EYBulletedList1"/>
        <w:numPr>
          <w:ilvl w:val="0"/>
          <w:numId w:val="29"/>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Zamówienie na rezygnację z Usługi </w:t>
      </w:r>
      <w:r w:rsidR="00141782" w:rsidRPr="00211386">
        <w:rPr>
          <w:rFonts w:ascii="Calibri Light" w:hAnsi="Calibri Light" w:cs="Calibri Light"/>
          <w:sz w:val="23"/>
          <w:szCs w:val="23"/>
        </w:rPr>
        <w:t>D</w:t>
      </w:r>
      <w:r w:rsidRPr="00211386">
        <w:rPr>
          <w:rFonts w:ascii="Calibri Light" w:hAnsi="Calibri Light" w:cs="Calibri Light"/>
          <w:sz w:val="23"/>
          <w:szCs w:val="23"/>
        </w:rPr>
        <w:t>ostępowej jest tożsame ze zgłoszeniem wypowiedzenia Zamówienia do OSD dotyczącym tej Usługi.</w:t>
      </w:r>
    </w:p>
    <w:p w14:paraId="00CCA29B" w14:textId="6DE87D58" w:rsidR="00AD6CAC" w:rsidRPr="00211386" w:rsidRDefault="007E7069" w:rsidP="00C66CD1">
      <w:pPr>
        <w:pStyle w:val="EYBulletedList1"/>
        <w:numPr>
          <w:ilvl w:val="0"/>
          <w:numId w:val="29"/>
        </w:numPr>
        <w:ind w:left="340" w:hanging="340"/>
        <w:rPr>
          <w:rFonts w:ascii="Calibri Light" w:hAnsi="Calibri Light" w:cs="Calibri Light"/>
          <w:sz w:val="23"/>
          <w:szCs w:val="23"/>
        </w:rPr>
      </w:pPr>
      <w:r w:rsidRPr="00211386">
        <w:rPr>
          <w:rFonts w:ascii="Calibri Light" w:hAnsi="Calibri Light" w:cs="Calibri Light"/>
          <w:sz w:val="23"/>
          <w:szCs w:val="23"/>
        </w:rPr>
        <w:t>Termin</w:t>
      </w:r>
      <w:r w:rsidR="000F7D78" w:rsidRPr="00211386">
        <w:rPr>
          <w:rFonts w:ascii="Calibri Light" w:hAnsi="Calibri Light" w:cs="Calibri Light"/>
          <w:sz w:val="23"/>
          <w:szCs w:val="23"/>
        </w:rPr>
        <w:t>y</w:t>
      </w:r>
      <w:r w:rsidRPr="00211386">
        <w:rPr>
          <w:rFonts w:ascii="Calibri Light" w:hAnsi="Calibri Light" w:cs="Calibri Light"/>
          <w:sz w:val="23"/>
          <w:szCs w:val="23"/>
        </w:rPr>
        <w:t xml:space="preserve"> </w:t>
      </w:r>
      <w:r w:rsidR="000F7D78" w:rsidRPr="00211386">
        <w:rPr>
          <w:rFonts w:ascii="Calibri Light" w:hAnsi="Calibri Light" w:cs="Calibri Light"/>
          <w:sz w:val="23"/>
          <w:szCs w:val="23"/>
        </w:rPr>
        <w:t xml:space="preserve">związane z </w:t>
      </w:r>
      <w:r w:rsidR="00FE31CB" w:rsidRPr="00211386">
        <w:rPr>
          <w:rFonts w:ascii="Calibri Light" w:hAnsi="Calibri Light" w:cs="Calibri Light"/>
          <w:sz w:val="23"/>
          <w:szCs w:val="23"/>
        </w:rPr>
        <w:t>realizacj</w:t>
      </w:r>
      <w:r w:rsidR="00813829" w:rsidRPr="00211386">
        <w:rPr>
          <w:rFonts w:ascii="Calibri Light" w:hAnsi="Calibri Light" w:cs="Calibri Light"/>
          <w:sz w:val="23"/>
          <w:szCs w:val="23"/>
        </w:rPr>
        <w:t>ą</w:t>
      </w:r>
      <w:r w:rsidR="000F7D78" w:rsidRPr="00211386">
        <w:rPr>
          <w:rFonts w:ascii="Calibri Light" w:hAnsi="Calibri Light" w:cs="Calibri Light"/>
          <w:sz w:val="23"/>
          <w:szCs w:val="23"/>
        </w:rPr>
        <w:t xml:space="preserve"> i anulowaniem</w:t>
      </w:r>
      <w:r w:rsidR="000D5C36" w:rsidRPr="00211386">
        <w:rPr>
          <w:rFonts w:ascii="Calibri Light" w:hAnsi="Calibri Light" w:cs="Calibri Light"/>
          <w:sz w:val="23"/>
          <w:szCs w:val="23"/>
        </w:rPr>
        <w:t xml:space="preserve"> Zamówienia na </w:t>
      </w:r>
      <w:r w:rsidR="004D335C" w:rsidRPr="00211386">
        <w:rPr>
          <w:rFonts w:ascii="Calibri Light" w:hAnsi="Calibri Light" w:cs="Calibri Light"/>
          <w:sz w:val="23"/>
          <w:szCs w:val="23"/>
        </w:rPr>
        <w:t>rezygnację z Usługi Dostępowej</w:t>
      </w:r>
      <w:r w:rsidR="000D5C36" w:rsidRPr="00211386">
        <w:rPr>
          <w:rFonts w:ascii="Calibri Light" w:hAnsi="Calibri Light" w:cs="Calibri Light"/>
          <w:sz w:val="23"/>
          <w:szCs w:val="23"/>
        </w:rPr>
        <w:t xml:space="preserve"> </w:t>
      </w:r>
      <w:r w:rsidR="000F7D78" w:rsidRPr="00211386">
        <w:rPr>
          <w:rFonts w:ascii="Calibri Light" w:hAnsi="Calibri Light" w:cs="Calibri Light"/>
          <w:sz w:val="23"/>
          <w:szCs w:val="23"/>
        </w:rPr>
        <w:t>są</w:t>
      </w:r>
      <w:r w:rsidR="002E7072" w:rsidRPr="00211386">
        <w:rPr>
          <w:rFonts w:ascii="Calibri Light" w:hAnsi="Calibri Light" w:cs="Calibri Light"/>
          <w:sz w:val="23"/>
          <w:szCs w:val="23"/>
        </w:rPr>
        <w:t> </w:t>
      </w:r>
      <w:r w:rsidR="000D5C36" w:rsidRPr="00211386">
        <w:rPr>
          <w:rFonts w:ascii="Calibri Light" w:hAnsi="Calibri Light" w:cs="Calibri Light"/>
          <w:sz w:val="23"/>
          <w:szCs w:val="23"/>
        </w:rPr>
        <w:t>tożsam</w:t>
      </w:r>
      <w:r w:rsidR="000F7D78" w:rsidRPr="00211386">
        <w:rPr>
          <w:rFonts w:ascii="Calibri Light" w:hAnsi="Calibri Light" w:cs="Calibri Light"/>
          <w:sz w:val="23"/>
          <w:szCs w:val="23"/>
        </w:rPr>
        <w:t>e</w:t>
      </w:r>
      <w:r w:rsidR="000D5C36" w:rsidRPr="00211386">
        <w:rPr>
          <w:rFonts w:ascii="Calibri Light" w:hAnsi="Calibri Light" w:cs="Calibri Light"/>
          <w:sz w:val="23"/>
          <w:szCs w:val="23"/>
        </w:rPr>
        <w:t xml:space="preserve"> z</w:t>
      </w:r>
      <w:r w:rsidR="00453425" w:rsidRPr="00211386">
        <w:rPr>
          <w:rFonts w:ascii="Calibri Light" w:hAnsi="Calibri Light" w:cs="Calibri Light"/>
          <w:sz w:val="23"/>
          <w:szCs w:val="23"/>
        </w:rPr>
        <w:t xml:space="preserve"> </w:t>
      </w:r>
      <w:r w:rsidR="000F7D78" w:rsidRPr="00211386">
        <w:rPr>
          <w:rFonts w:ascii="Calibri Light" w:hAnsi="Calibri Light" w:cs="Calibri Light"/>
          <w:sz w:val="23"/>
          <w:szCs w:val="23"/>
        </w:rPr>
        <w:t xml:space="preserve">terminami wypowiedzenia Zamówienia oraz anulowania wypowiedzenia </w:t>
      </w:r>
      <w:r w:rsidRPr="00211386">
        <w:rPr>
          <w:rFonts w:ascii="Calibri Light" w:hAnsi="Calibri Light" w:cs="Calibri Light"/>
          <w:sz w:val="23"/>
          <w:szCs w:val="23"/>
        </w:rPr>
        <w:t>Zamówienia</w:t>
      </w:r>
      <w:r w:rsidR="00673879" w:rsidRPr="00211386">
        <w:rPr>
          <w:rFonts w:ascii="Calibri Light" w:hAnsi="Calibri Light" w:cs="Calibri Light"/>
          <w:sz w:val="23"/>
          <w:szCs w:val="23"/>
        </w:rPr>
        <w:t xml:space="preserve"> </w:t>
      </w:r>
      <w:r w:rsidRPr="00211386">
        <w:rPr>
          <w:rFonts w:ascii="Calibri Light" w:hAnsi="Calibri Light" w:cs="Calibri Light"/>
          <w:sz w:val="23"/>
          <w:szCs w:val="23"/>
        </w:rPr>
        <w:t>ujęt</w:t>
      </w:r>
      <w:r w:rsidR="000D5C36" w:rsidRPr="00211386">
        <w:rPr>
          <w:rFonts w:ascii="Calibri Light" w:hAnsi="Calibri Light" w:cs="Calibri Light"/>
          <w:sz w:val="23"/>
          <w:szCs w:val="23"/>
        </w:rPr>
        <w:t>ym</w:t>
      </w:r>
      <w:r w:rsidR="006367C6" w:rsidRPr="00211386">
        <w:rPr>
          <w:rFonts w:ascii="Calibri Light" w:hAnsi="Calibri Light" w:cs="Calibri Light"/>
          <w:sz w:val="23"/>
          <w:szCs w:val="23"/>
        </w:rPr>
        <w:t>i</w:t>
      </w:r>
      <w:r w:rsidRPr="00211386">
        <w:rPr>
          <w:rFonts w:ascii="Calibri Light" w:hAnsi="Calibri Light" w:cs="Calibri Light"/>
          <w:sz w:val="23"/>
          <w:szCs w:val="23"/>
        </w:rPr>
        <w:t xml:space="preserve"> w </w:t>
      </w:r>
      <w:r w:rsidR="00223ABB" w:rsidRPr="00211386">
        <w:rPr>
          <w:rFonts w:ascii="Calibri Light" w:hAnsi="Calibri Light" w:cs="Calibri Light"/>
          <w:sz w:val="23"/>
          <w:szCs w:val="23"/>
        </w:rPr>
        <w:t>Rozdziale 8</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8.</w:t>
      </w:r>
      <w:r w:rsidR="006A0AFE" w:rsidRPr="00211386">
        <w:rPr>
          <w:rFonts w:ascii="Calibri Light" w:hAnsi="Calibri Light" w:cs="Calibri Light"/>
          <w:sz w:val="23"/>
          <w:szCs w:val="23"/>
        </w:rPr>
        <w:t>3</w:t>
      </w:r>
      <w:r w:rsidR="00223ABB" w:rsidRPr="00211386">
        <w:rPr>
          <w:rFonts w:ascii="Calibri Light" w:hAnsi="Calibri Light" w:cs="Calibri Light"/>
          <w:sz w:val="23"/>
          <w:szCs w:val="23"/>
        </w:rPr>
        <w:t xml:space="preserve"> </w:t>
      </w:r>
      <w:proofErr w:type="spellStart"/>
      <w:r w:rsidR="005905D7"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w:t>
      </w:r>
      <w:r w:rsidR="007137F7" w:rsidRPr="00211386">
        <w:rPr>
          <w:rFonts w:ascii="Calibri Light" w:hAnsi="Calibri Light" w:cs="Calibri Light"/>
          <w:sz w:val="23"/>
          <w:szCs w:val="23"/>
        </w:rPr>
        <w:t>4</w:t>
      </w:r>
      <w:r w:rsidR="002269B8"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479D0898" w14:textId="57989FC7" w:rsidR="006927C2" w:rsidRPr="00211386" w:rsidRDefault="002C0D0D" w:rsidP="00C66CD1">
      <w:pPr>
        <w:pStyle w:val="Nagwek1"/>
        <w:numPr>
          <w:ilvl w:val="0"/>
          <w:numId w:val="0"/>
        </w:numPr>
        <w:rPr>
          <w:rFonts w:ascii="Calibri Light" w:hAnsi="Calibri Light" w:cs="Calibri Light"/>
          <w:b/>
          <w:color w:val="auto"/>
          <w:sz w:val="23"/>
          <w:szCs w:val="23"/>
        </w:rPr>
      </w:pPr>
      <w:bookmarkStart w:id="71" w:name="_Toc26367838"/>
      <w:bookmarkStart w:id="72" w:name="_Toc194411898"/>
      <w:r w:rsidRPr="00211386">
        <w:rPr>
          <w:rFonts w:ascii="Calibri Light" w:hAnsi="Calibri Light" w:cs="Calibri Light"/>
          <w:b/>
          <w:color w:val="auto"/>
          <w:sz w:val="23"/>
          <w:szCs w:val="23"/>
        </w:rPr>
        <w:t>Rozdział 1</w:t>
      </w:r>
      <w:r w:rsidR="00C94C2F" w:rsidRPr="00211386">
        <w:rPr>
          <w:rFonts w:ascii="Calibri Light" w:hAnsi="Calibri Light" w:cs="Calibri Light"/>
          <w:b/>
          <w:color w:val="auto"/>
          <w:sz w:val="23"/>
          <w:szCs w:val="23"/>
        </w:rPr>
        <w:t>4</w:t>
      </w:r>
      <w:r w:rsidRPr="00211386">
        <w:rPr>
          <w:rFonts w:ascii="Calibri Light" w:hAnsi="Calibri Light" w:cs="Calibri Light"/>
          <w:b/>
          <w:color w:val="auto"/>
          <w:sz w:val="23"/>
          <w:szCs w:val="23"/>
        </w:rPr>
        <w:t xml:space="preserve"> </w:t>
      </w:r>
      <w:r w:rsidR="00AA6A50" w:rsidRPr="00211386">
        <w:rPr>
          <w:rFonts w:ascii="Calibri Light" w:hAnsi="Calibri Light" w:cs="Calibri Light"/>
          <w:b/>
          <w:color w:val="auto"/>
          <w:sz w:val="23"/>
          <w:szCs w:val="23"/>
        </w:rPr>
        <w:t>Zmiana dostawcy</w:t>
      </w:r>
      <w:bookmarkEnd w:id="71"/>
      <w:bookmarkEnd w:id="72"/>
    </w:p>
    <w:p w14:paraId="6E5F7EB7" w14:textId="46F76FD8" w:rsidR="00D226A8" w:rsidRPr="00211386" w:rsidRDefault="00D46777" w:rsidP="00C66CD1">
      <w:pPr>
        <w:pStyle w:val="Nagwek2"/>
        <w:numPr>
          <w:ilvl w:val="1"/>
          <w:numId w:val="94"/>
        </w:numPr>
        <w:ind w:left="426"/>
        <w:jc w:val="both"/>
        <w:rPr>
          <w:rFonts w:ascii="Calibri Light" w:hAnsi="Calibri Light" w:cs="Calibri Light"/>
          <w:b/>
          <w:sz w:val="23"/>
          <w:szCs w:val="23"/>
          <w:lang w:val="pl-PL"/>
        </w:rPr>
      </w:pPr>
      <w:bookmarkStart w:id="73" w:name="_Toc26367839"/>
      <w:bookmarkStart w:id="74" w:name="_Toc194411899"/>
      <w:r w:rsidRPr="00211386">
        <w:rPr>
          <w:rFonts w:ascii="Calibri Light" w:hAnsi="Calibri Light" w:cs="Calibri Light"/>
          <w:b/>
          <w:sz w:val="23"/>
          <w:szCs w:val="23"/>
          <w:lang w:val="pl-PL"/>
        </w:rPr>
        <w:t>Zmiana dostawcy</w:t>
      </w:r>
      <w:bookmarkEnd w:id="73"/>
      <w:bookmarkEnd w:id="74"/>
    </w:p>
    <w:p w14:paraId="608D27F7" w14:textId="77777777"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W przypadku Zmiany dostawcy Biorca i Dawca</w:t>
      </w:r>
      <w:r w:rsidR="006B423E" w:rsidRPr="00211386">
        <w:rPr>
          <w:rFonts w:ascii="Calibri Light" w:hAnsi="Calibri Light" w:cs="Calibri Light"/>
          <w:sz w:val="23"/>
          <w:szCs w:val="23"/>
        </w:rPr>
        <w:t xml:space="preserve"> </w:t>
      </w:r>
      <w:r w:rsidRPr="00211386">
        <w:rPr>
          <w:rFonts w:ascii="Calibri Light" w:hAnsi="Calibri Light" w:cs="Calibri Light"/>
          <w:sz w:val="23"/>
          <w:szCs w:val="23"/>
        </w:rPr>
        <w:t>przekazują Abonentowi odpowiednie informacje przed rozpoczęciem procesu oraz w jego trakcie.</w:t>
      </w:r>
    </w:p>
    <w:p w14:paraId="224327BE" w14:textId="5056CF3C"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Wszystkie Strony mają za zadanie dołożyć wszelkich starań</w:t>
      </w:r>
      <w:r w:rsidR="00EF48A6" w:rsidRPr="00211386">
        <w:rPr>
          <w:rFonts w:ascii="Calibri Light" w:hAnsi="Calibri Light" w:cs="Calibri Light"/>
          <w:sz w:val="23"/>
          <w:szCs w:val="23"/>
        </w:rPr>
        <w:t>,</w:t>
      </w:r>
      <w:r w:rsidRPr="00211386">
        <w:rPr>
          <w:rFonts w:ascii="Calibri Light" w:hAnsi="Calibri Light" w:cs="Calibri Light"/>
          <w:sz w:val="23"/>
          <w:szCs w:val="23"/>
        </w:rPr>
        <w:t xml:space="preserve"> aby zapewnić ciągłość świadczenia </w:t>
      </w:r>
      <w:r w:rsidR="009B0408" w:rsidRPr="00211386">
        <w:rPr>
          <w:rFonts w:ascii="Calibri Light" w:hAnsi="Calibri Light" w:cs="Calibri Light"/>
          <w:sz w:val="23"/>
          <w:szCs w:val="23"/>
        </w:rPr>
        <w:t>U</w:t>
      </w:r>
      <w:r w:rsidRPr="00211386">
        <w:rPr>
          <w:rFonts w:ascii="Calibri Light" w:hAnsi="Calibri Light" w:cs="Calibri Light"/>
          <w:sz w:val="23"/>
          <w:szCs w:val="23"/>
        </w:rPr>
        <w:t xml:space="preserve">sługi </w:t>
      </w:r>
      <w:r w:rsidR="009B0408" w:rsidRPr="00211386">
        <w:rPr>
          <w:rFonts w:ascii="Calibri Light" w:hAnsi="Calibri Light" w:cs="Calibri Light"/>
          <w:sz w:val="23"/>
          <w:szCs w:val="23"/>
        </w:rPr>
        <w:t>Detalicznej</w:t>
      </w:r>
      <w:r w:rsidR="00EF1F16" w:rsidRPr="00211386">
        <w:rPr>
          <w:rFonts w:ascii="Calibri Light" w:hAnsi="Calibri Light" w:cs="Calibri Light"/>
          <w:sz w:val="23"/>
          <w:szCs w:val="23"/>
        </w:rPr>
        <w:t>. Z</w:t>
      </w:r>
      <w:r w:rsidR="006A6809" w:rsidRPr="00211386">
        <w:rPr>
          <w:rFonts w:ascii="Calibri Light" w:hAnsi="Calibri Light" w:cs="Calibri Light"/>
          <w:sz w:val="23"/>
          <w:szCs w:val="23"/>
        </w:rPr>
        <w:t>a czynności związane z</w:t>
      </w:r>
      <w:r w:rsidR="00453425" w:rsidRPr="00211386">
        <w:rPr>
          <w:rFonts w:ascii="Calibri Light" w:hAnsi="Calibri Light" w:cs="Calibri Light"/>
          <w:sz w:val="23"/>
          <w:szCs w:val="23"/>
        </w:rPr>
        <w:t xml:space="preserve"> </w:t>
      </w:r>
      <w:r w:rsidR="006A6809" w:rsidRPr="00211386">
        <w:rPr>
          <w:rFonts w:ascii="Calibri Light" w:hAnsi="Calibri Light" w:cs="Calibri Light"/>
          <w:sz w:val="23"/>
          <w:szCs w:val="23"/>
        </w:rPr>
        <w:t xml:space="preserve">realizacją uprawnienia ciągłość świadczenia </w:t>
      </w:r>
      <w:r w:rsidR="00FC69B2" w:rsidRPr="00211386">
        <w:rPr>
          <w:rFonts w:ascii="Calibri Light" w:hAnsi="Calibri Light" w:cs="Calibri Light"/>
          <w:sz w:val="23"/>
          <w:szCs w:val="23"/>
        </w:rPr>
        <w:t>U</w:t>
      </w:r>
      <w:r w:rsidR="006A6809" w:rsidRPr="00211386">
        <w:rPr>
          <w:rFonts w:ascii="Calibri Light" w:hAnsi="Calibri Light" w:cs="Calibri Light"/>
          <w:sz w:val="23"/>
          <w:szCs w:val="23"/>
        </w:rPr>
        <w:t xml:space="preserve">sługi </w:t>
      </w:r>
      <w:r w:rsidR="00FC69B2" w:rsidRPr="00211386">
        <w:rPr>
          <w:rFonts w:ascii="Calibri Light" w:hAnsi="Calibri Light" w:cs="Calibri Light"/>
          <w:sz w:val="23"/>
          <w:szCs w:val="23"/>
        </w:rPr>
        <w:t xml:space="preserve">Detalicznej </w:t>
      </w:r>
      <w:r w:rsidR="006A6809" w:rsidRPr="00211386">
        <w:rPr>
          <w:rFonts w:ascii="Calibri Light" w:hAnsi="Calibri Light" w:cs="Calibri Light"/>
          <w:sz w:val="23"/>
          <w:szCs w:val="23"/>
        </w:rPr>
        <w:t>nie pobiera się opłat od Abonenta</w:t>
      </w:r>
      <w:r w:rsidRPr="00211386">
        <w:rPr>
          <w:rFonts w:ascii="Calibri Light" w:hAnsi="Calibri Light" w:cs="Calibri Light"/>
          <w:sz w:val="23"/>
          <w:szCs w:val="23"/>
        </w:rPr>
        <w:t>.</w:t>
      </w:r>
    </w:p>
    <w:p w14:paraId="055864EA" w14:textId="2F031EB4"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Biorca w porozumieniu z OSD ma obowiązek zapewnić</w:t>
      </w:r>
      <w:r w:rsidR="00A97F70" w:rsidRPr="00211386">
        <w:rPr>
          <w:rFonts w:ascii="Calibri Light" w:hAnsi="Calibri Light" w:cs="Calibri Light"/>
          <w:sz w:val="23"/>
          <w:szCs w:val="23"/>
        </w:rPr>
        <w:t xml:space="preserve"> aktywację Usługi Detalicznej w</w:t>
      </w:r>
      <w:r w:rsidR="00432C24" w:rsidRPr="00211386">
        <w:rPr>
          <w:rFonts w:ascii="Calibri Light" w:hAnsi="Calibri Light" w:cs="Calibri Light"/>
          <w:sz w:val="23"/>
          <w:szCs w:val="23"/>
        </w:rPr>
        <w:t xml:space="preserve"> </w:t>
      </w:r>
      <w:r w:rsidRPr="00211386">
        <w:rPr>
          <w:rFonts w:ascii="Calibri Light" w:hAnsi="Calibri Light" w:cs="Calibri Light"/>
          <w:sz w:val="23"/>
          <w:szCs w:val="23"/>
        </w:rPr>
        <w:t>terminie uzgodnionym z Abonentem</w:t>
      </w:r>
      <w:r w:rsidR="00EE024F" w:rsidRPr="00211386">
        <w:rPr>
          <w:rFonts w:ascii="Calibri Light" w:hAnsi="Calibri Light" w:cs="Calibri Light"/>
          <w:sz w:val="23"/>
          <w:szCs w:val="23"/>
        </w:rPr>
        <w:t>.</w:t>
      </w:r>
      <w:r w:rsidR="006A6809" w:rsidRPr="00211386">
        <w:rPr>
          <w:rFonts w:ascii="Calibri Light" w:hAnsi="Calibri Light" w:cs="Calibri Light"/>
          <w:sz w:val="23"/>
          <w:szCs w:val="23"/>
        </w:rPr>
        <w:t xml:space="preserve"> </w:t>
      </w:r>
      <w:r w:rsidR="00EE024F" w:rsidRPr="00211386">
        <w:rPr>
          <w:rFonts w:ascii="Calibri Light" w:hAnsi="Calibri Light" w:cs="Calibri Light"/>
          <w:sz w:val="23"/>
          <w:szCs w:val="23"/>
        </w:rPr>
        <w:t xml:space="preserve">Wskazana przez </w:t>
      </w:r>
      <w:r w:rsidR="009B0408" w:rsidRPr="00211386">
        <w:rPr>
          <w:rFonts w:ascii="Calibri Light" w:hAnsi="Calibri Light" w:cs="Calibri Light"/>
          <w:sz w:val="23"/>
          <w:szCs w:val="23"/>
        </w:rPr>
        <w:t>Dawcę</w:t>
      </w:r>
      <w:r w:rsidR="00EE024F" w:rsidRPr="00211386">
        <w:rPr>
          <w:rFonts w:ascii="Calibri Light" w:hAnsi="Calibri Light" w:cs="Calibri Light"/>
          <w:sz w:val="23"/>
          <w:szCs w:val="23"/>
        </w:rPr>
        <w:t xml:space="preserve"> data zaprzestania świadczenia </w:t>
      </w:r>
      <w:r w:rsidR="00FC69B2" w:rsidRPr="00211386">
        <w:rPr>
          <w:rFonts w:ascii="Calibri Light" w:hAnsi="Calibri Light" w:cs="Calibri Light"/>
          <w:sz w:val="23"/>
          <w:szCs w:val="23"/>
        </w:rPr>
        <w:t>U</w:t>
      </w:r>
      <w:r w:rsidR="00EE024F" w:rsidRPr="00211386">
        <w:rPr>
          <w:rFonts w:ascii="Calibri Light" w:hAnsi="Calibri Light" w:cs="Calibri Light"/>
          <w:sz w:val="23"/>
          <w:szCs w:val="23"/>
        </w:rPr>
        <w:t xml:space="preserve">sługi </w:t>
      </w:r>
      <w:r w:rsidR="00FC69B2" w:rsidRPr="00211386">
        <w:rPr>
          <w:rFonts w:ascii="Calibri Light" w:hAnsi="Calibri Light" w:cs="Calibri Light"/>
          <w:sz w:val="23"/>
          <w:szCs w:val="23"/>
        </w:rPr>
        <w:t xml:space="preserve">Detalicznej </w:t>
      </w:r>
      <w:r w:rsidR="00EE024F" w:rsidRPr="00211386">
        <w:rPr>
          <w:rFonts w:ascii="Calibri Light" w:hAnsi="Calibri Light" w:cs="Calibri Light"/>
          <w:sz w:val="23"/>
          <w:szCs w:val="23"/>
        </w:rPr>
        <w:t xml:space="preserve">nie może być wcześniejsza niż wskazana przez </w:t>
      </w:r>
      <w:r w:rsidR="009B0408" w:rsidRPr="00211386">
        <w:rPr>
          <w:rFonts w:ascii="Calibri Light" w:hAnsi="Calibri Light" w:cs="Calibri Light"/>
          <w:sz w:val="23"/>
          <w:szCs w:val="23"/>
        </w:rPr>
        <w:t>Biorcę</w:t>
      </w:r>
      <w:r w:rsidR="00EE024F" w:rsidRPr="00211386">
        <w:rPr>
          <w:rFonts w:ascii="Calibri Light" w:hAnsi="Calibri Light" w:cs="Calibri Light"/>
          <w:sz w:val="23"/>
          <w:szCs w:val="23"/>
        </w:rPr>
        <w:t xml:space="preserve"> najwcześniejsza, możliwa data instalacji usługi</w:t>
      </w:r>
      <w:r w:rsidRPr="00211386">
        <w:rPr>
          <w:rFonts w:ascii="Calibri Light" w:hAnsi="Calibri Light" w:cs="Calibri Light"/>
          <w:sz w:val="23"/>
          <w:szCs w:val="23"/>
        </w:rPr>
        <w:t>.</w:t>
      </w:r>
    </w:p>
    <w:p w14:paraId="2B242406" w14:textId="77777777" w:rsidR="006F46CA" w:rsidRPr="00211386" w:rsidRDefault="006F46CA"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 xml:space="preserve">Dawca ma obowiązek świadczyć swoje Usługi Detaliczne na </w:t>
      </w:r>
      <w:r w:rsidR="00544E7F" w:rsidRPr="00211386">
        <w:rPr>
          <w:rFonts w:ascii="Calibri Light" w:hAnsi="Calibri Light" w:cs="Calibri Light"/>
          <w:sz w:val="23"/>
          <w:szCs w:val="23"/>
        </w:rPr>
        <w:t>dotychczasowych</w:t>
      </w:r>
      <w:r w:rsidRPr="00211386">
        <w:rPr>
          <w:rFonts w:ascii="Calibri Light" w:hAnsi="Calibri Light" w:cs="Calibri Light"/>
          <w:sz w:val="23"/>
          <w:szCs w:val="23"/>
        </w:rPr>
        <w:t xml:space="preserve"> warunkach do czasu aktywacji Usługi Detalicznej przez Biorcę.</w:t>
      </w:r>
    </w:p>
    <w:p w14:paraId="2486CACE" w14:textId="61D80CC2" w:rsidR="008B6C32" w:rsidRPr="00211386" w:rsidRDefault="008B6C32"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Zmiana dostawcy może być realizowana w oparciu o ce</w:t>
      </w:r>
      <w:r w:rsidR="002E7072" w:rsidRPr="00211386">
        <w:rPr>
          <w:rFonts w:ascii="Calibri Light" w:hAnsi="Calibri Light" w:cs="Calibri Light"/>
          <w:sz w:val="23"/>
          <w:szCs w:val="23"/>
        </w:rPr>
        <w:t>sję</w:t>
      </w:r>
      <w:r w:rsidR="00E53FDD" w:rsidRPr="00211386">
        <w:rPr>
          <w:rFonts w:ascii="Calibri Light" w:hAnsi="Calibri Light" w:cs="Calibri Light"/>
          <w:sz w:val="23"/>
          <w:szCs w:val="23"/>
        </w:rPr>
        <w:t xml:space="preserve"> (</w:t>
      </w:r>
      <w:r w:rsidR="005905D7" w:rsidRPr="00211386">
        <w:rPr>
          <w:rFonts w:ascii="Calibri Light" w:hAnsi="Calibri Light" w:cs="Calibri Light"/>
          <w:sz w:val="23"/>
          <w:szCs w:val="23"/>
        </w:rPr>
        <w:t xml:space="preserve">Rozdziale 14 pkt </w:t>
      </w:r>
      <w:r w:rsidR="000E717B" w:rsidRPr="00211386">
        <w:rPr>
          <w:rFonts w:ascii="Calibri Light" w:hAnsi="Calibri Light" w:cs="Calibri Light"/>
          <w:sz w:val="23"/>
          <w:szCs w:val="23"/>
        </w:rPr>
        <w:t>14.</w:t>
      </w:r>
      <w:r w:rsidR="00E53FDD" w:rsidRPr="00211386">
        <w:rPr>
          <w:rFonts w:ascii="Calibri Light" w:hAnsi="Calibri Light" w:cs="Calibri Light"/>
          <w:sz w:val="23"/>
          <w:szCs w:val="23"/>
        </w:rPr>
        <w:t>2</w:t>
      </w:r>
      <w:r w:rsidR="002269B8"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E53FDD" w:rsidRPr="00211386">
        <w:rPr>
          <w:rFonts w:ascii="Calibri Light" w:hAnsi="Calibri Light" w:cs="Calibri Light"/>
          <w:sz w:val="23"/>
          <w:szCs w:val="23"/>
        </w:rPr>
        <w:t>)</w:t>
      </w:r>
      <w:r w:rsidR="002E7072" w:rsidRPr="00211386">
        <w:rPr>
          <w:rFonts w:ascii="Calibri Light" w:hAnsi="Calibri Light" w:cs="Calibri Light"/>
          <w:sz w:val="23"/>
          <w:szCs w:val="23"/>
        </w:rPr>
        <w:t xml:space="preserve"> lub alternatywną procedurę</w:t>
      </w:r>
      <w:r w:rsidR="00E53FDD" w:rsidRPr="00211386">
        <w:rPr>
          <w:rFonts w:ascii="Calibri Light" w:hAnsi="Calibri Light" w:cs="Calibri Light"/>
          <w:sz w:val="23"/>
          <w:szCs w:val="23"/>
        </w:rPr>
        <w:t xml:space="preserve"> (</w:t>
      </w:r>
      <w:r w:rsidR="009A5B78" w:rsidRPr="00211386">
        <w:rPr>
          <w:rFonts w:ascii="Calibri Light" w:hAnsi="Calibri Light" w:cs="Calibri Light"/>
          <w:sz w:val="23"/>
          <w:szCs w:val="23"/>
        </w:rPr>
        <w:t>Rozdziale 14</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14.</w:t>
      </w:r>
      <w:r w:rsidR="00E53FDD" w:rsidRPr="00211386">
        <w:rPr>
          <w:rFonts w:ascii="Calibri Light" w:hAnsi="Calibri Light" w:cs="Calibri Light"/>
          <w:sz w:val="23"/>
          <w:szCs w:val="23"/>
        </w:rPr>
        <w:t>3</w:t>
      </w:r>
      <w:r w:rsidR="002269B8"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E53FDD" w:rsidRPr="00211386">
        <w:rPr>
          <w:rFonts w:ascii="Calibri Light" w:hAnsi="Calibri Light" w:cs="Calibri Light"/>
          <w:sz w:val="23"/>
          <w:szCs w:val="23"/>
        </w:rPr>
        <w:t>)</w:t>
      </w:r>
      <w:r w:rsidR="002E7072" w:rsidRPr="00211386">
        <w:rPr>
          <w:rFonts w:ascii="Calibri Light" w:hAnsi="Calibri Light" w:cs="Calibri Light"/>
          <w:sz w:val="23"/>
          <w:szCs w:val="23"/>
        </w:rPr>
        <w:t>.</w:t>
      </w:r>
    </w:p>
    <w:p w14:paraId="02546EFB" w14:textId="609D9021" w:rsidR="00FB17BD" w:rsidRPr="00211386" w:rsidRDefault="00FB17BD"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 xml:space="preserve">Wymiana informacji pomiędzy Dawcą i Biorcą w zakresie </w:t>
      </w:r>
      <w:r w:rsidR="009B0408" w:rsidRPr="00211386">
        <w:rPr>
          <w:rFonts w:ascii="Calibri Light" w:hAnsi="Calibri Light" w:cs="Calibri Light"/>
          <w:sz w:val="23"/>
          <w:szCs w:val="23"/>
        </w:rPr>
        <w:t>Z</w:t>
      </w:r>
      <w:r w:rsidRPr="00211386">
        <w:rPr>
          <w:rFonts w:ascii="Calibri Light" w:hAnsi="Calibri Light" w:cs="Calibri Light"/>
          <w:sz w:val="23"/>
          <w:szCs w:val="23"/>
        </w:rPr>
        <w:t>miany dostawcy odbywa się drogą elektroniczną za pośrednictwem SK</w:t>
      </w:r>
      <w:r w:rsidR="00520D5C" w:rsidRPr="00211386">
        <w:rPr>
          <w:rFonts w:ascii="Calibri Light" w:hAnsi="Calibri Light" w:cs="Calibri Light"/>
          <w:sz w:val="23"/>
          <w:szCs w:val="23"/>
        </w:rPr>
        <w:t>, o ile jest taka możliwość</w:t>
      </w:r>
      <w:r w:rsidRPr="00211386">
        <w:rPr>
          <w:rFonts w:ascii="Calibri Light" w:hAnsi="Calibri Light" w:cs="Calibri Light"/>
          <w:sz w:val="23"/>
          <w:szCs w:val="23"/>
        </w:rPr>
        <w:t>.</w:t>
      </w:r>
    </w:p>
    <w:p w14:paraId="794660DE" w14:textId="77777777" w:rsidR="00C01F18" w:rsidRPr="00211386" w:rsidRDefault="00FB17BD"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rozwiązania umowy o świadczenie usługi dostępu do </w:t>
      </w:r>
      <w:proofErr w:type="spellStart"/>
      <w:r w:rsidRPr="00211386">
        <w:rPr>
          <w:rFonts w:ascii="Calibri Light" w:hAnsi="Calibri Light" w:cs="Calibri Light"/>
          <w:sz w:val="23"/>
          <w:szCs w:val="23"/>
        </w:rPr>
        <w:t>internetu</w:t>
      </w:r>
      <w:proofErr w:type="spellEnd"/>
      <w:r w:rsidRPr="00211386">
        <w:rPr>
          <w:rFonts w:ascii="Calibri Light" w:hAnsi="Calibri Light" w:cs="Calibri Light"/>
          <w:sz w:val="23"/>
          <w:szCs w:val="23"/>
        </w:rPr>
        <w:t>, w ramach której Dawca zapewniał dostęp do poczty elektronicznej, której adres związany jest z jego nazwą handlową lub znakiem towarowym, Abonent może żądać od Dawcy zapewnienia bezpłatnego dostępu do tej poczty przez okres 6 miesięcy od dnia rozwiązania umowy.</w:t>
      </w:r>
    </w:p>
    <w:p w14:paraId="7AF883C3" w14:textId="39C9A912" w:rsidR="00C01F18" w:rsidRPr="00211386" w:rsidRDefault="00C01F18" w:rsidP="00C66CD1">
      <w:pPr>
        <w:pStyle w:val="EYBulletedList1"/>
        <w:numPr>
          <w:ilvl w:val="0"/>
          <w:numId w:val="32"/>
        </w:numPr>
        <w:ind w:left="340" w:hanging="340"/>
        <w:rPr>
          <w:rFonts w:ascii="Calibri Light" w:hAnsi="Calibri Light" w:cs="Calibri Light"/>
          <w:sz w:val="23"/>
          <w:szCs w:val="23"/>
        </w:rPr>
      </w:pPr>
      <w:r w:rsidRPr="00211386">
        <w:rPr>
          <w:rFonts w:ascii="Calibri Light" w:hAnsi="Calibri Light" w:cs="Calibri Light"/>
          <w:sz w:val="23"/>
          <w:szCs w:val="23"/>
        </w:rPr>
        <w:t>W dniu aktywacji Zamówienia Biorcy, Zamówienie Dawcy wygasa.</w:t>
      </w:r>
    </w:p>
    <w:p w14:paraId="6CBCC54E" w14:textId="576A7DED" w:rsidR="00AE79AF" w:rsidRPr="00211386" w:rsidRDefault="00AE79AF" w:rsidP="00C66CD1">
      <w:pPr>
        <w:pStyle w:val="Nagwek2"/>
        <w:numPr>
          <w:ilvl w:val="2"/>
          <w:numId w:val="94"/>
        </w:numPr>
        <w:jc w:val="both"/>
        <w:rPr>
          <w:rFonts w:ascii="Calibri Light" w:hAnsi="Calibri Light" w:cs="Calibri Light"/>
          <w:b/>
          <w:sz w:val="23"/>
          <w:szCs w:val="23"/>
          <w:lang w:val="pl-PL"/>
        </w:rPr>
      </w:pPr>
      <w:bookmarkStart w:id="75" w:name="_Toc194411900"/>
      <w:r w:rsidRPr="00211386">
        <w:rPr>
          <w:rFonts w:ascii="Calibri Light" w:hAnsi="Calibri Light" w:cs="Calibri Light"/>
          <w:b/>
          <w:sz w:val="23"/>
          <w:szCs w:val="23"/>
          <w:lang w:val="pl-PL"/>
        </w:rPr>
        <w:t xml:space="preserve">Zmiana dostawcy usługi dostępu do </w:t>
      </w:r>
      <w:proofErr w:type="spellStart"/>
      <w:r w:rsidRPr="00211386">
        <w:rPr>
          <w:rFonts w:ascii="Calibri Light" w:hAnsi="Calibri Light" w:cs="Calibri Light"/>
          <w:b/>
          <w:sz w:val="23"/>
          <w:szCs w:val="23"/>
          <w:lang w:val="pl-PL"/>
        </w:rPr>
        <w:t>internetu</w:t>
      </w:r>
      <w:bookmarkEnd w:id="75"/>
      <w:proofErr w:type="spellEnd"/>
    </w:p>
    <w:p w14:paraId="1A87CF65" w14:textId="2434495B" w:rsidR="00AD69AE" w:rsidRPr="00211386" w:rsidRDefault="00AD69A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W zakresie realizacji uprawnienia </w:t>
      </w:r>
      <w:r w:rsidR="004E6B3E" w:rsidRPr="00211386">
        <w:rPr>
          <w:rFonts w:ascii="Calibri Light" w:hAnsi="Calibri Light" w:cs="Calibri Light"/>
          <w:sz w:val="23"/>
          <w:szCs w:val="23"/>
        </w:rPr>
        <w:t xml:space="preserve">Abonenta </w:t>
      </w:r>
      <w:r w:rsidRPr="00211386">
        <w:rPr>
          <w:rFonts w:ascii="Calibri Light" w:hAnsi="Calibri Light" w:cs="Calibri Light"/>
          <w:sz w:val="23"/>
          <w:szCs w:val="23"/>
        </w:rPr>
        <w:t xml:space="preserve">do zachowania ciągłości świadczenia usługi dostępu do sieci </w:t>
      </w:r>
      <w:proofErr w:type="spellStart"/>
      <w:r w:rsidRPr="00211386">
        <w:rPr>
          <w:rFonts w:ascii="Calibri Light" w:hAnsi="Calibri Light" w:cs="Calibri Light"/>
          <w:sz w:val="23"/>
          <w:szCs w:val="23"/>
        </w:rPr>
        <w:t>internet</w:t>
      </w:r>
      <w:proofErr w:type="spellEnd"/>
      <w:r w:rsidRPr="00211386">
        <w:rPr>
          <w:rFonts w:ascii="Calibri Light" w:hAnsi="Calibri Light" w:cs="Calibri Light"/>
          <w:sz w:val="23"/>
          <w:szCs w:val="23"/>
        </w:rPr>
        <w:t xml:space="preserve"> w przypadku zmiany dostawcy tej usługi, do momentu uruchomienia przez Prezesa UKE systemu teleinformatycznego służącego do wymiany komunikatów pomiędzy operatorami lub dostawcami usługi dostępu do </w:t>
      </w:r>
      <w:proofErr w:type="spellStart"/>
      <w:r w:rsidRPr="00211386">
        <w:rPr>
          <w:rFonts w:ascii="Calibri Light" w:hAnsi="Calibri Light" w:cs="Calibri Light"/>
          <w:sz w:val="23"/>
          <w:szCs w:val="23"/>
        </w:rPr>
        <w:t>internetu</w:t>
      </w:r>
      <w:proofErr w:type="spellEnd"/>
      <w:r w:rsidRPr="00211386">
        <w:rPr>
          <w:rFonts w:ascii="Calibri Light" w:hAnsi="Calibri Light" w:cs="Calibri Light"/>
          <w:sz w:val="23"/>
          <w:szCs w:val="23"/>
        </w:rPr>
        <w:t>, na potrzeby realizacji tego uprawnienia operatorzy i dostawcy usług zobowiązani są do działania zgodnie z obowiązującym dokumentem: „Sposób i tryb wymiany komunikatów pomiędzy operatorami lub dostawcami usług dostępu do sieci Internet w celu realizacji uprawnienia abonenta do zachowania ciągłości świadczenia usługi dostępu do sieci Internet w przypadku zmiany dostawcy tej usługi”</w:t>
      </w:r>
      <w:r w:rsidR="00EF5340" w:rsidRPr="00211386">
        <w:rPr>
          <w:rStyle w:val="Odwoanieprzypisudolnego"/>
          <w:rFonts w:ascii="Calibri Light" w:hAnsi="Calibri Light" w:cs="Calibri Light"/>
          <w:sz w:val="23"/>
          <w:szCs w:val="23"/>
        </w:rPr>
        <w:footnoteReference w:id="9"/>
      </w:r>
      <w:r w:rsidRPr="00211386">
        <w:rPr>
          <w:rFonts w:ascii="Calibri Light" w:hAnsi="Calibri Light" w:cs="Calibri Light"/>
          <w:sz w:val="23"/>
          <w:szCs w:val="23"/>
        </w:rPr>
        <w:t xml:space="preserve">. W chwili wdrożenia systemu, operatorzy i dostawcy usług zobowiązani są do dostosowania się do ustawowego obowiązku związanego ze zmianą dostawcy usługi dostępu do </w:t>
      </w:r>
      <w:proofErr w:type="spellStart"/>
      <w:r w:rsidRPr="00211386">
        <w:rPr>
          <w:rFonts w:ascii="Calibri Light" w:hAnsi="Calibri Light" w:cs="Calibri Light"/>
          <w:sz w:val="23"/>
          <w:szCs w:val="23"/>
        </w:rPr>
        <w:t>internetu</w:t>
      </w:r>
      <w:proofErr w:type="spellEnd"/>
      <w:r w:rsidRPr="00211386">
        <w:rPr>
          <w:rFonts w:ascii="Calibri Light" w:hAnsi="Calibri Light" w:cs="Calibri Light"/>
          <w:sz w:val="23"/>
          <w:szCs w:val="23"/>
        </w:rPr>
        <w:t>.</w:t>
      </w:r>
    </w:p>
    <w:p w14:paraId="621F0565" w14:textId="77777777" w:rsidR="008B6C32" w:rsidRPr="00211386" w:rsidRDefault="008B6C32" w:rsidP="00C66CD1">
      <w:pPr>
        <w:pStyle w:val="Nagwek2"/>
        <w:numPr>
          <w:ilvl w:val="1"/>
          <w:numId w:val="94"/>
        </w:numPr>
        <w:ind w:left="426"/>
        <w:jc w:val="both"/>
        <w:rPr>
          <w:rFonts w:ascii="Calibri Light" w:hAnsi="Calibri Light" w:cs="Calibri Light"/>
          <w:b/>
          <w:sz w:val="23"/>
          <w:szCs w:val="23"/>
          <w:lang w:val="pl-PL"/>
        </w:rPr>
      </w:pPr>
      <w:bookmarkStart w:id="76" w:name="_Toc194411901"/>
      <w:r w:rsidRPr="00211386">
        <w:rPr>
          <w:rFonts w:ascii="Calibri Light" w:hAnsi="Calibri Light" w:cs="Calibri Light"/>
          <w:b/>
          <w:sz w:val="23"/>
          <w:szCs w:val="23"/>
          <w:lang w:val="pl-PL"/>
        </w:rPr>
        <w:t>Cesja</w:t>
      </w:r>
      <w:bookmarkEnd w:id="76"/>
    </w:p>
    <w:p w14:paraId="5B1ED53F" w14:textId="4B6B172C"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Dawca może dokonywać cesji Zamówienia na Biorcę, o ile Biorca ma </w:t>
      </w:r>
      <w:r w:rsidR="00FC69B2" w:rsidRPr="00211386">
        <w:rPr>
          <w:rFonts w:ascii="Calibri Light" w:hAnsi="Calibri Light" w:cs="Calibri Light"/>
          <w:sz w:val="23"/>
          <w:szCs w:val="23"/>
        </w:rPr>
        <w:t>zawart</w:t>
      </w:r>
      <w:r w:rsidRPr="00211386">
        <w:rPr>
          <w:rFonts w:ascii="Calibri Light" w:hAnsi="Calibri Light" w:cs="Calibri Light"/>
          <w:sz w:val="23"/>
          <w:szCs w:val="23"/>
        </w:rPr>
        <w:t xml:space="preserve">ą </w:t>
      </w:r>
      <w:r w:rsidR="00E3792F" w:rsidRPr="00211386">
        <w:rPr>
          <w:rFonts w:ascii="Calibri Light" w:hAnsi="Calibri Light" w:cs="Calibri Light"/>
          <w:sz w:val="23"/>
          <w:szCs w:val="23"/>
        </w:rPr>
        <w:t>Umowę</w:t>
      </w:r>
      <w:r w:rsidR="00453425" w:rsidRPr="00211386">
        <w:rPr>
          <w:rFonts w:ascii="Calibri Light" w:hAnsi="Calibri Light" w:cs="Calibri Light"/>
          <w:sz w:val="23"/>
          <w:szCs w:val="23"/>
        </w:rPr>
        <w:t xml:space="preserve"> z </w:t>
      </w:r>
      <w:r w:rsidRPr="00211386">
        <w:rPr>
          <w:rFonts w:ascii="Calibri Light" w:hAnsi="Calibri Light" w:cs="Calibri Light"/>
          <w:sz w:val="23"/>
          <w:szCs w:val="23"/>
        </w:rPr>
        <w:t>OSD.</w:t>
      </w:r>
    </w:p>
    <w:p w14:paraId="48E7BEC2"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Dawca jest zobowiązany uzyskać uprzednią zgodę OSD na cesję Zamówienia, przy czym OSD nie może odmówić zgody na dokonanie cesji Zamówienia bez uzasadnionej przyczyny.</w:t>
      </w:r>
    </w:p>
    <w:p w14:paraId="7D8DEF64"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E3792F" w:rsidRPr="00211386">
        <w:rPr>
          <w:rFonts w:ascii="Calibri Light" w:hAnsi="Calibri Light" w:cs="Calibri Light"/>
          <w:sz w:val="23"/>
          <w:szCs w:val="23"/>
        </w:rPr>
        <w:t>kontaktuje</w:t>
      </w:r>
      <w:r w:rsidRPr="00211386">
        <w:rPr>
          <w:rFonts w:ascii="Calibri Light" w:hAnsi="Calibri Light" w:cs="Calibri Light"/>
          <w:sz w:val="23"/>
          <w:szCs w:val="23"/>
        </w:rPr>
        <w:t xml:space="preserve"> się z Biorcą przed udzieleniem zgody na cesję dla Dawcy w celu ustalenia terminu wykonania cesji Zamówienia oraz parametrów technicznych świadczenia Usługi.</w:t>
      </w:r>
    </w:p>
    <w:p w14:paraId="4925C424"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E3792F" w:rsidRPr="00211386">
        <w:rPr>
          <w:rFonts w:ascii="Calibri Light" w:hAnsi="Calibri Light" w:cs="Calibri Light"/>
          <w:sz w:val="23"/>
          <w:szCs w:val="23"/>
        </w:rPr>
        <w:t>informuje</w:t>
      </w:r>
      <w:r w:rsidRPr="00211386">
        <w:rPr>
          <w:rFonts w:ascii="Calibri Light" w:hAnsi="Calibri Light" w:cs="Calibri Light"/>
          <w:sz w:val="23"/>
          <w:szCs w:val="23"/>
        </w:rPr>
        <w:t xml:space="preserve"> Dawcę, czy uzyskał on zgodę na cesję Zamówienia</w:t>
      </w:r>
      <w:r w:rsidR="00E3792F" w:rsidRPr="00211386">
        <w:rPr>
          <w:rFonts w:ascii="Calibri Light" w:hAnsi="Calibri Light" w:cs="Calibri Light"/>
          <w:sz w:val="23"/>
          <w:szCs w:val="23"/>
        </w:rPr>
        <w:t>.</w:t>
      </w:r>
    </w:p>
    <w:p w14:paraId="48E279CF" w14:textId="77777777" w:rsidR="008B6C32" w:rsidRPr="00211386" w:rsidRDefault="008B6C32" w:rsidP="00C66CD1">
      <w:pPr>
        <w:pStyle w:val="EYBodytextwithparaspace"/>
        <w:numPr>
          <w:ilvl w:val="0"/>
          <w:numId w:val="33"/>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Data realizacji cesji Zamówienia jest pierwszym dniem świadczenia Usługi przez OSD dla Biorcy. OSD jest zobowiązany potwierdzić Biorcy i Dawcy realizację cesji poprzez SK w terminie 1 </w:t>
      </w:r>
      <w:r w:rsidR="0064010A" w:rsidRPr="00211386">
        <w:rPr>
          <w:rFonts w:ascii="Calibri Light" w:hAnsi="Calibri Light" w:cs="Calibri Light"/>
          <w:sz w:val="23"/>
          <w:szCs w:val="23"/>
        </w:rPr>
        <w:t>DR</w:t>
      </w:r>
      <w:r w:rsidRPr="00211386">
        <w:rPr>
          <w:rFonts w:ascii="Calibri Light" w:hAnsi="Calibri Light" w:cs="Calibri Light"/>
          <w:sz w:val="23"/>
          <w:szCs w:val="23"/>
        </w:rPr>
        <w:t xml:space="preserve"> od daty realizacji cesji Zamówienia, o ile Strony nie ustalą inaczej.</w:t>
      </w:r>
    </w:p>
    <w:p w14:paraId="3367E725" w14:textId="2012122C" w:rsidR="008B6C32" w:rsidRPr="00211386" w:rsidRDefault="008B6C32" w:rsidP="00C66CD1">
      <w:pPr>
        <w:pStyle w:val="Nagwek2"/>
        <w:numPr>
          <w:ilvl w:val="1"/>
          <w:numId w:val="94"/>
        </w:numPr>
        <w:ind w:left="426"/>
        <w:jc w:val="both"/>
        <w:rPr>
          <w:rFonts w:ascii="Calibri Light" w:hAnsi="Calibri Light" w:cs="Calibri Light"/>
          <w:b/>
          <w:sz w:val="23"/>
          <w:szCs w:val="23"/>
          <w:lang w:val="pl-PL"/>
        </w:rPr>
      </w:pPr>
      <w:bookmarkStart w:id="77" w:name="_Toc194411902"/>
      <w:r w:rsidRPr="00211386">
        <w:rPr>
          <w:rFonts w:ascii="Calibri Light" w:hAnsi="Calibri Light" w:cs="Calibri Light"/>
          <w:b/>
          <w:sz w:val="23"/>
          <w:szCs w:val="23"/>
          <w:lang w:val="pl-PL"/>
        </w:rPr>
        <w:t>Alternatywna procedura Zmiany dostawcy</w:t>
      </w:r>
      <w:bookmarkEnd w:id="77"/>
    </w:p>
    <w:p w14:paraId="341B5454" w14:textId="0FD6961E"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Zmiany dostawcy Abonent składa </w:t>
      </w:r>
      <w:r w:rsidR="002E29D4" w:rsidRPr="00211386">
        <w:rPr>
          <w:rFonts w:ascii="Calibri Light" w:hAnsi="Calibri Light" w:cs="Calibri Light"/>
          <w:sz w:val="23"/>
          <w:szCs w:val="23"/>
        </w:rPr>
        <w:t xml:space="preserve">do Biorcy </w:t>
      </w:r>
      <w:r w:rsidR="00453425" w:rsidRPr="00211386">
        <w:rPr>
          <w:rFonts w:ascii="Calibri Light" w:hAnsi="Calibri Light" w:cs="Calibri Light"/>
          <w:sz w:val="23"/>
          <w:szCs w:val="23"/>
        </w:rPr>
        <w:t xml:space="preserve">oświadczenie o </w:t>
      </w:r>
      <w:r w:rsidRPr="00211386">
        <w:rPr>
          <w:rFonts w:ascii="Calibri Light" w:hAnsi="Calibri Light" w:cs="Calibri Light"/>
          <w:sz w:val="23"/>
          <w:szCs w:val="23"/>
        </w:rPr>
        <w:t>wypowiedzeniu dotychczasowej umowy na ś</w:t>
      </w:r>
      <w:r w:rsidR="00453425" w:rsidRPr="00211386">
        <w:rPr>
          <w:rFonts w:ascii="Calibri Light" w:hAnsi="Calibri Light" w:cs="Calibri Light"/>
          <w:sz w:val="23"/>
          <w:szCs w:val="23"/>
        </w:rPr>
        <w:t xml:space="preserve">wiadczenie Usług Detalicznych z </w:t>
      </w:r>
      <w:r w:rsidRPr="00211386">
        <w:rPr>
          <w:rFonts w:ascii="Calibri Light" w:hAnsi="Calibri Light" w:cs="Calibri Light"/>
          <w:sz w:val="23"/>
          <w:szCs w:val="23"/>
        </w:rPr>
        <w:t>Dawcą.</w:t>
      </w:r>
    </w:p>
    <w:p w14:paraId="177EE4D9" w14:textId="309E49DB"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Oświ</w:t>
      </w:r>
      <w:r w:rsidR="00D62781" w:rsidRPr="00211386">
        <w:rPr>
          <w:rFonts w:ascii="Calibri Light" w:hAnsi="Calibri Light" w:cs="Calibri Light"/>
          <w:sz w:val="23"/>
          <w:szCs w:val="23"/>
        </w:rPr>
        <w:t>adczenie</w:t>
      </w:r>
      <w:r w:rsidR="00BC2EA9" w:rsidRPr="00211386">
        <w:rPr>
          <w:rFonts w:ascii="Calibri Light" w:hAnsi="Calibri Light" w:cs="Calibri Light"/>
          <w:sz w:val="23"/>
          <w:szCs w:val="23"/>
        </w:rPr>
        <w:t>,</w:t>
      </w:r>
      <w:r w:rsidR="00D62781" w:rsidRPr="00211386">
        <w:rPr>
          <w:rFonts w:ascii="Calibri Light" w:hAnsi="Calibri Light" w:cs="Calibri Light"/>
          <w:sz w:val="23"/>
          <w:szCs w:val="23"/>
        </w:rPr>
        <w:t xml:space="preserve"> o którym mowa w </w:t>
      </w:r>
      <w:proofErr w:type="spellStart"/>
      <w:r w:rsidR="00D62781" w:rsidRPr="00211386">
        <w:rPr>
          <w:rFonts w:ascii="Calibri Light" w:hAnsi="Calibri Light" w:cs="Calibri Light"/>
          <w:sz w:val="23"/>
          <w:szCs w:val="23"/>
        </w:rPr>
        <w:t>ppkt</w:t>
      </w:r>
      <w:proofErr w:type="spellEnd"/>
      <w:r w:rsidR="00D62781" w:rsidRPr="00211386">
        <w:rPr>
          <w:rFonts w:ascii="Calibri Light" w:hAnsi="Calibri Light" w:cs="Calibri Light"/>
          <w:sz w:val="23"/>
          <w:szCs w:val="23"/>
        </w:rPr>
        <w:t xml:space="preserve"> 1</w:t>
      </w:r>
      <w:r w:rsidRPr="00211386">
        <w:rPr>
          <w:rFonts w:ascii="Calibri Light" w:hAnsi="Calibri Light" w:cs="Calibri Light"/>
          <w:sz w:val="23"/>
          <w:szCs w:val="23"/>
        </w:rPr>
        <w:t xml:space="preserve"> </w:t>
      </w:r>
      <w:r w:rsidR="0091434E" w:rsidRPr="00211386">
        <w:rPr>
          <w:rFonts w:ascii="Calibri Light" w:hAnsi="Calibri Light" w:cs="Calibri Light"/>
          <w:sz w:val="23"/>
          <w:szCs w:val="23"/>
        </w:rPr>
        <w:t xml:space="preserve">powyżej </w:t>
      </w:r>
      <w:r w:rsidRPr="00211386">
        <w:rPr>
          <w:rFonts w:ascii="Calibri Light" w:hAnsi="Calibri Light" w:cs="Calibri Light"/>
          <w:sz w:val="23"/>
          <w:szCs w:val="23"/>
        </w:rPr>
        <w:t>powinno zawierać:</w:t>
      </w:r>
    </w:p>
    <w:p w14:paraId="7A1E137F"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dane Biorcy,</w:t>
      </w:r>
    </w:p>
    <w:p w14:paraId="6EDEF7F4"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dane Dawcy,</w:t>
      </w:r>
    </w:p>
    <w:p w14:paraId="7ADB3F8D"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o wypowiedzeniu umowy na świadczenie Usług Detalicznych z Dawcą,</w:t>
      </w:r>
    </w:p>
    <w:p w14:paraId="4822046D"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 xml:space="preserve">pełnomocnictwo dla Biorcy do wypowiedzenia umowy na świadczenie Usług Detalicznych z Dawcą w imieniu Abonenta (o ile Abonent upoważnił </w:t>
      </w:r>
      <w:r w:rsidR="00A97F70" w:rsidRPr="00211386">
        <w:rPr>
          <w:rFonts w:ascii="Calibri Light" w:hAnsi="Calibri Light" w:cs="Calibri Light"/>
          <w:sz w:val="23"/>
          <w:szCs w:val="23"/>
        </w:rPr>
        <w:t>Biorcę do wypowiedzenia umowy w </w:t>
      </w:r>
      <w:r w:rsidRPr="00211386">
        <w:rPr>
          <w:rFonts w:ascii="Calibri Light" w:hAnsi="Calibri Light" w:cs="Calibri Light"/>
          <w:sz w:val="23"/>
          <w:szCs w:val="23"/>
        </w:rPr>
        <w:t>jego imieniu)</w:t>
      </w:r>
      <w:r w:rsidR="00D62781" w:rsidRPr="00211386">
        <w:rPr>
          <w:rFonts w:ascii="Calibri Light" w:hAnsi="Calibri Light" w:cs="Calibri Light"/>
          <w:sz w:val="23"/>
          <w:szCs w:val="23"/>
        </w:rPr>
        <w:t>,</w:t>
      </w:r>
    </w:p>
    <w:p w14:paraId="5C109B58"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wskazanie terminu wypowiedzenia umowy na świadczenie Usług Detalicznych z Dawcą,</w:t>
      </w:r>
    </w:p>
    <w:p w14:paraId="04245F55"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Abonenta, że jest świadomy konsekwencji wynikających z przedterminowego wypowiedzenia umowy na świadczenie Usług Detalicznych z Dawcą, w tym obowiązku w zakresie zapłaty kar umownych,</w:t>
      </w:r>
    </w:p>
    <w:p w14:paraId="0269E3A0" w14:textId="77777777"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wskazanie terminu przyłączenia Usługi Detalicznej,</w:t>
      </w:r>
    </w:p>
    <w:p w14:paraId="334E16E4" w14:textId="547D8545" w:rsidR="008B6C32" w:rsidRPr="00211386" w:rsidRDefault="008B6C32" w:rsidP="00C66CD1">
      <w:pPr>
        <w:pStyle w:val="EYBulletedList1"/>
        <w:numPr>
          <w:ilvl w:val="1"/>
          <w:numId w:val="34"/>
        </w:numPr>
        <w:ind w:left="680" w:hanging="340"/>
        <w:rPr>
          <w:rFonts w:ascii="Calibri Light" w:hAnsi="Calibri Light" w:cs="Calibri Light"/>
          <w:sz w:val="23"/>
          <w:szCs w:val="23"/>
        </w:rPr>
      </w:pPr>
      <w:r w:rsidRPr="00211386">
        <w:rPr>
          <w:rFonts w:ascii="Calibri Light" w:hAnsi="Calibri Light" w:cs="Calibri Light"/>
          <w:sz w:val="23"/>
          <w:szCs w:val="23"/>
        </w:rPr>
        <w:t>oświadczenie Abonenta, że w przypadku, gdy planowana data rozpoczęcia świadczenia Usługi Detalicznej przez Biorcę będzie późniejsza niż d</w:t>
      </w:r>
      <w:r w:rsidR="00A97F70" w:rsidRPr="00211386">
        <w:rPr>
          <w:rFonts w:ascii="Calibri Light" w:hAnsi="Calibri Light" w:cs="Calibri Light"/>
          <w:sz w:val="23"/>
          <w:szCs w:val="23"/>
        </w:rPr>
        <w:t xml:space="preserve">ata rozwiązania obecnej </w:t>
      </w:r>
      <w:r w:rsidR="00275A49" w:rsidRPr="00211386">
        <w:rPr>
          <w:rFonts w:ascii="Calibri Light" w:hAnsi="Calibri Light" w:cs="Calibri Light"/>
          <w:sz w:val="23"/>
          <w:szCs w:val="23"/>
        </w:rPr>
        <w:t>u</w:t>
      </w:r>
      <w:r w:rsidR="00A97F70" w:rsidRPr="00211386">
        <w:rPr>
          <w:rFonts w:ascii="Calibri Light" w:hAnsi="Calibri Light" w:cs="Calibri Light"/>
          <w:sz w:val="23"/>
          <w:szCs w:val="23"/>
        </w:rPr>
        <w:t>mowy o </w:t>
      </w:r>
      <w:r w:rsidRPr="00211386">
        <w:rPr>
          <w:rFonts w:ascii="Calibri Light" w:hAnsi="Calibri Light" w:cs="Calibri Light"/>
          <w:sz w:val="23"/>
          <w:szCs w:val="23"/>
        </w:rPr>
        <w:t>świadczenie Usług Detalicznych, wyraża on zgodę na przedłużenie świadczenia dotychczasowej Usługi Detalicznej do czasu uruchomienia Usługi Detalicznej przez Biorcę</w:t>
      </w:r>
      <w:r w:rsidR="000407F3" w:rsidRPr="00211386">
        <w:rPr>
          <w:rFonts w:ascii="Calibri Light" w:hAnsi="Calibri Light" w:cs="Calibri Light"/>
          <w:sz w:val="23"/>
          <w:szCs w:val="23"/>
        </w:rPr>
        <w:t>.</w:t>
      </w:r>
    </w:p>
    <w:p w14:paraId="4BC560CD" w14:textId="28B6073C"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Po uzyskaniu oświadczenia Abonenta Biorca przesyła je do Dawcy i ewentualnie wypowiada umowę na ś</w:t>
      </w:r>
      <w:r w:rsidR="00453425" w:rsidRPr="00211386">
        <w:rPr>
          <w:rFonts w:ascii="Calibri Light" w:hAnsi="Calibri Light" w:cs="Calibri Light"/>
          <w:sz w:val="23"/>
          <w:szCs w:val="23"/>
        </w:rPr>
        <w:t xml:space="preserve">wiadczenie Usług Detalicznych z </w:t>
      </w:r>
      <w:r w:rsidRPr="00211386">
        <w:rPr>
          <w:rFonts w:ascii="Calibri Light" w:hAnsi="Calibri Light" w:cs="Calibri Light"/>
          <w:sz w:val="23"/>
          <w:szCs w:val="23"/>
        </w:rPr>
        <w:t xml:space="preserve">Dawcą, o </w:t>
      </w:r>
      <w:r w:rsidR="00A97F70" w:rsidRPr="00211386">
        <w:rPr>
          <w:rFonts w:ascii="Calibri Light" w:hAnsi="Calibri Light" w:cs="Calibri Light"/>
          <w:sz w:val="23"/>
          <w:szCs w:val="23"/>
        </w:rPr>
        <w:t>ile Abonent upoważnił Biorcę do </w:t>
      </w:r>
      <w:r w:rsidRPr="00211386">
        <w:rPr>
          <w:rFonts w:ascii="Calibri Light" w:hAnsi="Calibri Light" w:cs="Calibri Light"/>
          <w:sz w:val="23"/>
          <w:szCs w:val="23"/>
        </w:rPr>
        <w:t>wypowiedzenia umowy w jego imieniu.</w:t>
      </w:r>
      <w:r w:rsidR="00C70FFA" w:rsidRPr="00211386">
        <w:rPr>
          <w:rFonts w:ascii="Calibri Light" w:hAnsi="Calibri Light" w:cs="Calibri Light"/>
          <w:sz w:val="23"/>
          <w:szCs w:val="23"/>
        </w:rPr>
        <w:t xml:space="preserve"> </w:t>
      </w:r>
      <w:r w:rsidR="00B371B7" w:rsidRPr="00211386">
        <w:rPr>
          <w:rFonts w:ascii="Calibri Light" w:hAnsi="Calibri Light" w:cs="Calibri Light"/>
          <w:sz w:val="23"/>
          <w:szCs w:val="23"/>
        </w:rPr>
        <w:t>W przypadku braku upoważnienia Biorcy do wypowiedzenia umowy, Abonent wypowiada samodzielnie umowę na świadczenie Usług Detalicznych z Dawcą.</w:t>
      </w:r>
    </w:p>
    <w:p w14:paraId="519973C1" w14:textId="03A2B695" w:rsidR="009D25C4" w:rsidRPr="00211386" w:rsidRDefault="009D25C4"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Po otrzymaniu kopii oświadczenia, o którym mowa w </w:t>
      </w:r>
      <w:proofErr w:type="spellStart"/>
      <w:r w:rsidR="005F768B"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w:t>
      </w:r>
      <w:r w:rsidR="005F768B"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Dawca wyznacza, zgodnie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umową, najwcześniejszą możliwą datę rozwiązania umowy będącą równocześnie planowaną datą zaprzestania świadczenia usługi dostępu i w terminie 5 </w:t>
      </w:r>
      <w:r w:rsidR="004E6B3E" w:rsidRPr="00211386">
        <w:rPr>
          <w:rFonts w:ascii="Calibri Light" w:hAnsi="Calibri Light" w:cs="Calibri Light"/>
          <w:sz w:val="23"/>
          <w:szCs w:val="23"/>
        </w:rPr>
        <w:t>DR</w:t>
      </w:r>
      <w:r w:rsidRPr="00211386">
        <w:rPr>
          <w:rFonts w:ascii="Calibri Light" w:hAnsi="Calibri Light" w:cs="Calibri Light"/>
          <w:sz w:val="23"/>
          <w:szCs w:val="23"/>
        </w:rPr>
        <w:t xml:space="preserve"> od dnia otrzymania oświadczenia</w:t>
      </w:r>
      <w:r w:rsidR="00CE34FC" w:rsidRPr="00211386">
        <w:rPr>
          <w:rFonts w:ascii="Calibri Light" w:hAnsi="Calibri Light" w:cs="Calibri Light"/>
          <w:sz w:val="23"/>
          <w:szCs w:val="23"/>
        </w:rPr>
        <w:t xml:space="preserve"> przekazuje tę informację do Biorcy.</w:t>
      </w:r>
    </w:p>
    <w:p w14:paraId="6E1F65CC" w14:textId="77777777"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Po zakończeniu komunikacji pomiędzy Biorcą i Dawcą, Dawca przesyła informację do Biorcy z potwierdzeniem poprawności danych zawartych w oświadczeniu.</w:t>
      </w:r>
    </w:p>
    <w:p w14:paraId="45912E55" w14:textId="5B420C10"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Biorca ma obowiązek złożyć Zamówienie na uruchomienie Usługi Dostępowej do OSD poprzez SK z zaznaczeniem, że jest to Zmiana dostawcy i wskazać termin na realizację Zamówienia zgodny z</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terminem przyłączenia Usługi Detalicznej wskazanym przez Abonenta z zastrzeżeniem, że nie może być to dzień ustawowo wolny od pracy.</w:t>
      </w:r>
    </w:p>
    <w:p w14:paraId="6DAB4A05" w14:textId="10C16DE9" w:rsidR="006820DA" w:rsidRPr="00211386" w:rsidRDefault="00D62781"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Termin, o którym mowa w </w:t>
      </w:r>
      <w:proofErr w:type="spellStart"/>
      <w:r w:rsidRPr="00211386">
        <w:rPr>
          <w:rFonts w:ascii="Calibri Light" w:hAnsi="Calibri Light" w:cs="Calibri Light"/>
          <w:sz w:val="23"/>
          <w:szCs w:val="23"/>
        </w:rPr>
        <w:t>ppkt</w:t>
      </w:r>
      <w:proofErr w:type="spellEnd"/>
      <w:r w:rsidR="008B6C32" w:rsidRPr="00211386">
        <w:rPr>
          <w:rFonts w:ascii="Calibri Light" w:hAnsi="Calibri Light" w:cs="Calibri Light"/>
          <w:sz w:val="23"/>
          <w:szCs w:val="23"/>
        </w:rPr>
        <w:t xml:space="preserve"> </w:t>
      </w:r>
      <w:r w:rsidR="00B42B9D" w:rsidRPr="00211386">
        <w:rPr>
          <w:rFonts w:ascii="Calibri Light" w:hAnsi="Calibri Light" w:cs="Calibri Light"/>
          <w:sz w:val="23"/>
          <w:szCs w:val="23"/>
        </w:rPr>
        <w:t>6</w:t>
      </w:r>
      <w:r w:rsidR="008B6C32" w:rsidRPr="00211386">
        <w:rPr>
          <w:rFonts w:ascii="Calibri Light" w:hAnsi="Calibri Light" w:cs="Calibri Light"/>
          <w:sz w:val="23"/>
          <w:szCs w:val="23"/>
        </w:rPr>
        <w:t xml:space="preserve"> powyżej</w:t>
      </w:r>
      <w:r w:rsidR="00BC2EA9" w:rsidRPr="00211386">
        <w:rPr>
          <w:rFonts w:ascii="Calibri Light" w:hAnsi="Calibri Light" w:cs="Calibri Light"/>
          <w:sz w:val="23"/>
          <w:szCs w:val="23"/>
        </w:rPr>
        <w:t>,</w:t>
      </w:r>
      <w:r w:rsidR="008B6C32" w:rsidRPr="00211386">
        <w:rPr>
          <w:rFonts w:ascii="Calibri Light" w:hAnsi="Calibri Light" w:cs="Calibri Light"/>
          <w:sz w:val="23"/>
          <w:szCs w:val="23"/>
        </w:rPr>
        <w:t xml:space="preserve"> </w:t>
      </w:r>
      <w:r w:rsidR="006820DA" w:rsidRPr="00211386">
        <w:rPr>
          <w:rFonts w:ascii="Calibri Light" w:hAnsi="Calibri Light" w:cs="Calibri Light"/>
          <w:sz w:val="23"/>
          <w:szCs w:val="23"/>
        </w:rPr>
        <w:t xml:space="preserve">musi być zgodny z terminami określonymi </w:t>
      </w:r>
      <w:r w:rsidR="00B23D31" w:rsidRPr="00211386">
        <w:rPr>
          <w:rFonts w:ascii="Calibri Light" w:hAnsi="Calibri Light" w:cs="Calibri Light"/>
          <w:sz w:val="23"/>
          <w:szCs w:val="23"/>
        </w:rPr>
        <w:t>w </w:t>
      </w:r>
      <w:r w:rsidR="00DD7B0A" w:rsidRPr="00211386">
        <w:rPr>
          <w:rFonts w:ascii="Calibri Light" w:hAnsi="Calibri Light" w:cs="Calibri Light"/>
          <w:sz w:val="23"/>
          <w:szCs w:val="23"/>
        </w:rPr>
        <w:t>Rozdziale 13</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13.</w:t>
      </w:r>
      <w:r w:rsidR="00DD7B0A" w:rsidRPr="00211386">
        <w:rPr>
          <w:rFonts w:ascii="Calibri Light" w:hAnsi="Calibri Light" w:cs="Calibri Light"/>
          <w:sz w:val="23"/>
          <w:szCs w:val="23"/>
        </w:rPr>
        <w:t>2</w:t>
      </w:r>
      <w:r w:rsidR="006820DA" w:rsidRPr="00211386">
        <w:rPr>
          <w:rFonts w:ascii="Calibri Light" w:hAnsi="Calibri Light" w:cs="Calibri Light"/>
          <w:sz w:val="23"/>
          <w:szCs w:val="23"/>
        </w:rPr>
        <w:t xml:space="preserve"> </w:t>
      </w:r>
      <w:proofErr w:type="spellStart"/>
      <w:r w:rsidR="005905D7" w:rsidRPr="00211386">
        <w:rPr>
          <w:rFonts w:ascii="Calibri Light" w:hAnsi="Calibri Light" w:cs="Calibri Light"/>
          <w:sz w:val="23"/>
          <w:szCs w:val="23"/>
        </w:rPr>
        <w:t>p</w:t>
      </w:r>
      <w:r w:rsidR="006820DA" w:rsidRPr="00211386">
        <w:rPr>
          <w:rFonts w:ascii="Calibri Light" w:hAnsi="Calibri Light" w:cs="Calibri Light"/>
          <w:sz w:val="23"/>
          <w:szCs w:val="23"/>
        </w:rPr>
        <w:t>pkt</w:t>
      </w:r>
      <w:proofErr w:type="spellEnd"/>
      <w:r w:rsidR="006820DA" w:rsidRPr="00211386">
        <w:rPr>
          <w:rFonts w:ascii="Calibri Light" w:hAnsi="Calibri Light" w:cs="Calibri Light"/>
          <w:sz w:val="23"/>
          <w:szCs w:val="23"/>
        </w:rPr>
        <w:t xml:space="preserve"> 4</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008B6C32" w:rsidRPr="00211386">
        <w:rPr>
          <w:rFonts w:ascii="Calibri Light" w:hAnsi="Calibri Light" w:cs="Calibri Light"/>
          <w:sz w:val="23"/>
          <w:szCs w:val="23"/>
        </w:rPr>
        <w:t>.</w:t>
      </w:r>
    </w:p>
    <w:p w14:paraId="5F43852B" w14:textId="7D1D1B91" w:rsidR="00BC061A" w:rsidRPr="00211386" w:rsidRDefault="00BC061A"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OSD ma prawo wypowiedzieć Zamówienie Dawcy w celu realizacji procesu Zmiany dostawcy</w:t>
      </w:r>
      <w:r w:rsidR="008B4EB2" w:rsidRPr="00211386">
        <w:rPr>
          <w:rFonts w:ascii="Calibri Light" w:hAnsi="Calibri Light" w:cs="Calibri Light"/>
          <w:sz w:val="23"/>
          <w:szCs w:val="23"/>
        </w:rPr>
        <w:t>, w takim przypadku OSD nie ponosi odpowiedzialności odszkodowawczej za wypowiedzenie Zamówienia przed upływem okresu, na jaki zostały złożone/zawarte</w:t>
      </w:r>
      <w:r w:rsidRPr="00211386">
        <w:rPr>
          <w:rFonts w:ascii="Calibri Light" w:hAnsi="Calibri Light" w:cs="Calibri Light"/>
          <w:sz w:val="23"/>
          <w:szCs w:val="23"/>
        </w:rPr>
        <w:t>.</w:t>
      </w:r>
    </w:p>
    <w:p w14:paraId="3C58BD6E" w14:textId="0E60BB44" w:rsidR="008B6C32" w:rsidRPr="00211386" w:rsidRDefault="008B6C32" w:rsidP="00C66CD1">
      <w:pPr>
        <w:pStyle w:val="EYBulletedList1"/>
        <w:numPr>
          <w:ilvl w:val="0"/>
          <w:numId w:val="34"/>
        </w:numPr>
        <w:ind w:left="340" w:hanging="340"/>
        <w:rPr>
          <w:rFonts w:ascii="Calibri Light" w:hAnsi="Calibri Light" w:cs="Calibri Light"/>
          <w:sz w:val="23"/>
          <w:szCs w:val="23"/>
        </w:rPr>
      </w:pPr>
      <w:r w:rsidRPr="00211386">
        <w:rPr>
          <w:rFonts w:ascii="Calibri Light" w:hAnsi="Calibri Light" w:cs="Calibri Light"/>
          <w:sz w:val="23"/>
          <w:szCs w:val="23"/>
        </w:rPr>
        <w:t xml:space="preserve">Dalsza realizacja Zamówienia na uruchomienie Usługi </w:t>
      </w:r>
      <w:r w:rsidR="00C70FFA" w:rsidRPr="00211386">
        <w:rPr>
          <w:rFonts w:ascii="Calibri Light" w:hAnsi="Calibri Light" w:cs="Calibri Light"/>
          <w:sz w:val="23"/>
          <w:szCs w:val="23"/>
        </w:rPr>
        <w:t xml:space="preserve">Detalicznej </w:t>
      </w:r>
      <w:r w:rsidRPr="00211386">
        <w:rPr>
          <w:rFonts w:ascii="Calibri Light" w:hAnsi="Calibri Light" w:cs="Calibri Light"/>
          <w:sz w:val="23"/>
          <w:szCs w:val="23"/>
        </w:rPr>
        <w:t xml:space="preserve">jest realizowana zgodnie </w:t>
      </w:r>
      <w:r w:rsidR="002F0D25" w:rsidRPr="00211386">
        <w:rPr>
          <w:rFonts w:ascii="Calibri Light" w:hAnsi="Calibri Light" w:cs="Calibri Light"/>
          <w:sz w:val="23"/>
          <w:szCs w:val="23"/>
        </w:rPr>
        <w:t>z</w:t>
      </w:r>
      <w:r w:rsidR="00FB17BD" w:rsidRPr="00211386">
        <w:rPr>
          <w:rFonts w:ascii="Calibri Light" w:hAnsi="Calibri Light" w:cs="Calibri Light"/>
          <w:sz w:val="23"/>
          <w:szCs w:val="23"/>
        </w:rPr>
        <w:t> </w:t>
      </w:r>
      <w:r w:rsidRPr="00211386">
        <w:rPr>
          <w:rFonts w:ascii="Calibri Light" w:hAnsi="Calibri Light" w:cs="Calibri Light"/>
          <w:sz w:val="23"/>
          <w:szCs w:val="23"/>
        </w:rPr>
        <w:t xml:space="preserve">procedurą opisaną w </w:t>
      </w:r>
      <w:r w:rsidR="00DD7B0A" w:rsidRPr="00211386">
        <w:rPr>
          <w:rFonts w:ascii="Calibri Light" w:hAnsi="Calibri Light" w:cs="Calibri Light"/>
          <w:sz w:val="23"/>
          <w:szCs w:val="23"/>
        </w:rPr>
        <w:t>Rozdziale 13</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13.</w:t>
      </w:r>
      <w:r w:rsidRPr="00211386">
        <w:rPr>
          <w:rFonts w:ascii="Calibri Light" w:hAnsi="Calibri Light" w:cs="Calibri Light"/>
          <w:sz w:val="23"/>
          <w:szCs w:val="23"/>
        </w:rPr>
        <w:t>2</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Pr="00211386">
        <w:rPr>
          <w:rFonts w:ascii="Calibri Light" w:hAnsi="Calibri Light" w:cs="Calibri Light"/>
          <w:sz w:val="23"/>
          <w:szCs w:val="23"/>
        </w:rPr>
        <w:t>.</w:t>
      </w:r>
    </w:p>
    <w:p w14:paraId="35FA836A" w14:textId="66C0A879" w:rsidR="00D226A8" w:rsidRPr="00211386" w:rsidRDefault="002C0D0D" w:rsidP="00C66CD1">
      <w:pPr>
        <w:pStyle w:val="Nagwek1"/>
        <w:numPr>
          <w:ilvl w:val="0"/>
          <w:numId w:val="0"/>
        </w:numPr>
        <w:rPr>
          <w:rFonts w:ascii="Calibri Light" w:hAnsi="Calibri Light" w:cs="Calibri Light"/>
          <w:b/>
          <w:color w:val="auto"/>
          <w:sz w:val="23"/>
          <w:szCs w:val="23"/>
        </w:rPr>
      </w:pPr>
      <w:bookmarkStart w:id="78" w:name="_Toc26367840"/>
      <w:bookmarkStart w:id="79" w:name="_Toc194411903"/>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5</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Zarządzanie ONT</w:t>
      </w:r>
      <w:bookmarkEnd w:id="78"/>
      <w:bookmarkEnd w:id="79"/>
    </w:p>
    <w:p w14:paraId="6690531F" w14:textId="7525C721"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uruchomienia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BSA lub VULA, ONT może wed</w:t>
      </w:r>
      <w:r w:rsidR="00583D59" w:rsidRPr="00211386">
        <w:rPr>
          <w:rFonts w:ascii="Calibri Light" w:hAnsi="Calibri Light" w:cs="Calibri Light"/>
          <w:sz w:val="23"/>
          <w:szCs w:val="23"/>
        </w:rPr>
        <w:t>ług</w:t>
      </w:r>
      <w:r w:rsidRPr="00211386">
        <w:rPr>
          <w:rFonts w:ascii="Calibri Light" w:hAnsi="Calibri Light" w:cs="Calibri Light"/>
          <w:sz w:val="23"/>
          <w:szCs w:val="23"/>
        </w:rPr>
        <w:t xml:space="preserve"> wyboru OK stanowić własność:</w:t>
      </w:r>
    </w:p>
    <w:p w14:paraId="49D1AF64" w14:textId="326595A2"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OSD</w:t>
      </w:r>
      <w:r w:rsidR="00553AEC" w:rsidRPr="00211386">
        <w:rPr>
          <w:rFonts w:ascii="Calibri Light" w:hAnsi="Calibri Light" w:cs="Calibri Light"/>
          <w:sz w:val="23"/>
          <w:szCs w:val="23"/>
        </w:rPr>
        <w:t xml:space="preserve"> – w</w:t>
      </w:r>
      <w:r w:rsidRPr="00211386">
        <w:rPr>
          <w:rFonts w:ascii="Calibri Light" w:hAnsi="Calibri Light" w:cs="Calibri Light"/>
          <w:sz w:val="23"/>
          <w:szCs w:val="23"/>
        </w:rPr>
        <w:t xml:space="preserve"> takim przypadku OSD instaluje ONT w lok</w:t>
      </w:r>
      <w:r w:rsidR="00453425" w:rsidRPr="00211386">
        <w:rPr>
          <w:rFonts w:ascii="Calibri Light" w:hAnsi="Calibri Light" w:cs="Calibri Light"/>
          <w:sz w:val="23"/>
          <w:szCs w:val="23"/>
        </w:rPr>
        <w:t xml:space="preserve">alu Abonenta. Koszty związane z </w:t>
      </w:r>
      <w:r w:rsidRPr="00211386">
        <w:rPr>
          <w:rFonts w:ascii="Calibri Light" w:hAnsi="Calibri Light" w:cs="Calibri Light"/>
          <w:sz w:val="23"/>
          <w:szCs w:val="23"/>
        </w:rPr>
        <w:t>obsługą Awarii ONT obciążają OSD z zastrzeżeniem, iż za uszkodzenia łącza oraz ONT związane z</w:t>
      </w:r>
      <w:r w:rsidR="00A97F70" w:rsidRPr="00211386">
        <w:rPr>
          <w:rFonts w:ascii="Calibri Light" w:hAnsi="Calibri Light" w:cs="Calibri Light"/>
          <w:sz w:val="23"/>
          <w:szCs w:val="23"/>
        </w:rPr>
        <w:t> </w:t>
      </w:r>
      <w:r w:rsidRPr="00211386">
        <w:rPr>
          <w:rFonts w:ascii="Calibri Light" w:hAnsi="Calibri Light" w:cs="Calibri Light"/>
          <w:sz w:val="23"/>
          <w:szCs w:val="23"/>
        </w:rPr>
        <w:t>niewłaściwym użytkowaniem odpowiedzi</w:t>
      </w:r>
      <w:r w:rsidR="00453425" w:rsidRPr="00211386">
        <w:rPr>
          <w:rFonts w:ascii="Calibri Light" w:hAnsi="Calibri Light" w:cs="Calibri Light"/>
          <w:sz w:val="23"/>
          <w:szCs w:val="23"/>
        </w:rPr>
        <w:t xml:space="preserve">alność ponosi OK lub Abonent (w </w:t>
      </w:r>
      <w:r w:rsidRPr="00211386">
        <w:rPr>
          <w:rFonts w:ascii="Calibri Light" w:hAnsi="Calibri Light" w:cs="Calibri Light"/>
          <w:sz w:val="23"/>
          <w:szCs w:val="23"/>
        </w:rPr>
        <w:t xml:space="preserve">przypadku </w:t>
      </w:r>
      <w:r w:rsidR="00FC69B2" w:rsidRPr="00211386">
        <w:rPr>
          <w:rFonts w:ascii="Calibri Light" w:hAnsi="Calibri Light" w:cs="Calibri Light"/>
          <w:sz w:val="23"/>
          <w:szCs w:val="23"/>
        </w:rPr>
        <w:t>zawarcia</w:t>
      </w:r>
      <w:r w:rsidRPr="00211386">
        <w:rPr>
          <w:rFonts w:ascii="Calibri Light" w:hAnsi="Calibri Light" w:cs="Calibri Light"/>
          <w:sz w:val="23"/>
          <w:szCs w:val="23"/>
        </w:rPr>
        <w:t xml:space="preserve"> odrębnej umowy na</w:t>
      </w:r>
      <w:r w:rsidR="00553AEC" w:rsidRPr="00211386">
        <w:rPr>
          <w:rFonts w:ascii="Calibri Light" w:hAnsi="Calibri Light" w:cs="Calibri Light"/>
          <w:sz w:val="23"/>
          <w:szCs w:val="23"/>
        </w:rPr>
        <w:t xml:space="preserve"> użytkowanie ONT pomiędzy OSD a </w:t>
      </w:r>
      <w:r w:rsidRPr="00211386">
        <w:rPr>
          <w:rFonts w:ascii="Calibri Light" w:hAnsi="Calibri Light" w:cs="Calibri Light"/>
          <w:sz w:val="23"/>
          <w:szCs w:val="23"/>
        </w:rPr>
        <w:t xml:space="preserve">Abonentem, przy czym warunki tej umowy nie są </w:t>
      </w:r>
      <w:r w:rsidR="00553AEC" w:rsidRPr="00211386">
        <w:rPr>
          <w:rFonts w:ascii="Calibri Light" w:hAnsi="Calibri Light" w:cs="Calibri Light"/>
          <w:sz w:val="23"/>
          <w:szCs w:val="23"/>
        </w:rPr>
        <w:t xml:space="preserve">ujęte w </w:t>
      </w:r>
      <w:r w:rsidR="002C0D0D" w:rsidRPr="00211386">
        <w:rPr>
          <w:rFonts w:ascii="Calibri Light" w:hAnsi="Calibri Light" w:cs="Calibri Light"/>
          <w:sz w:val="23"/>
          <w:szCs w:val="23"/>
        </w:rPr>
        <w:t>Umowie</w:t>
      </w:r>
      <w:r w:rsidR="00760149" w:rsidRPr="00211386">
        <w:rPr>
          <w:rFonts w:ascii="Calibri Light" w:hAnsi="Calibri Light" w:cs="Calibri Light"/>
          <w:sz w:val="23"/>
          <w:szCs w:val="23"/>
        </w:rPr>
        <w:t>),</w:t>
      </w:r>
    </w:p>
    <w:p w14:paraId="0C427516" w14:textId="495F5B28"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OK</w:t>
      </w:r>
      <w:r w:rsidR="00553AEC" w:rsidRPr="00211386">
        <w:rPr>
          <w:rFonts w:ascii="Calibri Light" w:hAnsi="Calibri Light" w:cs="Calibri Light"/>
          <w:sz w:val="23"/>
          <w:szCs w:val="23"/>
        </w:rPr>
        <w:t xml:space="preserve"> – w</w:t>
      </w:r>
      <w:r w:rsidRPr="00211386">
        <w:rPr>
          <w:rFonts w:ascii="Calibri Light" w:hAnsi="Calibri Light" w:cs="Calibri Light"/>
          <w:sz w:val="23"/>
          <w:szCs w:val="23"/>
        </w:rPr>
        <w:t xml:space="preserve"> takim przypadku OK instaluje ONT w lokalu Abonenta oraz podaje OSD wszystkie niezbędne dane i informacje dotyczące ONT, ustala z OSD szczegółowe warunki współpracy oraz przeprowadza testy</w:t>
      </w:r>
      <w:r w:rsidR="0036163F"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 celu zapewnienia integralności sieci i świadczenia usług. OK może również zlecić </w:t>
      </w:r>
      <w:r w:rsidR="00D104E5" w:rsidRPr="00211386">
        <w:rPr>
          <w:rFonts w:ascii="Calibri Light" w:hAnsi="Calibri Light" w:cs="Calibri Light"/>
          <w:sz w:val="23"/>
          <w:szCs w:val="23"/>
        </w:rPr>
        <w:t xml:space="preserve">OSD </w:t>
      </w:r>
      <w:r w:rsidRPr="00211386">
        <w:rPr>
          <w:rFonts w:ascii="Calibri Light" w:hAnsi="Calibri Light" w:cs="Calibri Light"/>
          <w:sz w:val="23"/>
          <w:szCs w:val="23"/>
        </w:rPr>
        <w:t xml:space="preserve">dostarczenie i montaż swoich ONT na podstawie </w:t>
      </w:r>
      <w:r w:rsidR="002F0D25" w:rsidRPr="00211386">
        <w:rPr>
          <w:rFonts w:ascii="Calibri Light" w:hAnsi="Calibri Light" w:cs="Calibri Light"/>
          <w:sz w:val="23"/>
          <w:szCs w:val="23"/>
        </w:rPr>
        <w:t xml:space="preserve">odrębnej </w:t>
      </w:r>
      <w:r w:rsidRPr="00211386">
        <w:rPr>
          <w:rFonts w:ascii="Calibri Light" w:hAnsi="Calibri Light" w:cs="Calibri Light"/>
          <w:sz w:val="23"/>
          <w:szCs w:val="23"/>
        </w:rPr>
        <w:t>umowy</w:t>
      </w:r>
      <w:r w:rsidR="00553AEC" w:rsidRPr="00211386">
        <w:rPr>
          <w:rFonts w:ascii="Calibri Light" w:hAnsi="Calibri Light" w:cs="Calibri Light"/>
          <w:sz w:val="23"/>
          <w:szCs w:val="23"/>
        </w:rPr>
        <w:t>, przy czym warunki tej umowy nie są ujęte w</w:t>
      </w:r>
      <w:r w:rsidR="00BD055A" w:rsidRPr="00211386">
        <w:rPr>
          <w:rFonts w:ascii="Calibri Light" w:hAnsi="Calibri Light" w:cs="Calibri Light"/>
          <w:sz w:val="23"/>
          <w:szCs w:val="23"/>
        </w:rPr>
        <w:t> </w:t>
      </w:r>
      <w:r w:rsidR="002C0D0D" w:rsidRPr="00211386">
        <w:rPr>
          <w:rFonts w:ascii="Calibri Light" w:hAnsi="Calibri Light" w:cs="Calibri Light"/>
          <w:sz w:val="23"/>
          <w:szCs w:val="23"/>
        </w:rPr>
        <w:t>Umowie</w:t>
      </w:r>
      <w:r w:rsidRPr="00211386">
        <w:rPr>
          <w:rFonts w:ascii="Calibri Light" w:hAnsi="Calibri Light" w:cs="Calibri Light"/>
          <w:sz w:val="23"/>
          <w:szCs w:val="23"/>
        </w:rPr>
        <w:t>.</w:t>
      </w:r>
    </w:p>
    <w:p w14:paraId="6C9273BA" w14:textId="77777777" w:rsidR="00D10E67" w:rsidRPr="00211386" w:rsidRDefault="00D10E67"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zaistnienia konieczności wymiany uszkodzonego ONT, Strona będąca właścicielem ONT wymienia </w:t>
      </w:r>
      <w:r w:rsidR="005F4C41" w:rsidRPr="00211386">
        <w:rPr>
          <w:rFonts w:ascii="Calibri Light" w:hAnsi="Calibri Light" w:cs="Calibri Light"/>
          <w:sz w:val="23"/>
          <w:szCs w:val="23"/>
        </w:rPr>
        <w:t>to</w:t>
      </w:r>
      <w:r w:rsidRPr="00211386">
        <w:rPr>
          <w:rFonts w:ascii="Calibri Light" w:hAnsi="Calibri Light" w:cs="Calibri Light"/>
          <w:sz w:val="23"/>
          <w:szCs w:val="23"/>
        </w:rPr>
        <w:t xml:space="preserve"> urządzenie.</w:t>
      </w:r>
    </w:p>
    <w:p w14:paraId="496EA340" w14:textId="660CE62E" w:rsidR="00553AEC" w:rsidRPr="00211386" w:rsidRDefault="00553AEC" w:rsidP="00C66CD1">
      <w:pPr>
        <w:pStyle w:val="EYBulletedList1"/>
        <w:numPr>
          <w:ilvl w:val="0"/>
          <w:numId w:val="28"/>
        </w:numPr>
        <w:ind w:left="340" w:hanging="340"/>
        <w:rPr>
          <w:rFonts w:ascii="Calibri Light" w:hAnsi="Calibri Light" w:cs="Calibri Light"/>
          <w:sz w:val="23"/>
          <w:szCs w:val="23"/>
        </w:rPr>
      </w:pPr>
      <w:proofErr w:type="spellStart"/>
      <w:r w:rsidRPr="00211386">
        <w:rPr>
          <w:rFonts w:ascii="Calibri Light" w:hAnsi="Calibri Light" w:cs="Calibri Light"/>
          <w:sz w:val="23"/>
          <w:szCs w:val="23"/>
        </w:rPr>
        <w:t>P</w:t>
      </w:r>
      <w:r w:rsidR="00D10E67" w:rsidRPr="00211386">
        <w:rPr>
          <w:rFonts w:ascii="Calibri Light" w:hAnsi="Calibri Light" w:cs="Calibri Light"/>
          <w:sz w:val="23"/>
          <w:szCs w:val="23"/>
        </w:rPr>
        <w:t>pkt</w:t>
      </w:r>
      <w:proofErr w:type="spellEnd"/>
      <w:r w:rsidR="00D10E67" w:rsidRPr="00211386">
        <w:rPr>
          <w:rFonts w:ascii="Calibri Light" w:hAnsi="Calibri Light" w:cs="Calibri Light"/>
          <w:sz w:val="23"/>
          <w:szCs w:val="23"/>
        </w:rPr>
        <w:t xml:space="preserve"> 4</w:t>
      </w:r>
      <w:r w:rsidRPr="00211386">
        <w:rPr>
          <w:rFonts w:ascii="Calibri Light" w:hAnsi="Calibri Light" w:cs="Calibri Light"/>
          <w:sz w:val="23"/>
          <w:szCs w:val="23"/>
        </w:rPr>
        <w:t>-</w:t>
      </w:r>
      <w:r w:rsidR="00DA6B0D" w:rsidRPr="00211386">
        <w:rPr>
          <w:rFonts w:ascii="Calibri Light" w:hAnsi="Calibri Light" w:cs="Calibri Light"/>
          <w:sz w:val="23"/>
          <w:szCs w:val="23"/>
        </w:rPr>
        <w:t>1</w:t>
      </w:r>
      <w:r w:rsidR="00813B70" w:rsidRPr="00211386">
        <w:rPr>
          <w:rFonts w:ascii="Calibri Light" w:hAnsi="Calibri Light" w:cs="Calibri Light"/>
          <w:sz w:val="23"/>
          <w:szCs w:val="23"/>
        </w:rPr>
        <w:t>3</w:t>
      </w:r>
      <w:r w:rsidR="00DA6B0D" w:rsidRPr="00211386">
        <w:rPr>
          <w:rFonts w:ascii="Calibri Light" w:hAnsi="Calibri Light" w:cs="Calibri Light"/>
          <w:sz w:val="23"/>
          <w:szCs w:val="23"/>
        </w:rPr>
        <w:t xml:space="preserve"> poniżej</w:t>
      </w:r>
      <w:r w:rsidRPr="00211386">
        <w:rPr>
          <w:rFonts w:ascii="Calibri Light" w:hAnsi="Calibri Light" w:cs="Calibri Light"/>
          <w:sz w:val="23"/>
          <w:szCs w:val="23"/>
        </w:rPr>
        <w:t xml:space="preserve"> mają swoje zastosowanie w modelu, gdzie ONT stanowi własność OSD (ONT OSD), a odpowiedzialność za niewłaściwe użytkowanie ponosi OK.</w:t>
      </w:r>
    </w:p>
    <w:p w14:paraId="3479B1AE" w14:textId="13F44C4B" w:rsidR="00553AEC" w:rsidRPr="00211386" w:rsidRDefault="00553AEC"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OK zapewnia, że Abonent będzie używał ONT OSD zgodnie z jego przeznaczeniem i</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wymogami prawidłowej eksploatacji oraz</w:t>
      </w:r>
      <w:r w:rsidR="00982287" w:rsidRPr="00211386">
        <w:rPr>
          <w:rFonts w:ascii="Calibri Light" w:hAnsi="Calibri Light" w:cs="Calibri Light"/>
          <w:sz w:val="23"/>
          <w:szCs w:val="23"/>
        </w:rPr>
        <w:t>,</w:t>
      </w:r>
      <w:r w:rsidRPr="00211386">
        <w:rPr>
          <w:rFonts w:ascii="Calibri Light" w:hAnsi="Calibri Light" w:cs="Calibri Light"/>
          <w:sz w:val="23"/>
          <w:szCs w:val="23"/>
        </w:rPr>
        <w:t xml:space="preserve"> że zapewni przedmiotowemu </w:t>
      </w:r>
      <w:r w:rsidR="00B35310" w:rsidRPr="00211386">
        <w:rPr>
          <w:rFonts w:ascii="Calibri Light" w:hAnsi="Calibri Light" w:cs="Calibri Light"/>
          <w:sz w:val="23"/>
          <w:szCs w:val="23"/>
        </w:rPr>
        <w:t>ONT</w:t>
      </w:r>
      <w:r w:rsidRPr="00211386">
        <w:rPr>
          <w:rFonts w:ascii="Calibri Light" w:hAnsi="Calibri Light" w:cs="Calibri Light"/>
          <w:sz w:val="23"/>
          <w:szCs w:val="23"/>
        </w:rPr>
        <w:t xml:space="preserve"> należytą ochronę przed zniszczeniem lub utratą. Z tego tytułu OK ponosi odpowiedzialność względem OSD</w:t>
      </w:r>
      <w:r w:rsidR="0022325E" w:rsidRPr="00211386">
        <w:rPr>
          <w:rFonts w:ascii="Calibri Light" w:hAnsi="Calibri Light" w:cs="Calibri Light"/>
          <w:sz w:val="23"/>
          <w:szCs w:val="23"/>
        </w:rPr>
        <w:t>.</w:t>
      </w:r>
    </w:p>
    <w:p w14:paraId="3BA23B79" w14:textId="526547AD"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ma </w:t>
      </w:r>
      <w:r w:rsidR="00453425" w:rsidRPr="00211386">
        <w:rPr>
          <w:rFonts w:ascii="Calibri Light" w:hAnsi="Calibri Light" w:cs="Calibri Light"/>
          <w:sz w:val="23"/>
          <w:szCs w:val="23"/>
        </w:rPr>
        <w:t xml:space="preserve">prawo obciążyć OK karą umowną w </w:t>
      </w:r>
      <w:r w:rsidRPr="00211386">
        <w:rPr>
          <w:rFonts w:ascii="Calibri Light" w:hAnsi="Calibri Light" w:cs="Calibri Light"/>
          <w:sz w:val="23"/>
          <w:szCs w:val="23"/>
        </w:rPr>
        <w:t>przypadku stwierdzenia:</w:t>
      </w:r>
    </w:p>
    <w:p w14:paraId="59D073F0" w14:textId="4DEB5193"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jakiejkolwiek ingerencji OK lub osoby trzeciej w działanie ONT OSD,</w:t>
      </w:r>
    </w:p>
    <w:p w14:paraId="2CFC9601"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samowolnej naprawy ONT OSD dokonanej przez OK lub inną osobę nieuprawnioną,</w:t>
      </w:r>
    </w:p>
    <w:p w14:paraId="711379B4"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zniszczenia ONT OSD powstałego z przyczyn niezależnych od OSD,</w:t>
      </w:r>
    </w:p>
    <w:p w14:paraId="1330EA53" w14:textId="77777777" w:rsidR="007E7069" w:rsidRPr="00211386" w:rsidRDefault="007E7069"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uszkodzeń mechanicznych ONT OSD, które powstały w wyniku nieprawidłowej eksploatacji,</w:t>
      </w:r>
    </w:p>
    <w:p w14:paraId="569A3669" w14:textId="4ED83418" w:rsidR="007E7069" w:rsidRPr="00211386" w:rsidRDefault="002E2354" w:rsidP="00C66CD1">
      <w:pPr>
        <w:pStyle w:val="EYBulletedList1"/>
        <w:numPr>
          <w:ilvl w:val="1"/>
          <w:numId w:val="28"/>
        </w:numPr>
        <w:ind w:left="680" w:hanging="340"/>
        <w:rPr>
          <w:rFonts w:ascii="Calibri Light" w:hAnsi="Calibri Light" w:cs="Calibri Light"/>
          <w:sz w:val="23"/>
          <w:szCs w:val="23"/>
        </w:rPr>
      </w:pPr>
      <w:r w:rsidRPr="00211386">
        <w:rPr>
          <w:rFonts w:ascii="Calibri Light" w:hAnsi="Calibri Light" w:cs="Calibri Light"/>
          <w:sz w:val="23"/>
          <w:szCs w:val="23"/>
        </w:rPr>
        <w:t xml:space="preserve">braku </w:t>
      </w:r>
      <w:r w:rsidR="007E7069" w:rsidRPr="00211386">
        <w:rPr>
          <w:rFonts w:ascii="Calibri Light" w:hAnsi="Calibri Light" w:cs="Calibri Light"/>
          <w:sz w:val="23"/>
          <w:szCs w:val="23"/>
        </w:rPr>
        <w:t>niezwłocznego powiadomienia OSD o nieprawidłowościach w pracy lub uszkodzeniach ONT OSD</w:t>
      </w:r>
      <w:r w:rsidR="00D10E67" w:rsidRPr="00211386">
        <w:rPr>
          <w:rFonts w:ascii="Calibri Light" w:hAnsi="Calibri Light" w:cs="Calibri Light"/>
          <w:sz w:val="23"/>
          <w:szCs w:val="23"/>
        </w:rPr>
        <w:t>, o których wiedział OK</w:t>
      </w:r>
      <w:r w:rsidR="00813B70" w:rsidRPr="00211386">
        <w:rPr>
          <w:rFonts w:ascii="Calibri Light" w:hAnsi="Calibri Light" w:cs="Calibri Light"/>
          <w:sz w:val="23"/>
          <w:szCs w:val="23"/>
        </w:rPr>
        <w:t>.</w:t>
      </w:r>
    </w:p>
    <w:p w14:paraId="75264630" w14:textId="06BAF718" w:rsidR="007E7069" w:rsidRPr="00211386" w:rsidRDefault="00813B70"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t>K</w:t>
      </w:r>
      <w:r w:rsidR="007E7069" w:rsidRPr="00211386">
        <w:rPr>
          <w:rFonts w:ascii="Calibri Light" w:hAnsi="Calibri Light" w:cs="Calibri Light"/>
          <w:sz w:val="23"/>
          <w:szCs w:val="23"/>
        </w:rPr>
        <w:t>ara umowna naliczana jest oddzielnie dla każdej z zaistniałych sytuacji, o których mowa w </w:t>
      </w:r>
      <w:proofErr w:type="spellStart"/>
      <w:r w:rsidR="007E7069" w:rsidRPr="00211386">
        <w:rPr>
          <w:rFonts w:ascii="Calibri Light" w:hAnsi="Calibri Light" w:cs="Calibri Light"/>
          <w:sz w:val="23"/>
          <w:szCs w:val="23"/>
        </w:rPr>
        <w:t>ppkt</w:t>
      </w:r>
      <w:proofErr w:type="spellEnd"/>
      <w:r w:rsidR="007E7069" w:rsidRPr="00211386">
        <w:rPr>
          <w:rFonts w:ascii="Calibri Light" w:hAnsi="Calibri Light" w:cs="Calibri Light"/>
          <w:sz w:val="23"/>
          <w:szCs w:val="23"/>
        </w:rPr>
        <w:t xml:space="preserve"> </w:t>
      </w:r>
      <w:r w:rsidR="00416797" w:rsidRPr="00211386">
        <w:rPr>
          <w:rFonts w:ascii="Calibri Light" w:hAnsi="Calibri Light" w:cs="Calibri Light"/>
          <w:sz w:val="23"/>
          <w:szCs w:val="23"/>
        </w:rPr>
        <w:t>5</w:t>
      </w:r>
      <w:r w:rsidR="00D104E5" w:rsidRPr="00211386">
        <w:rPr>
          <w:rFonts w:ascii="Calibri Light" w:hAnsi="Calibri Light" w:cs="Calibri Light"/>
          <w:sz w:val="23"/>
          <w:szCs w:val="23"/>
        </w:rPr>
        <w:t xml:space="preserve"> lit. </w:t>
      </w:r>
      <w:r w:rsidR="007E7069" w:rsidRPr="00211386">
        <w:rPr>
          <w:rFonts w:ascii="Calibri Light" w:hAnsi="Calibri Light" w:cs="Calibri Light"/>
          <w:sz w:val="23"/>
          <w:szCs w:val="23"/>
        </w:rPr>
        <w:t>a-e powyżej, a pojedyncze zdarzenie może być podstawą do nałożenia tylko jednej kary.</w:t>
      </w:r>
    </w:p>
    <w:p w14:paraId="585F9CCB" w14:textId="77777777" w:rsidR="00D10E67" w:rsidRPr="00211386" w:rsidRDefault="00D10E67"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t xml:space="preserve">Suma kar umownych opisanych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0558F8" w:rsidRPr="00211386">
        <w:rPr>
          <w:rFonts w:ascii="Calibri Light" w:hAnsi="Calibri Light" w:cs="Calibri Light"/>
          <w:sz w:val="23"/>
          <w:szCs w:val="23"/>
        </w:rPr>
        <w:t>5</w:t>
      </w:r>
      <w:r w:rsidRPr="00211386">
        <w:rPr>
          <w:rFonts w:ascii="Calibri Light" w:hAnsi="Calibri Light" w:cs="Calibri Light"/>
          <w:sz w:val="23"/>
          <w:szCs w:val="23"/>
        </w:rPr>
        <w:t xml:space="preserve"> powyżej nie może przekroczyć wartości ONT, którego one dotyczą.</w:t>
      </w:r>
    </w:p>
    <w:p w14:paraId="670EED3D" w14:textId="5E11AF4C" w:rsidR="007E7069" w:rsidRPr="00211386" w:rsidRDefault="007E7069" w:rsidP="00C66CD1">
      <w:pPr>
        <w:pStyle w:val="EYBulletedList1"/>
        <w:numPr>
          <w:ilvl w:val="0"/>
          <w:numId w:val="28"/>
        </w:numPr>
        <w:ind w:left="426" w:hanging="426"/>
        <w:rPr>
          <w:rFonts w:ascii="Calibri Light" w:hAnsi="Calibri Light" w:cs="Calibri Light"/>
          <w:sz w:val="23"/>
          <w:szCs w:val="23"/>
        </w:rPr>
      </w:pPr>
      <w:r w:rsidRPr="00211386">
        <w:rPr>
          <w:rFonts w:ascii="Calibri Light" w:hAnsi="Calibri Light" w:cs="Calibri Light"/>
          <w:sz w:val="23"/>
          <w:szCs w:val="23"/>
        </w:rPr>
        <w:lastRenderedPageBreak/>
        <w:t xml:space="preserve">Obsługa zgłoszeń uszkodzeń ONT OSD odbywa się zgodnie z zasadami obsługi Awarii opisanymi w </w:t>
      </w:r>
      <w:r w:rsidR="00DD7B0A" w:rsidRPr="00211386">
        <w:rPr>
          <w:rFonts w:ascii="Calibri Light" w:hAnsi="Calibri Light" w:cs="Calibri Light"/>
          <w:sz w:val="23"/>
          <w:szCs w:val="23"/>
        </w:rPr>
        <w:t>Rozdziale 20</w:t>
      </w:r>
      <w:r w:rsidR="005905D7" w:rsidRPr="00211386">
        <w:rPr>
          <w:rFonts w:ascii="Calibri Light" w:hAnsi="Calibri Light" w:cs="Calibri Light"/>
          <w:sz w:val="23"/>
          <w:szCs w:val="23"/>
        </w:rPr>
        <w:t xml:space="preserve"> pkt </w:t>
      </w:r>
      <w:r w:rsidR="000E717B" w:rsidRPr="00211386">
        <w:rPr>
          <w:rFonts w:ascii="Calibri Light" w:hAnsi="Calibri Light" w:cs="Calibri Light"/>
          <w:sz w:val="23"/>
          <w:szCs w:val="23"/>
        </w:rPr>
        <w:t>20.</w:t>
      </w:r>
      <w:r w:rsidR="00E6579D" w:rsidRPr="00211386">
        <w:rPr>
          <w:rFonts w:ascii="Calibri Light" w:hAnsi="Calibri Light" w:cs="Calibri Light"/>
          <w:sz w:val="23"/>
          <w:szCs w:val="23"/>
        </w:rPr>
        <w:t>1</w:t>
      </w:r>
      <w:r w:rsidR="0091434E" w:rsidRPr="00211386">
        <w:rPr>
          <w:rFonts w:ascii="Calibri Light" w:hAnsi="Calibri Light" w:cs="Calibri Light"/>
          <w:sz w:val="23"/>
          <w:szCs w:val="23"/>
        </w:rPr>
        <w:t xml:space="preserve"> </w:t>
      </w:r>
      <w:r w:rsidR="002C0D0D" w:rsidRPr="00211386">
        <w:rPr>
          <w:rFonts w:ascii="Calibri Light" w:hAnsi="Calibri Light" w:cs="Calibri Light"/>
          <w:sz w:val="23"/>
          <w:szCs w:val="23"/>
        </w:rPr>
        <w:t>Umowy</w:t>
      </w:r>
      <w:r w:rsidRPr="00211386">
        <w:rPr>
          <w:rFonts w:ascii="Calibri Light" w:hAnsi="Calibri Light" w:cs="Calibri Light"/>
          <w:sz w:val="23"/>
          <w:szCs w:val="23"/>
        </w:rPr>
        <w:t>.</w:t>
      </w:r>
    </w:p>
    <w:p w14:paraId="42B020AA" w14:textId="58B76BE5" w:rsidR="00D10E67" w:rsidRPr="00211386" w:rsidRDefault="00D10E67"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W </w:t>
      </w:r>
      <w:r w:rsidR="00DA6B0D" w:rsidRPr="00211386">
        <w:rPr>
          <w:rFonts w:ascii="Calibri Light" w:hAnsi="Calibri Light" w:cs="Calibri Light"/>
          <w:sz w:val="23"/>
          <w:szCs w:val="23"/>
        </w:rPr>
        <w:t xml:space="preserve">przypadku, gdy nie jest konieczny </w:t>
      </w:r>
      <w:r w:rsidRPr="00211386">
        <w:rPr>
          <w:rFonts w:ascii="Calibri Light" w:hAnsi="Calibri Light" w:cs="Calibri Light"/>
          <w:sz w:val="23"/>
          <w:szCs w:val="23"/>
        </w:rPr>
        <w:t>zwrot ONT OSD</w:t>
      </w:r>
      <w:r w:rsidR="00CA4FE3" w:rsidRPr="00211386">
        <w:rPr>
          <w:rFonts w:ascii="Calibri Light" w:hAnsi="Calibri Light" w:cs="Calibri Light"/>
          <w:sz w:val="23"/>
          <w:szCs w:val="23"/>
        </w:rPr>
        <w:t xml:space="preserve"> (np. Zmiana </w:t>
      </w:r>
      <w:r w:rsidR="00D91F4A" w:rsidRPr="00211386">
        <w:rPr>
          <w:rFonts w:ascii="Calibri Light" w:hAnsi="Calibri Light" w:cs="Calibri Light"/>
          <w:sz w:val="23"/>
          <w:szCs w:val="23"/>
        </w:rPr>
        <w:t>d</w:t>
      </w:r>
      <w:r w:rsidR="00CA4FE3" w:rsidRPr="00211386">
        <w:rPr>
          <w:rFonts w:ascii="Calibri Light" w:hAnsi="Calibri Light" w:cs="Calibri Light"/>
          <w:sz w:val="23"/>
          <w:szCs w:val="23"/>
        </w:rPr>
        <w:t>ostawcy)</w:t>
      </w:r>
      <w:r w:rsidRPr="00211386">
        <w:rPr>
          <w:rFonts w:ascii="Calibri Light" w:hAnsi="Calibri Light" w:cs="Calibri Light"/>
          <w:sz w:val="23"/>
          <w:szCs w:val="23"/>
        </w:rPr>
        <w:t xml:space="preserve">, Strony ustalą sposób weryfikacji </w:t>
      </w:r>
      <w:r w:rsidR="00DA6B0D" w:rsidRPr="00211386">
        <w:rPr>
          <w:rFonts w:ascii="Calibri Light" w:hAnsi="Calibri Light" w:cs="Calibri Light"/>
          <w:sz w:val="23"/>
          <w:szCs w:val="23"/>
        </w:rPr>
        <w:t>stanu ONT.</w:t>
      </w:r>
    </w:p>
    <w:p w14:paraId="79E1FBFC" w14:textId="77777777" w:rsidR="00DA6B0D" w:rsidRPr="00211386" w:rsidRDefault="00DA6B0D"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W przypadku konieczności zwrotu ONT OSD, OK jest zobowiązany zwrócić ONT OSD w stanie niepogorszonym, z uwzględnieniem stopnia jego zużycia wynikającego z prawidłowej eksploatacji.</w:t>
      </w:r>
    </w:p>
    <w:p w14:paraId="6D8CF7C4" w14:textId="0E21143A"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Zwrot ONT OSD przez OK następuje w terminie </w:t>
      </w:r>
      <w:r w:rsidR="006B423E" w:rsidRPr="00211386">
        <w:rPr>
          <w:rFonts w:ascii="Calibri Light" w:hAnsi="Calibri Light" w:cs="Calibri Light"/>
          <w:sz w:val="23"/>
          <w:szCs w:val="23"/>
        </w:rPr>
        <w:t xml:space="preserve">10 DR </w:t>
      </w:r>
      <w:r w:rsidRPr="00211386">
        <w:rPr>
          <w:rFonts w:ascii="Calibri Light" w:hAnsi="Calibri Light" w:cs="Calibri Light"/>
          <w:sz w:val="23"/>
          <w:szCs w:val="23"/>
        </w:rPr>
        <w:t xml:space="preserve">od daty otrzymania przez </w:t>
      </w:r>
      <w:r w:rsidR="0038553C" w:rsidRPr="00211386">
        <w:rPr>
          <w:rFonts w:ascii="Calibri Light" w:hAnsi="Calibri Light" w:cs="Calibri Light"/>
          <w:sz w:val="23"/>
          <w:szCs w:val="23"/>
        </w:rPr>
        <w:t xml:space="preserve">OK ONT od Abonenta, przy czym nie może on nastąpić później niż </w:t>
      </w:r>
      <w:r w:rsidR="002E3C76" w:rsidRPr="00211386">
        <w:rPr>
          <w:rFonts w:ascii="Calibri Light" w:hAnsi="Calibri Light" w:cs="Calibri Light"/>
          <w:sz w:val="23"/>
          <w:szCs w:val="23"/>
        </w:rPr>
        <w:t xml:space="preserve">po upływie </w:t>
      </w:r>
      <w:r w:rsidR="0038553C" w:rsidRPr="00211386">
        <w:rPr>
          <w:rFonts w:ascii="Calibri Light" w:hAnsi="Calibri Light" w:cs="Calibri Light"/>
          <w:sz w:val="23"/>
          <w:szCs w:val="23"/>
        </w:rPr>
        <w:t>30 dni kalendarzowych od daty realizacji Zamówienia na rezygnację z Usługi Dostępowej.</w:t>
      </w:r>
      <w:r w:rsidR="00453425" w:rsidRPr="00211386">
        <w:rPr>
          <w:rFonts w:ascii="Calibri Light" w:hAnsi="Calibri Light" w:cs="Calibri Light"/>
          <w:sz w:val="23"/>
          <w:szCs w:val="23"/>
        </w:rPr>
        <w:t xml:space="preserve"> Jeżeli w </w:t>
      </w:r>
      <w:r w:rsidRPr="00211386">
        <w:rPr>
          <w:rFonts w:ascii="Calibri Light" w:hAnsi="Calibri Light" w:cs="Calibri Light"/>
          <w:sz w:val="23"/>
          <w:szCs w:val="23"/>
        </w:rPr>
        <w:t xml:space="preserve">ciągu tego terminu zwrot jest niemożliwy, OSD wyznacza dodatkowy termin na zwrot nie krótszy niż 5 </w:t>
      </w:r>
      <w:r w:rsidR="00112023" w:rsidRPr="00211386">
        <w:rPr>
          <w:rFonts w:ascii="Calibri Light" w:hAnsi="Calibri Light" w:cs="Calibri Light"/>
          <w:sz w:val="23"/>
          <w:szCs w:val="23"/>
        </w:rPr>
        <w:t>DR</w:t>
      </w:r>
      <w:r w:rsidRPr="00211386">
        <w:rPr>
          <w:rFonts w:ascii="Calibri Light" w:hAnsi="Calibri Light" w:cs="Calibri Light"/>
          <w:sz w:val="23"/>
          <w:szCs w:val="23"/>
        </w:rPr>
        <w:t>.</w:t>
      </w:r>
    </w:p>
    <w:p w14:paraId="540A18E8" w14:textId="6B7E9EAD" w:rsidR="007E7069"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W prz</w:t>
      </w:r>
      <w:r w:rsidR="000558F8" w:rsidRPr="00211386">
        <w:rPr>
          <w:rFonts w:ascii="Calibri Light" w:hAnsi="Calibri Light" w:cs="Calibri Light"/>
          <w:sz w:val="23"/>
          <w:szCs w:val="23"/>
        </w:rPr>
        <w:t xml:space="preserve">ypadku braku możliwości zwrotu </w:t>
      </w:r>
      <w:r w:rsidRPr="00211386">
        <w:rPr>
          <w:rFonts w:ascii="Calibri Light" w:hAnsi="Calibri Light" w:cs="Calibri Light"/>
          <w:sz w:val="23"/>
          <w:szCs w:val="23"/>
        </w:rPr>
        <w:t>ONT OSD przez OK lub w przypadku jego zwrotu w</w:t>
      </w:r>
      <w:r w:rsidR="007A4B13" w:rsidRPr="00211386">
        <w:rPr>
          <w:rFonts w:ascii="Calibri Light" w:hAnsi="Calibri Light" w:cs="Calibri Light"/>
          <w:sz w:val="23"/>
          <w:szCs w:val="23"/>
        </w:rPr>
        <w:t> </w:t>
      </w:r>
      <w:r w:rsidRPr="00211386">
        <w:rPr>
          <w:rFonts w:ascii="Calibri Light" w:hAnsi="Calibri Light" w:cs="Calibri Light"/>
          <w:sz w:val="23"/>
          <w:szCs w:val="23"/>
        </w:rPr>
        <w:t>stanie uniemożliwiającym jego dalszą prawidłową ekspl</w:t>
      </w:r>
      <w:r w:rsidR="00B83109" w:rsidRPr="00211386">
        <w:rPr>
          <w:rFonts w:ascii="Calibri Light" w:hAnsi="Calibri Light" w:cs="Calibri Light"/>
          <w:sz w:val="23"/>
          <w:szCs w:val="23"/>
        </w:rPr>
        <w:t>oatację, OK zobowiązany jest do </w:t>
      </w:r>
      <w:r w:rsidRPr="00211386">
        <w:rPr>
          <w:rFonts w:ascii="Calibri Light" w:hAnsi="Calibri Light" w:cs="Calibri Light"/>
          <w:sz w:val="23"/>
          <w:szCs w:val="23"/>
        </w:rPr>
        <w:t>zapłaty na rzecz OSD kary umownej.</w:t>
      </w:r>
    </w:p>
    <w:p w14:paraId="11BE273B" w14:textId="7C66C701" w:rsidR="00453425" w:rsidRPr="00211386" w:rsidRDefault="007E7069" w:rsidP="00C66CD1">
      <w:pPr>
        <w:pStyle w:val="EYBulletedList1"/>
        <w:numPr>
          <w:ilvl w:val="0"/>
          <w:numId w:val="28"/>
        </w:numPr>
        <w:ind w:left="340" w:hanging="340"/>
        <w:rPr>
          <w:rFonts w:ascii="Calibri Light" w:hAnsi="Calibri Light" w:cs="Calibri Light"/>
          <w:sz w:val="23"/>
          <w:szCs w:val="23"/>
        </w:rPr>
      </w:pPr>
      <w:r w:rsidRPr="00211386">
        <w:rPr>
          <w:rFonts w:ascii="Calibri Light" w:hAnsi="Calibri Light" w:cs="Calibri Light"/>
          <w:sz w:val="23"/>
          <w:szCs w:val="23"/>
        </w:rPr>
        <w:t xml:space="preserve">Przekazanie oraz zwrot elementów Infrastruktury </w:t>
      </w:r>
      <w:r w:rsidR="00453425" w:rsidRPr="00211386">
        <w:rPr>
          <w:rFonts w:ascii="Calibri Light" w:hAnsi="Calibri Light" w:cs="Calibri Light"/>
          <w:sz w:val="23"/>
          <w:szCs w:val="23"/>
        </w:rPr>
        <w:t xml:space="preserve">telekomunikacyjnej następuje na </w:t>
      </w:r>
      <w:r w:rsidRPr="00211386">
        <w:rPr>
          <w:rFonts w:ascii="Calibri Light" w:hAnsi="Calibri Light" w:cs="Calibri Light"/>
          <w:sz w:val="23"/>
          <w:szCs w:val="23"/>
        </w:rPr>
        <w:t>podstawie protokołu zdawczo-odbiorczego sporządzonego przez Strony w momencie przekazania lub zwrotu ONT.</w:t>
      </w:r>
    </w:p>
    <w:p w14:paraId="6B06785B" w14:textId="77777777" w:rsidR="005C3651" w:rsidRPr="00211386" w:rsidRDefault="005C3651" w:rsidP="00C66CD1">
      <w:pPr>
        <w:pStyle w:val="EYBodytextwithparaspace"/>
        <w:rPr>
          <w:rFonts w:ascii="Calibri Light" w:hAnsi="Calibri Light" w:cs="Calibri Light"/>
          <w:sz w:val="23"/>
          <w:szCs w:val="23"/>
        </w:rPr>
      </w:pPr>
      <w:bookmarkStart w:id="80" w:name="_Toc49325107"/>
      <w:bookmarkStart w:id="81" w:name="_Toc49325108"/>
      <w:bookmarkStart w:id="82" w:name="_Toc49325109"/>
      <w:bookmarkStart w:id="83" w:name="_Toc49325110"/>
      <w:bookmarkStart w:id="84" w:name="_Toc49325111"/>
      <w:bookmarkStart w:id="85" w:name="_Toc49325112"/>
      <w:bookmarkStart w:id="86" w:name="_Toc49325113"/>
      <w:bookmarkStart w:id="87" w:name="_Toc49325114"/>
      <w:bookmarkStart w:id="88" w:name="_Toc49325115"/>
      <w:bookmarkStart w:id="89" w:name="_Toc49325116"/>
      <w:bookmarkStart w:id="90" w:name="_Toc49325117"/>
      <w:bookmarkStart w:id="91" w:name="_Toc49325118"/>
      <w:bookmarkStart w:id="92" w:name="_Toc49325119"/>
      <w:bookmarkStart w:id="93" w:name="_Toc49325120"/>
      <w:bookmarkStart w:id="94" w:name="_Toc49325121"/>
      <w:bookmarkStart w:id="95" w:name="_Toc49325122"/>
      <w:bookmarkStart w:id="96" w:name="_Toc49325123"/>
      <w:bookmarkStart w:id="97" w:name="_Toc49325124"/>
      <w:bookmarkStart w:id="98" w:name="_Toc49325125"/>
      <w:bookmarkStart w:id="99" w:name="_Toc49325126"/>
      <w:bookmarkStart w:id="100" w:name="_Toc49325127"/>
      <w:bookmarkStart w:id="101" w:name="_Toc49325128"/>
      <w:bookmarkStart w:id="102" w:name="_Toc49325129"/>
      <w:bookmarkStart w:id="103" w:name="_Toc49325130"/>
      <w:bookmarkStart w:id="104" w:name="_Toc23272180"/>
      <w:bookmarkStart w:id="105" w:name="_Toc49325131"/>
      <w:bookmarkStart w:id="106" w:name="_Toc49325132"/>
      <w:bookmarkStart w:id="107" w:name="_Toc49325133"/>
      <w:bookmarkStart w:id="108" w:name="_Toc49325134"/>
      <w:bookmarkStart w:id="109" w:name="_Toc49325135"/>
      <w:bookmarkStart w:id="110" w:name="_Toc49325136"/>
      <w:bookmarkStart w:id="111" w:name="_Toc49325137"/>
      <w:bookmarkStart w:id="112" w:name="_Toc49325138"/>
      <w:bookmarkStart w:id="113" w:name="_Toc49325139"/>
      <w:bookmarkStart w:id="114" w:name="_Toc49325140"/>
      <w:bookmarkStart w:id="115" w:name="_Toc49325141"/>
      <w:bookmarkStart w:id="116" w:name="_Toc49325142"/>
      <w:bookmarkStart w:id="117" w:name="_Toc49325143"/>
      <w:bookmarkStart w:id="118" w:name="_Toc49325144"/>
      <w:bookmarkStart w:id="119" w:name="_Toc49325145"/>
      <w:bookmarkStart w:id="120" w:name="_Toc49325146"/>
      <w:bookmarkStart w:id="121" w:name="_Toc49325147"/>
      <w:bookmarkStart w:id="122" w:name="_Toc49325148"/>
      <w:bookmarkStart w:id="123" w:name="_Toc49325149"/>
      <w:bookmarkStart w:id="124" w:name="_Toc49325150"/>
      <w:bookmarkStart w:id="125" w:name="_Toc26367845"/>
      <w:bookmarkEnd w:id="4"/>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6C59EF06" w14:textId="77777777" w:rsidR="005C3651" w:rsidRPr="00211386" w:rsidRDefault="005C3651" w:rsidP="00C66CD1">
      <w:pPr>
        <w:pStyle w:val="EYBodytextwithparaspace"/>
        <w:rPr>
          <w:rFonts w:ascii="Calibri Light" w:hAnsi="Calibri Light" w:cs="Calibri Light"/>
          <w:sz w:val="23"/>
          <w:szCs w:val="23"/>
        </w:rPr>
      </w:pPr>
    </w:p>
    <w:p w14:paraId="531C3F06" w14:textId="76B34724" w:rsidR="005C3651" w:rsidRPr="00211386" w:rsidRDefault="005C3651" w:rsidP="00C66CD1">
      <w:pPr>
        <w:pStyle w:val="EYBodytextwithparaspace"/>
        <w:rPr>
          <w:rFonts w:ascii="Calibri Light" w:hAnsi="Calibri Light" w:cs="Calibri Light"/>
          <w:sz w:val="23"/>
          <w:szCs w:val="23"/>
        </w:rPr>
      </w:pPr>
    </w:p>
    <w:p w14:paraId="56BD18C0" w14:textId="18EE1FD1" w:rsidR="005C3651" w:rsidRPr="00211386" w:rsidRDefault="005C3651" w:rsidP="00C66CD1">
      <w:pPr>
        <w:pStyle w:val="EYBodytextwithparaspace"/>
        <w:rPr>
          <w:rFonts w:ascii="Calibri Light" w:hAnsi="Calibri Light" w:cs="Calibri Light"/>
          <w:sz w:val="23"/>
          <w:szCs w:val="23"/>
        </w:rPr>
      </w:pPr>
    </w:p>
    <w:p w14:paraId="024766FA" w14:textId="2C10358C" w:rsidR="005C3651" w:rsidRPr="00211386" w:rsidRDefault="005C3651" w:rsidP="00C66CD1">
      <w:pPr>
        <w:pStyle w:val="EYBodytextwithparaspace"/>
        <w:rPr>
          <w:rFonts w:ascii="Calibri Light" w:hAnsi="Calibri Light" w:cs="Calibri Light"/>
          <w:sz w:val="23"/>
          <w:szCs w:val="23"/>
        </w:rPr>
      </w:pPr>
    </w:p>
    <w:p w14:paraId="04E30D4F" w14:textId="77777777" w:rsidR="005C3651" w:rsidRPr="00211386" w:rsidRDefault="005C3651" w:rsidP="00C66CD1">
      <w:pPr>
        <w:pStyle w:val="EYBodytextwithparaspace"/>
        <w:rPr>
          <w:rFonts w:ascii="Calibri Light" w:hAnsi="Calibri Light" w:cs="Calibri Light"/>
          <w:sz w:val="23"/>
          <w:szCs w:val="23"/>
        </w:rPr>
      </w:pPr>
    </w:p>
    <w:p w14:paraId="4BCD6BD8" w14:textId="312E2A5F" w:rsidR="00182300" w:rsidRPr="00211386" w:rsidRDefault="002C0D0D" w:rsidP="00C66CD1">
      <w:pPr>
        <w:pStyle w:val="Nagwek1"/>
        <w:numPr>
          <w:ilvl w:val="0"/>
          <w:numId w:val="0"/>
        </w:numPr>
        <w:rPr>
          <w:rFonts w:ascii="Calibri Light" w:hAnsi="Calibri Light" w:cs="Calibri Light"/>
          <w:b/>
          <w:color w:val="auto"/>
          <w:sz w:val="23"/>
          <w:szCs w:val="23"/>
        </w:rPr>
      </w:pPr>
      <w:bookmarkStart w:id="126" w:name="_Toc194411904"/>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6</w:t>
      </w:r>
      <w:r w:rsidRPr="00211386">
        <w:rPr>
          <w:rFonts w:ascii="Calibri Light" w:hAnsi="Calibri Light" w:cs="Calibri Light"/>
          <w:b/>
          <w:color w:val="auto"/>
          <w:sz w:val="23"/>
          <w:szCs w:val="23"/>
        </w:rPr>
        <w:t xml:space="preserve"> </w:t>
      </w:r>
      <w:r w:rsidR="00182300" w:rsidRPr="00211386">
        <w:rPr>
          <w:rFonts w:ascii="Calibri Light" w:hAnsi="Calibri Light" w:cs="Calibri Light"/>
          <w:b/>
          <w:color w:val="auto"/>
          <w:sz w:val="23"/>
          <w:szCs w:val="23"/>
        </w:rPr>
        <w:t xml:space="preserve">Prognozy dla </w:t>
      </w:r>
      <w:r w:rsidR="00FC4EB1" w:rsidRPr="00211386">
        <w:rPr>
          <w:rFonts w:ascii="Calibri Light" w:hAnsi="Calibri Light" w:cs="Calibri Light"/>
          <w:b/>
          <w:color w:val="auto"/>
          <w:sz w:val="23"/>
          <w:szCs w:val="23"/>
        </w:rPr>
        <w:t xml:space="preserve">usług BSA </w:t>
      </w:r>
      <w:r w:rsidR="00182300" w:rsidRPr="00211386">
        <w:rPr>
          <w:rFonts w:ascii="Calibri Light" w:hAnsi="Calibri Light" w:cs="Calibri Light"/>
          <w:b/>
          <w:color w:val="auto"/>
          <w:sz w:val="23"/>
          <w:szCs w:val="23"/>
        </w:rPr>
        <w:t xml:space="preserve">i </w:t>
      </w:r>
      <w:r w:rsidR="00FC4EB1" w:rsidRPr="00211386">
        <w:rPr>
          <w:rFonts w:ascii="Calibri Light" w:hAnsi="Calibri Light" w:cs="Calibri Light"/>
          <w:b/>
          <w:color w:val="auto"/>
          <w:sz w:val="23"/>
          <w:szCs w:val="23"/>
        </w:rPr>
        <w:t>LLU</w:t>
      </w:r>
      <w:bookmarkEnd w:id="126"/>
    </w:p>
    <w:p w14:paraId="2C1BFB14" w14:textId="513321EF" w:rsidR="00744576" w:rsidRPr="00211386" w:rsidRDefault="00744576"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Strony mogą zawrzeć porozumienie o rezygnacji z Prognoz dla usług BSA i LL</w:t>
      </w:r>
      <w:r w:rsidR="00FA72DB" w:rsidRPr="00211386">
        <w:rPr>
          <w:rFonts w:ascii="Calibri Light" w:hAnsi="Calibri Light" w:cs="Calibri Light"/>
          <w:sz w:val="23"/>
          <w:szCs w:val="23"/>
        </w:rPr>
        <w:t>U. W takim przypadku</w:t>
      </w:r>
      <w:r w:rsidR="005905D7" w:rsidRPr="00211386">
        <w:rPr>
          <w:rFonts w:ascii="Calibri Light" w:hAnsi="Calibri Light" w:cs="Calibri Light"/>
          <w:sz w:val="23"/>
          <w:szCs w:val="23"/>
        </w:rPr>
        <w:t xml:space="preserve"> postanowienia </w:t>
      </w:r>
      <w:r w:rsidR="00FA72DB" w:rsidRPr="00211386">
        <w:rPr>
          <w:rFonts w:ascii="Calibri Light" w:hAnsi="Calibri Light" w:cs="Calibri Light"/>
          <w:sz w:val="23"/>
          <w:szCs w:val="23"/>
        </w:rPr>
        <w:t>pkt 16.1 i 16.2 Umowy nie mają zastosowania.</w:t>
      </w:r>
    </w:p>
    <w:p w14:paraId="6C421D9B" w14:textId="0F262731" w:rsidR="00182300" w:rsidRPr="00211386" w:rsidRDefault="00182300" w:rsidP="00C66CD1">
      <w:pPr>
        <w:pStyle w:val="Nagwek2"/>
        <w:numPr>
          <w:ilvl w:val="1"/>
          <w:numId w:val="95"/>
        </w:numPr>
        <w:jc w:val="both"/>
        <w:rPr>
          <w:rFonts w:ascii="Calibri Light" w:hAnsi="Calibri Light" w:cs="Calibri Light"/>
          <w:b/>
          <w:sz w:val="23"/>
          <w:szCs w:val="23"/>
          <w:lang w:val="pl-PL"/>
        </w:rPr>
      </w:pPr>
      <w:bookmarkStart w:id="127" w:name="_Toc194411905"/>
      <w:r w:rsidRPr="00211386">
        <w:rPr>
          <w:rFonts w:ascii="Calibri Light" w:hAnsi="Calibri Light" w:cs="Calibri Light"/>
          <w:b/>
          <w:sz w:val="23"/>
          <w:szCs w:val="23"/>
          <w:lang w:val="pl-PL"/>
        </w:rPr>
        <w:t xml:space="preserve">Prognozy dla </w:t>
      </w:r>
      <w:r w:rsidR="00FC4EB1" w:rsidRPr="00211386">
        <w:rPr>
          <w:rFonts w:ascii="Calibri Light" w:hAnsi="Calibri Light" w:cs="Calibri Light"/>
          <w:b/>
          <w:sz w:val="23"/>
          <w:szCs w:val="23"/>
          <w:lang w:val="pl-PL"/>
        </w:rPr>
        <w:t xml:space="preserve">usługi </w:t>
      </w:r>
      <w:r w:rsidRPr="00211386">
        <w:rPr>
          <w:rFonts w:ascii="Calibri Light" w:hAnsi="Calibri Light" w:cs="Calibri Light"/>
          <w:b/>
          <w:sz w:val="23"/>
          <w:szCs w:val="23"/>
          <w:lang w:val="pl-PL"/>
        </w:rPr>
        <w:t>BSA</w:t>
      </w:r>
      <w:bookmarkEnd w:id="127"/>
    </w:p>
    <w:p w14:paraId="50DAE298" w14:textId="77777777"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OK raz na Kwartał przesyła do OSD za pośrednictwem SK Prognozę określającą:</w:t>
      </w:r>
    </w:p>
    <w:p w14:paraId="7833D01C" w14:textId="5799EB09" w:rsidR="00182300" w:rsidRPr="00211386" w:rsidRDefault="00182300" w:rsidP="00C66CD1">
      <w:pPr>
        <w:pStyle w:val="EYBulletedList1"/>
        <w:numPr>
          <w:ilvl w:val="1"/>
          <w:numId w:val="25"/>
        </w:numPr>
        <w:ind w:left="709"/>
        <w:rPr>
          <w:rFonts w:ascii="Calibri Light" w:hAnsi="Calibri Light" w:cs="Calibri Light"/>
          <w:sz w:val="23"/>
          <w:szCs w:val="23"/>
        </w:rPr>
      </w:pPr>
      <w:r w:rsidRPr="00211386">
        <w:rPr>
          <w:rFonts w:ascii="Calibri Light" w:hAnsi="Calibri Light" w:cs="Calibri Light"/>
          <w:sz w:val="23"/>
          <w:szCs w:val="23"/>
        </w:rPr>
        <w:t>przewidywaną liczbę Lokalnych pętli abonenckich or</w:t>
      </w:r>
      <w:r w:rsidR="00B23D31" w:rsidRPr="00211386">
        <w:rPr>
          <w:rFonts w:ascii="Calibri Light" w:hAnsi="Calibri Light" w:cs="Calibri Light"/>
          <w:sz w:val="23"/>
          <w:szCs w:val="23"/>
        </w:rPr>
        <w:t>az wskazanie PDU, na którym w/w </w:t>
      </w:r>
      <w:r w:rsidRPr="00211386">
        <w:rPr>
          <w:rFonts w:ascii="Calibri Light" w:hAnsi="Calibri Light" w:cs="Calibri Light"/>
          <w:sz w:val="23"/>
          <w:szCs w:val="23"/>
        </w:rPr>
        <w:t>Usługa będzie świadczona,</w:t>
      </w:r>
    </w:p>
    <w:p w14:paraId="76C3BBC7" w14:textId="1C53A5B3" w:rsidR="00182300" w:rsidRPr="00211386" w:rsidRDefault="00182300" w:rsidP="00C66CD1">
      <w:pPr>
        <w:pStyle w:val="EYBulletedList1"/>
        <w:numPr>
          <w:ilvl w:val="1"/>
          <w:numId w:val="25"/>
        </w:numPr>
        <w:ind w:left="709"/>
        <w:rPr>
          <w:rFonts w:ascii="Calibri Light" w:hAnsi="Calibri Light" w:cs="Calibri Light"/>
          <w:sz w:val="23"/>
          <w:szCs w:val="23"/>
        </w:rPr>
      </w:pPr>
      <w:r w:rsidRPr="00211386">
        <w:rPr>
          <w:rFonts w:ascii="Calibri Light" w:hAnsi="Calibri Light" w:cs="Calibri Light"/>
          <w:sz w:val="23"/>
          <w:szCs w:val="23"/>
        </w:rPr>
        <w:t>przewidywaną liczbę oraz typy interfejsów w poszczególnych PDU, z których zamierza korzystać dla potrzeb świadczenia Usług Detalicznych.</w:t>
      </w:r>
    </w:p>
    <w:p w14:paraId="4E07BA00" w14:textId="029A739D"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Prognozy przygotowane przez OK przes</w:t>
      </w:r>
      <w:r w:rsidR="003D01D4" w:rsidRPr="00211386">
        <w:rPr>
          <w:rFonts w:ascii="Calibri Light" w:hAnsi="Calibri Light" w:cs="Calibri Light"/>
          <w:sz w:val="23"/>
          <w:szCs w:val="23"/>
        </w:rPr>
        <w:t>y</w:t>
      </w:r>
      <w:r w:rsidRPr="00211386">
        <w:rPr>
          <w:rFonts w:ascii="Calibri Light" w:hAnsi="Calibri Light" w:cs="Calibri Light"/>
          <w:sz w:val="23"/>
          <w:szCs w:val="23"/>
        </w:rPr>
        <w:t>łane</w:t>
      </w:r>
      <w:r w:rsidR="003D01D4" w:rsidRPr="00211386">
        <w:rPr>
          <w:rFonts w:ascii="Calibri Light" w:hAnsi="Calibri Light" w:cs="Calibri Light"/>
          <w:sz w:val="23"/>
          <w:szCs w:val="23"/>
        </w:rPr>
        <w:t xml:space="preserve"> są</w:t>
      </w:r>
      <w:r w:rsidRPr="00211386">
        <w:rPr>
          <w:rFonts w:ascii="Calibri Light" w:hAnsi="Calibri Light" w:cs="Calibri Light"/>
          <w:sz w:val="23"/>
          <w:szCs w:val="23"/>
        </w:rPr>
        <w:t xml:space="preserve"> do OSD nie później niż 1 miesiąc przed rozpoczęciem Kwartału, którego dotyczą, przy czym</w:t>
      </w:r>
      <w:r w:rsidR="00660698" w:rsidRPr="00211386">
        <w:rPr>
          <w:rFonts w:ascii="Calibri Light" w:hAnsi="Calibri Light" w:cs="Calibri Light"/>
          <w:sz w:val="23"/>
          <w:szCs w:val="23"/>
        </w:rPr>
        <w:t xml:space="preserve"> pierwszą Prognozę OK prześle w </w:t>
      </w:r>
      <w:r w:rsidRPr="00211386">
        <w:rPr>
          <w:rFonts w:ascii="Calibri Light" w:hAnsi="Calibri Light" w:cs="Calibri Light"/>
          <w:sz w:val="23"/>
          <w:szCs w:val="23"/>
        </w:rPr>
        <w:t xml:space="preserve">dniu </w:t>
      </w:r>
      <w:r w:rsidR="00077598" w:rsidRPr="00211386">
        <w:rPr>
          <w:rFonts w:ascii="Calibri Light" w:hAnsi="Calibri Light" w:cs="Calibri Light"/>
          <w:sz w:val="23"/>
          <w:szCs w:val="23"/>
        </w:rPr>
        <w:t>zawarci</w:t>
      </w:r>
      <w:r w:rsidRPr="00211386">
        <w:rPr>
          <w:rFonts w:ascii="Calibri Light" w:hAnsi="Calibri Light" w:cs="Calibri Light"/>
          <w:sz w:val="23"/>
          <w:szCs w:val="23"/>
        </w:rPr>
        <w:t>a Umowy.</w:t>
      </w:r>
    </w:p>
    <w:p w14:paraId="197783D2" w14:textId="2B48C695"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OSD wykaże, że występujące w tym okresie Awarie w świadczeniu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spowodowane są błędnymi Prognozami dostarczonymi przez OK, OSD nie ponosi z tego tytułu odpowiedzialności i nie wypłaca kar umownych lub bonifikaty, o których mowa w </w:t>
      </w:r>
      <w:r w:rsidR="00DD7B0A" w:rsidRPr="00211386">
        <w:rPr>
          <w:rFonts w:ascii="Calibri Light" w:hAnsi="Calibri Light" w:cs="Calibri Light"/>
          <w:sz w:val="23"/>
          <w:szCs w:val="23"/>
        </w:rPr>
        <w:t>Rozdziale 17 i Rozdziale 18</w:t>
      </w:r>
      <w:r w:rsidR="00423BC9"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5C234721" w14:textId="22B83959" w:rsidR="00182300" w:rsidRPr="00211386" w:rsidRDefault="009A67FB"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Liczba Zamówień</w:t>
      </w:r>
      <w:r w:rsidR="00182300" w:rsidRPr="00211386">
        <w:rPr>
          <w:rFonts w:ascii="Calibri Light" w:hAnsi="Calibri Light" w:cs="Calibri Light"/>
          <w:sz w:val="23"/>
          <w:szCs w:val="23"/>
        </w:rPr>
        <w:t xml:space="preserve"> prognozowana na dany Kwartał będzie porównywana z rzeczywistymi Zamówieniami złożonymi w tym Kwartale.</w:t>
      </w:r>
    </w:p>
    <w:p w14:paraId="553E265B" w14:textId="12454CE2"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Prognozy Zamówień na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podawane są ilości i rodzaj interfejsów fizycznych dla poszczególnych PDU. OK przestrzega górnych i dolnych limitów na prognozowany okres jednego Kwartału tj. +/- 20% dla </w:t>
      </w:r>
      <w:r w:rsidR="00A85333" w:rsidRPr="00211386">
        <w:rPr>
          <w:rFonts w:ascii="Calibri Light" w:hAnsi="Calibri Light" w:cs="Calibri Light"/>
          <w:sz w:val="23"/>
          <w:szCs w:val="23"/>
        </w:rPr>
        <w:t xml:space="preserve">usługi </w:t>
      </w:r>
      <w:r w:rsidRPr="00211386">
        <w:rPr>
          <w:rFonts w:ascii="Calibri Light" w:hAnsi="Calibri Light" w:cs="Calibri Light"/>
          <w:sz w:val="23"/>
          <w:szCs w:val="23"/>
        </w:rPr>
        <w:t>BSA.</w:t>
      </w:r>
    </w:p>
    <w:p w14:paraId="4C5254DD" w14:textId="2AE9EE69"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przekroczenia górnego limitu odchyleń wskazanego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 powyżej, OSD dołoży starań, aby dostarczyć </w:t>
      </w:r>
      <w:r w:rsidR="00A85333" w:rsidRPr="00211386">
        <w:rPr>
          <w:rFonts w:ascii="Calibri Light" w:hAnsi="Calibri Light" w:cs="Calibri Light"/>
          <w:sz w:val="23"/>
          <w:szCs w:val="23"/>
        </w:rPr>
        <w:t xml:space="preserve">usługę </w:t>
      </w:r>
      <w:r w:rsidRPr="00211386">
        <w:rPr>
          <w:rFonts w:ascii="Calibri Light" w:hAnsi="Calibri Light" w:cs="Calibri Light"/>
          <w:sz w:val="23"/>
          <w:szCs w:val="23"/>
        </w:rPr>
        <w:t>BSA, z zastrzeżeniem, że w wypadku Zamówień przekraczających górny limit odchyleń OSD nie gwarantuje t</w:t>
      </w:r>
      <w:r w:rsidR="00660698" w:rsidRPr="00211386">
        <w:rPr>
          <w:rFonts w:ascii="Calibri Light" w:hAnsi="Calibri Light" w:cs="Calibri Light"/>
          <w:sz w:val="23"/>
          <w:szCs w:val="23"/>
        </w:rPr>
        <w:t>erminowości ich realizowania, a </w:t>
      </w:r>
      <w:r w:rsidRPr="00211386">
        <w:rPr>
          <w:rFonts w:ascii="Calibri Light" w:hAnsi="Calibri Light" w:cs="Calibri Light"/>
          <w:sz w:val="23"/>
          <w:szCs w:val="23"/>
        </w:rPr>
        <w:t>OK nie nalicza OSD kary umownej za nieterminowe realizowanie Zamówień.</w:t>
      </w:r>
    </w:p>
    <w:p w14:paraId="5B0951B4" w14:textId="51BA249C"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 xml:space="preserve">Dla zapewnienia dokładności składanych Prognoz i uniknięcia rozbudowywania zbędnej pojemności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na OK zostanie nałożona opłata:</w:t>
      </w:r>
    </w:p>
    <w:p w14:paraId="0F9050A4"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 xml:space="preserve">Opłata = ((1 + </w:t>
      </w:r>
      <w:proofErr w:type="spellStart"/>
      <w:r w:rsidRPr="00211386">
        <w:rPr>
          <w:rFonts w:ascii="Calibri Light" w:hAnsi="Calibri Light" w:cs="Calibri Light"/>
          <w:sz w:val="23"/>
          <w:szCs w:val="23"/>
        </w:rPr>
        <w:t>δmax</w:t>
      </w:r>
      <w:proofErr w:type="spellEnd"/>
      <w:r w:rsidRPr="00211386">
        <w:rPr>
          <w:rFonts w:ascii="Calibri Light" w:hAnsi="Calibri Light" w:cs="Calibri Light"/>
          <w:sz w:val="23"/>
          <w:szCs w:val="23"/>
        </w:rPr>
        <w:t>) x P - Z) x S</w:t>
      </w:r>
    </w:p>
    <w:p w14:paraId="2E726CC9" w14:textId="77777777" w:rsidR="00182300" w:rsidRPr="00211386" w:rsidRDefault="00182300" w:rsidP="00C66CD1">
      <w:pPr>
        <w:pStyle w:val="EYBulletedList1"/>
        <w:numPr>
          <w:ilvl w:val="0"/>
          <w:numId w:val="0"/>
        </w:numPr>
        <w:ind w:left="426"/>
        <w:rPr>
          <w:rFonts w:ascii="Calibri Light" w:hAnsi="Calibri Light" w:cs="Calibri Light"/>
          <w:sz w:val="23"/>
          <w:szCs w:val="23"/>
        </w:rPr>
      </w:pPr>
      <w:proofErr w:type="spellStart"/>
      <w:r w:rsidRPr="00211386">
        <w:rPr>
          <w:rFonts w:ascii="Calibri Light" w:hAnsi="Calibri Light" w:cs="Calibri Light"/>
          <w:sz w:val="23"/>
          <w:szCs w:val="23"/>
        </w:rPr>
        <w:t>δmax</w:t>
      </w:r>
      <w:proofErr w:type="spellEnd"/>
      <w:r w:rsidRPr="00211386">
        <w:rPr>
          <w:rFonts w:ascii="Calibri Light" w:hAnsi="Calibri Light" w:cs="Calibri Light"/>
          <w:sz w:val="23"/>
          <w:szCs w:val="23"/>
        </w:rPr>
        <w:t xml:space="preserve"> – dolny limit odchyleń,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 powyżej,</w:t>
      </w:r>
    </w:p>
    <w:p w14:paraId="76C42040"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P – liczba Zamówień w Prognozie na dany okres,</w:t>
      </w:r>
    </w:p>
    <w:p w14:paraId="5D163128"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Z – liczba zamówionych Usług na dany okres,</w:t>
      </w:r>
    </w:p>
    <w:p w14:paraId="3768B9C0"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S – jednorazowa opłata za uruchomienie odpowiednia dla prognozowanej Usługi.</w:t>
      </w:r>
    </w:p>
    <w:p w14:paraId="47AADC02" w14:textId="5EB7617E"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Wielkość prognozowana na dany Kwartał dla PDU, które w</w:t>
      </w:r>
      <w:r w:rsidR="00660698" w:rsidRPr="00211386">
        <w:rPr>
          <w:rFonts w:ascii="Calibri Light" w:hAnsi="Calibri Light" w:cs="Calibri Light"/>
          <w:sz w:val="23"/>
          <w:szCs w:val="23"/>
        </w:rPr>
        <w:t xml:space="preserve"> danym Kwartale zostały ujęte w </w:t>
      </w:r>
      <w:r w:rsidRPr="00211386">
        <w:rPr>
          <w:rFonts w:ascii="Calibri Light" w:hAnsi="Calibri Light" w:cs="Calibri Light"/>
          <w:sz w:val="23"/>
          <w:szCs w:val="23"/>
        </w:rPr>
        <w:t>Prognozie Rozbudowy Zasięgu jest korygowana przez OSD o stosunek faktycznej liczby oddanych PA do liczby PA wskazanych w Prognozie Rozbudowy Zasięgu. Dla tych PDU liczba Zamówień w Prognozie na dany okres jest liczona zgodnie ze wzorem a następnie zaokrąglona do liczby całkowitej:</w:t>
      </w:r>
    </w:p>
    <w:p w14:paraId="00C709BA"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 xml:space="preserve">P = </w:t>
      </w:r>
      <w:proofErr w:type="spellStart"/>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proofErr w:type="spellEnd"/>
      <w:r w:rsidRPr="00211386">
        <w:rPr>
          <w:rFonts w:ascii="Calibri Light" w:hAnsi="Calibri Light" w:cs="Calibri Light"/>
          <w:sz w:val="23"/>
          <w:szCs w:val="23"/>
        </w:rPr>
        <w:t xml:space="preserve"> x (1 + (</w:t>
      </w:r>
      <w:r w:rsidRPr="00211386">
        <w:rPr>
          <w:rFonts w:ascii="Calibri Light" w:hAnsi="Calibri Light" w:cs="Calibri Light"/>
          <w:sz w:val="23"/>
          <w:szCs w:val="23"/>
          <w:vertAlign w:val="subscript"/>
        </w:rPr>
        <w:t>LPA uruchomione</w:t>
      </w:r>
      <w:r w:rsidRPr="00211386">
        <w:rPr>
          <w:rFonts w:ascii="Calibri Light" w:hAnsi="Calibri Light" w:cs="Calibri Light"/>
          <w:sz w:val="23"/>
          <w:szCs w:val="23"/>
        </w:rPr>
        <w:t xml:space="preserve"> -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w:t>
      </w:r>
    </w:p>
    <w:p w14:paraId="6ECCE59B"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gdzie</w:t>
      </w:r>
    </w:p>
    <w:p w14:paraId="45915EA0" w14:textId="0610E3DF" w:rsidR="00182300" w:rsidRPr="00211386" w:rsidRDefault="00182300" w:rsidP="00C66CD1">
      <w:pPr>
        <w:pStyle w:val="EYBulletedList1"/>
        <w:numPr>
          <w:ilvl w:val="0"/>
          <w:numId w:val="0"/>
        </w:numPr>
        <w:ind w:left="426"/>
        <w:rPr>
          <w:rFonts w:ascii="Calibri Light" w:hAnsi="Calibri Light" w:cs="Calibri Light"/>
          <w:sz w:val="23"/>
          <w:szCs w:val="23"/>
        </w:rPr>
      </w:pPr>
      <w:proofErr w:type="spellStart"/>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proofErr w:type="spellEnd"/>
      <w:r w:rsidRPr="00211386">
        <w:rPr>
          <w:rFonts w:ascii="Calibri Light" w:hAnsi="Calibri Light" w:cs="Calibri Light"/>
          <w:sz w:val="23"/>
          <w:szCs w:val="23"/>
        </w:rPr>
        <w:t xml:space="preserve"> – liczba prognozowanych Zamówień na dany Kwartał, która została złożona przez OK w</w:t>
      </w:r>
      <w:r w:rsidR="00333EDF" w:rsidRPr="00211386">
        <w:rPr>
          <w:rFonts w:ascii="Calibri Light" w:hAnsi="Calibri Light" w:cs="Calibri Light"/>
          <w:sz w:val="23"/>
          <w:szCs w:val="23"/>
        </w:rPr>
        <w:t> </w:t>
      </w:r>
      <w:r w:rsidRPr="00211386">
        <w:rPr>
          <w:rFonts w:ascii="Calibri Light" w:hAnsi="Calibri Light" w:cs="Calibri Light"/>
          <w:sz w:val="23"/>
          <w:szCs w:val="23"/>
        </w:rPr>
        <w:t>Prognozie,</w:t>
      </w:r>
    </w:p>
    <w:p w14:paraId="74E7F41E" w14:textId="3214116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liczba PA, dla których uruchomione zostało świadczenie Usług Dostępowych w</w:t>
      </w:r>
      <w:r w:rsidR="00333EDF" w:rsidRPr="00211386">
        <w:rPr>
          <w:rFonts w:ascii="Calibri Light" w:hAnsi="Calibri Light" w:cs="Calibri Light"/>
          <w:sz w:val="23"/>
          <w:szCs w:val="23"/>
        </w:rPr>
        <w:t> </w:t>
      </w:r>
      <w:r w:rsidRPr="00211386">
        <w:rPr>
          <w:rFonts w:ascii="Calibri Light" w:hAnsi="Calibri Light" w:cs="Calibri Light"/>
          <w:sz w:val="23"/>
          <w:szCs w:val="23"/>
        </w:rPr>
        <w:t>danym Kwartale,</w:t>
      </w:r>
    </w:p>
    <w:p w14:paraId="018D147E" w14:textId="7BC14625"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 liczba PA, dla których OSD planował uruchomić </w:t>
      </w:r>
      <w:r w:rsidR="00660698" w:rsidRPr="00211386">
        <w:rPr>
          <w:rFonts w:ascii="Calibri Light" w:hAnsi="Calibri Light" w:cs="Calibri Light"/>
          <w:sz w:val="23"/>
          <w:szCs w:val="23"/>
        </w:rPr>
        <w:t>świadczenie Usług Dostępowych w </w:t>
      </w:r>
      <w:r w:rsidRPr="00211386">
        <w:rPr>
          <w:rFonts w:ascii="Calibri Light" w:hAnsi="Calibri Light" w:cs="Calibri Light"/>
          <w:sz w:val="23"/>
          <w:szCs w:val="23"/>
        </w:rPr>
        <w:t>danym Kwartale zgodnie z Prognozą Rozbudowy Zasięgu na ten Kwartał (jeżeli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&gt;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to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w:t>
      </w:r>
    </w:p>
    <w:p w14:paraId="1C57E757" w14:textId="77777777" w:rsidR="00182300" w:rsidRPr="00211386" w:rsidRDefault="00182300"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liczba PA, które zostały uruchomione w okresie wcześniejszym, którego nie dotyczy Prognoza.</w:t>
      </w:r>
    </w:p>
    <w:p w14:paraId="5C01AC58" w14:textId="63808AAD" w:rsidR="00182300" w:rsidRPr="00211386" w:rsidRDefault="00182300" w:rsidP="00C66CD1">
      <w:pPr>
        <w:pStyle w:val="EYBulletedList1"/>
        <w:numPr>
          <w:ilvl w:val="0"/>
          <w:numId w:val="25"/>
        </w:numPr>
        <w:ind w:left="340" w:hanging="340"/>
        <w:rPr>
          <w:rFonts w:ascii="Calibri Light" w:hAnsi="Calibri Light" w:cs="Calibri Light"/>
          <w:sz w:val="23"/>
          <w:szCs w:val="23"/>
        </w:rPr>
      </w:pPr>
      <w:r w:rsidRPr="00211386">
        <w:rPr>
          <w:rFonts w:ascii="Calibri Light" w:hAnsi="Calibri Light" w:cs="Calibri Light"/>
          <w:sz w:val="23"/>
          <w:szCs w:val="23"/>
        </w:rPr>
        <w:t>OK może aktualizować swoją Prognozę, a aktualizacja Prognozy może odbywać się z</w:t>
      </w:r>
      <w:r w:rsidR="00A85333" w:rsidRPr="00211386">
        <w:rPr>
          <w:rFonts w:ascii="Calibri Light" w:hAnsi="Calibri Light" w:cs="Calibri Light"/>
          <w:sz w:val="23"/>
          <w:szCs w:val="23"/>
        </w:rPr>
        <w:t> </w:t>
      </w:r>
      <w:r w:rsidRPr="00211386">
        <w:rPr>
          <w:rFonts w:ascii="Calibri Light" w:hAnsi="Calibri Light" w:cs="Calibri Light"/>
          <w:sz w:val="23"/>
          <w:szCs w:val="23"/>
        </w:rPr>
        <w:t xml:space="preserve">wykorzystaniem wzoru przedstawionego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8 powyżej. W przypadku aktualizacji Prognozy </w:t>
      </w:r>
      <w:r w:rsidRPr="00211386">
        <w:rPr>
          <w:rFonts w:ascii="Calibri Light" w:hAnsi="Calibri Light" w:cs="Calibri Light"/>
          <w:sz w:val="23"/>
          <w:szCs w:val="23"/>
        </w:rPr>
        <w:lastRenderedPageBreak/>
        <w:t>przez OK, ma ona nastąpić w terminie 10 DR od dnia publikacji zaktualizowanej Prognozy Rozbudowy Zasięgu przez OSD.</w:t>
      </w:r>
    </w:p>
    <w:p w14:paraId="22F15CDE" w14:textId="05A7516D" w:rsidR="00182300" w:rsidRPr="00211386" w:rsidRDefault="00182300" w:rsidP="00C66CD1">
      <w:pPr>
        <w:pStyle w:val="Nagwek2"/>
        <w:numPr>
          <w:ilvl w:val="1"/>
          <w:numId w:val="95"/>
        </w:numPr>
        <w:jc w:val="both"/>
        <w:rPr>
          <w:rFonts w:ascii="Calibri Light" w:hAnsi="Calibri Light" w:cs="Calibri Light"/>
          <w:b/>
          <w:sz w:val="23"/>
          <w:szCs w:val="23"/>
          <w:lang w:val="pl-PL"/>
        </w:rPr>
      </w:pPr>
      <w:bookmarkStart w:id="128" w:name="_Toc194411906"/>
      <w:r w:rsidRPr="00211386">
        <w:rPr>
          <w:rFonts w:ascii="Calibri Light" w:hAnsi="Calibri Light" w:cs="Calibri Light"/>
          <w:b/>
          <w:sz w:val="23"/>
          <w:szCs w:val="23"/>
          <w:lang w:val="pl-PL"/>
        </w:rPr>
        <w:t xml:space="preserve">Prognozy dla </w:t>
      </w:r>
      <w:r w:rsidR="00FC4EB1" w:rsidRPr="00211386">
        <w:rPr>
          <w:rFonts w:ascii="Calibri Light" w:hAnsi="Calibri Light" w:cs="Calibri Light"/>
          <w:b/>
          <w:sz w:val="23"/>
          <w:szCs w:val="23"/>
          <w:lang w:val="pl-PL"/>
        </w:rPr>
        <w:t xml:space="preserve">usługi </w:t>
      </w:r>
      <w:r w:rsidRPr="00211386">
        <w:rPr>
          <w:rFonts w:ascii="Calibri Light" w:hAnsi="Calibri Light" w:cs="Calibri Light"/>
          <w:b/>
          <w:sz w:val="23"/>
          <w:szCs w:val="23"/>
          <w:lang w:val="pl-PL"/>
        </w:rPr>
        <w:t>LLU</w:t>
      </w:r>
      <w:bookmarkEnd w:id="128"/>
    </w:p>
    <w:p w14:paraId="15B20D75" w14:textId="1D12E2ED"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OK raz na Kwartał przesyła do OSD za pośrednictwem SK Prognozę określającą: przewidywaną liczbę Lokalnych pętli abonenckich oraz wskazanie SIMC, na którym w/w</w:t>
      </w:r>
      <w:r w:rsidR="00453425" w:rsidRPr="00211386">
        <w:rPr>
          <w:rFonts w:ascii="Calibri Light" w:hAnsi="Calibri Light" w:cs="Calibri Light"/>
          <w:sz w:val="23"/>
          <w:szCs w:val="23"/>
        </w:rPr>
        <w:t xml:space="preserve"> </w:t>
      </w:r>
      <w:r w:rsidRPr="00211386">
        <w:rPr>
          <w:rFonts w:ascii="Calibri Light" w:hAnsi="Calibri Light" w:cs="Calibri Light"/>
          <w:sz w:val="23"/>
          <w:szCs w:val="23"/>
        </w:rPr>
        <w:t>Usługa będzie świadczona.</w:t>
      </w:r>
    </w:p>
    <w:p w14:paraId="4A12000A" w14:textId="073FF45D"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Prognozy przygotowane przez OK przes</w:t>
      </w:r>
      <w:r w:rsidR="003D01D4" w:rsidRPr="00211386">
        <w:rPr>
          <w:rFonts w:ascii="Calibri Light" w:hAnsi="Calibri Light" w:cs="Calibri Light"/>
          <w:sz w:val="23"/>
          <w:szCs w:val="23"/>
        </w:rPr>
        <w:t>y</w:t>
      </w:r>
      <w:r w:rsidRPr="00211386">
        <w:rPr>
          <w:rFonts w:ascii="Calibri Light" w:hAnsi="Calibri Light" w:cs="Calibri Light"/>
          <w:sz w:val="23"/>
          <w:szCs w:val="23"/>
        </w:rPr>
        <w:t xml:space="preserve">łane </w:t>
      </w:r>
      <w:r w:rsidR="003D01D4" w:rsidRPr="00211386">
        <w:rPr>
          <w:rFonts w:ascii="Calibri Light" w:hAnsi="Calibri Light" w:cs="Calibri Light"/>
          <w:sz w:val="23"/>
          <w:szCs w:val="23"/>
        </w:rPr>
        <w:t xml:space="preserve">są </w:t>
      </w:r>
      <w:r w:rsidRPr="00211386">
        <w:rPr>
          <w:rFonts w:ascii="Calibri Light" w:hAnsi="Calibri Light" w:cs="Calibri Light"/>
          <w:sz w:val="23"/>
          <w:szCs w:val="23"/>
        </w:rPr>
        <w:t xml:space="preserve">do OSD nie później niż 1 miesiąc przed rozpoczęciem Kwartału, którego dotyczą, przy czym pierwszą Prognozę OK prześle w dniu </w:t>
      </w:r>
      <w:r w:rsidR="00077598" w:rsidRPr="00211386">
        <w:rPr>
          <w:rFonts w:ascii="Calibri Light" w:hAnsi="Calibri Light" w:cs="Calibri Light"/>
          <w:sz w:val="23"/>
          <w:szCs w:val="23"/>
        </w:rPr>
        <w:t>zawarc</w:t>
      </w:r>
      <w:r w:rsidRPr="00211386">
        <w:rPr>
          <w:rFonts w:ascii="Calibri Light" w:hAnsi="Calibri Light" w:cs="Calibri Light"/>
          <w:sz w:val="23"/>
          <w:szCs w:val="23"/>
        </w:rPr>
        <w:t>ia Umowy.</w:t>
      </w:r>
    </w:p>
    <w:p w14:paraId="2F986743" w14:textId="0A97BDD0" w:rsidR="00F36A88" w:rsidRPr="00211386" w:rsidRDefault="009A67FB"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Liczba Zamówień</w:t>
      </w:r>
      <w:r w:rsidR="00F36A88" w:rsidRPr="00211386">
        <w:rPr>
          <w:rFonts w:ascii="Calibri Light" w:hAnsi="Calibri Light" w:cs="Calibri Light"/>
          <w:sz w:val="23"/>
          <w:szCs w:val="23"/>
        </w:rPr>
        <w:t xml:space="preserve"> prognozowana na dany Kwartał będzie porównywana z rzeczywistymi Zamówieniami złożonymi w tym Kwartale.</w:t>
      </w:r>
    </w:p>
    <w:p w14:paraId="04BE30D6" w14:textId="039C6776"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 xml:space="preserve">W ramach Prognozy Zamówień na </w:t>
      </w:r>
      <w:r w:rsidR="00FC4EB1" w:rsidRPr="00211386">
        <w:rPr>
          <w:rFonts w:ascii="Calibri Light" w:hAnsi="Calibri Light" w:cs="Calibri Light"/>
          <w:sz w:val="23"/>
          <w:szCs w:val="23"/>
        </w:rPr>
        <w:t xml:space="preserve">usługi </w:t>
      </w:r>
      <w:r w:rsidRPr="00211386">
        <w:rPr>
          <w:rFonts w:ascii="Calibri Light" w:hAnsi="Calibri Light" w:cs="Calibri Light"/>
          <w:sz w:val="23"/>
          <w:szCs w:val="23"/>
        </w:rPr>
        <w:t>LLU podawana jest liczba Lokalnych pętli abonenckich dla poszczególnych SIMC. OK przestrzega górnych i dolnych limitów na prognozowany okres jednego Kwartału tj. +/- 20% dla Usługi LLU.</w:t>
      </w:r>
    </w:p>
    <w:p w14:paraId="0F643DC3" w14:textId="339CA414"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 xml:space="preserve">W przypadku przekroczenia górnego limitu odchyleń wskazanego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4 powyżej, OSD dołoży starań, aby dostarczyć Usługę LLU, z zastrzeżeniem, że w wypadku Zamówień przekraczających górny limit odchyleń OSD nie gwarantuje terminowości ich realizowania, a OK nie nalicza OSD kary umownej za nieterminowe realizowanie Zamówień.</w:t>
      </w:r>
    </w:p>
    <w:p w14:paraId="13A22847" w14:textId="34E2AFAC"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 xml:space="preserve">Dla zapewnienia dokładności składanych Prognoz i uniknięcia rozbudowywania zbędnej pojemności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na OK zostanie nałożona opłata:</w:t>
      </w:r>
    </w:p>
    <w:p w14:paraId="4EEFD561"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Opłata = ((1 + </w:t>
      </w:r>
      <w:proofErr w:type="spellStart"/>
      <w:r w:rsidRPr="00211386">
        <w:rPr>
          <w:rFonts w:ascii="Calibri Light" w:hAnsi="Calibri Light" w:cs="Calibri Light"/>
          <w:sz w:val="23"/>
          <w:szCs w:val="23"/>
        </w:rPr>
        <w:t>δmax</w:t>
      </w:r>
      <w:proofErr w:type="spellEnd"/>
      <w:r w:rsidRPr="00211386">
        <w:rPr>
          <w:rFonts w:ascii="Calibri Light" w:hAnsi="Calibri Light" w:cs="Calibri Light"/>
          <w:sz w:val="23"/>
          <w:szCs w:val="23"/>
        </w:rPr>
        <w:t>) x P - Z) x S</w:t>
      </w:r>
    </w:p>
    <w:p w14:paraId="61D9BCCF" w14:textId="77777777" w:rsidR="00F36A88" w:rsidRPr="00211386" w:rsidRDefault="00F36A88" w:rsidP="00C66CD1">
      <w:pPr>
        <w:pStyle w:val="EYBulletedList1"/>
        <w:numPr>
          <w:ilvl w:val="0"/>
          <w:numId w:val="0"/>
        </w:numPr>
        <w:ind w:left="284"/>
        <w:rPr>
          <w:rFonts w:ascii="Calibri Light" w:hAnsi="Calibri Light" w:cs="Calibri Light"/>
          <w:sz w:val="23"/>
          <w:szCs w:val="23"/>
        </w:rPr>
      </w:pPr>
      <w:proofErr w:type="spellStart"/>
      <w:r w:rsidRPr="00211386">
        <w:rPr>
          <w:rFonts w:ascii="Calibri Light" w:hAnsi="Calibri Light" w:cs="Calibri Light"/>
          <w:sz w:val="23"/>
          <w:szCs w:val="23"/>
        </w:rPr>
        <w:t>δmax</w:t>
      </w:r>
      <w:proofErr w:type="spellEnd"/>
      <w:r w:rsidRPr="00211386">
        <w:rPr>
          <w:rFonts w:ascii="Calibri Light" w:hAnsi="Calibri Light" w:cs="Calibri Light"/>
          <w:sz w:val="23"/>
          <w:szCs w:val="23"/>
        </w:rPr>
        <w:t xml:space="preserve"> – dolny limit odchyleń,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4 powyżej,</w:t>
      </w:r>
    </w:p>
    <w:p w14:paraId="792D317B"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P – liczba Zamówień w Prognozie na dany okres,</w:t>
      </w:r>
    </w:p>
    <w:p w14:paraId="55D0252E"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Z – liczba zamówionych Usług na dany okres,</w:t>
      </w:r>
    </w:p>
    <w:p w14:paraId="2D2F4C53"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S – jednorazowa opłata za uruchomienie odpowiednia dla prognozowanej Usługi.</w:t>
      </w:r>
    </w:p>
    <w:p w14:paraId="0A8FD43D" w14:textId="4B4A8808"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Wielkość prognozowana na dany Kwartał dla SIMC, który w danym Kwartale zostały ujęte w</w:t>
      </w:r>
      <w:r w:rsidR="002D39E4" w:rsidRPr="00211386">
        <w:rPr>
          <w:rFonts w:ascii="Calibri Light" w:hAnsi="Calibri Light" w:cs="Calibri Light"/>
          <w:sz w:val="23"/>
          <w:szCs w:val="23"/>
        </w:rPr>
        <w:t> </w:t>
      </w:r>
      <w:r w:rsidRPr="00211386">
        <w:rPr>
          <w:rFonts w:ascii="Calibri Light" w:hAnsi="Calibri Light" w:cs="Calibri Light"/>
          <w:sz w:val="23"/>
          <w:szCs w:val="23"/>
        </w:rPr>
        <w:t xml:space="preserve">Prognozie Rozbudowy Zasięgu określona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6 powyżej jest kory</w:t>
      </w:r>
      <w:r w:rsidR="00660698" w:rsidRPr="00211386">
        <w:rPr>
          <w:rFonts w:ascii="Calibri Light" w:hAnsi="Calibri Light" w:cs="Calibri Light"/>
          <w:sz w:val="23"/>
          <w:szCs w:val="23"/>
        </w:rPr>
        <w:t>gowana przez OSD o </w:t>
      </w:r>
      <w:r w:rsidRPr="00211386">
        <w:rPr>
          <w:rFonts w:ascii="Calibri Light" w:hAnsi="Calibri Light" w:cs="Calibri Light"/>
          <w:sz w:val="23"/>
          <w:szCs w:val="23"/>
        </w:rPr>
        <w:t>stosunek faktycznej liczby oddanych PA do liczby PA wskazanych w Prognozie Rozbudowy Zasięgu. Dla tych SIMC liczba Zamówień w Prognozie na dany okres jest liczona zgodnie ze wzorem a następnie zaokrąglona do liczby całkowitej:</w:t>
      </w:r>
    </w:p>
    <w:p w14:paraId="4ACDD198"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P = </w:t>
      </w:r>
      <w:proofErr w:type="spellStart"/>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proofErr w:type="spellEnd"/>
      <w:r w:rsidRPr="00211386">
        <w:rPr>
          <w:rFonts w:ascii="Calibri Light" w:hAnsi="Calibri Light" w:cs="Calibri Light"/>
          <w:sz w:val="23"/>
          <w:szCs w:val="23"/>
        </w:rPr>
        <w:t xml:space="preserve"> x (1 + (L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istniejące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Plan</w:t>
      </w:r>
      <w:r w:rsidRPr="00211386">
        <w:rPr>
          <w:rFonts w:ascii="Calibri Light" w:hAnsi="Calibri Light" w:cs="Calibri Light"/>
          <w:sz w:val="23"/>
          <w:szCs w:val="23"/>
        </w:rPr>
        <w:t>))</w:t>
      </w:r>
    </w:p>
    <w:p w14:paraId="54EE9F37"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gdzie</w:t>
      </w:r>
    </w:p>
    <w:p w14:paraId="615EE981" w14:textId="05518037" w:rsidR="00F36A88" w:rsidRPr="00211386" w:rsidRDefault="00F36A88" w:rsidP="00C66CD1">
      <w:pPr>
        <w:pStyle w:val="EYBulletedList1"/>
        <w:numPr>
          <w:ilvl w:val="0"/>
          <w:numId w:val="0"/>
        </w:numPr>
        <w:ind w:left="284"/>
        <w:rPr>
          <w:rFonts w:ascii="Calibri Light" w:hAnsi="Calibri Light" w:cs="Calibri Light"/>
          <w:sz w:val="23"/>
          <w:szCs w:val="23"/>
        </w:rPr>
      </w:pPr>
      <w:proofErr w:type="spellStart"/>
      <w:r w:rsidRPr="00211386">
        <w:rPr>
          <w:rFonts w:ascii="Calibri Light" w:hAnsi="Calibri Light" w:cs="Calibri Light"/>
          <w:sz w:val="23"/>
          <w:szCs w:val="23"/>
        </w:rPr>
        <w:t>P</w:t>
      </w:r>
      <w:r w:rsidRPr="00211386">
        <w:rPr>
          <w:rFonts w:ascii="Calibri Light" w:hAnsi="Calibri Light" w:cs="Calibri Light"/>
          <w:sz w:val="23"/>
          <w:szCs w:val="23"/>
          <w:vertAlign w:val="subscript"/>
        </w:rPr>
        <w:t>złożona</w:t>
      </w:r>
      <w:proofErr w:type="spellEnd"/>
      <w:r w:rsidRPr="00211386">
        <w:rPr>
          <w:rFonts w:ascii="Calibri Light" w:hAnsi="Calibri Light" w:cs="Calibri Light"/>
          <w:sz w:val="23"/>
          <w:szCs w:val="23"/>
        </w:rPr>
        <w:t xml:space="preserve"> – liczba prognozowanych Zamówień na dany Kwartał, która została złożona przez OK w</w:t>
      </w:r>
      <w:r w:rsidR="002D39E4" w:rsidRPr="00211386">
        <w:rPr>
          <w:rFonts w:ascii="Calibri Light" w:hAnsi="Calibri Light" w:cs="Calibri Light"/>
          <w:sz w:val="23"/>
          <w:szCs w:val="23"/>
        </w:rPr>
        <w:t> </w:t>
      </w:r>
      <w:r w:rsidRPr="00211386">
        <w:rPr>
          <w:rFonts w:ascii="Calibri Light" w:hAnsi="Calibri Light" w:cs="Calibri Light"/>
          <w:sz w:val="23"/>
          <w:szCs w:val="23"/>
        </w:rPr>
        <w:t>Prognozie,</w:t>
      </w:r>
    </w:p>
    <w:p w14:paraId="1130E29E" w14:textId="22B06146"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L</w:t>
      </w:r>
      <w:r w:rsidRPr="00211386">
        <w:rPr>
          <w:rFonts w:ascii="Calibri Light" w:hAnsi="Calibri Light" w:cs="Calibri Light"/>
          <w:sz w:val="23"/>
          <w:szCs w:val="23"/>
          <w:vertAlign w:val="subscript"/>
        </w:rPr>
        <w:t xml:space="preserve">PA uruchomione </w:t>
      </w:r>
      <w:r w:rsidRPr="00211386">
        <w:rPr>
          <w:rFonts w:ascii="Calibri Light" w:hAnsi="Calibri Light" w:cs="Calibri Light"/>
          <w:sz w:val="23"/>
          <w:szCs w:val="23"/>
        </w:rPr>
        <w:t>– liczba PA, dla których uruchomione zostało świadczenie Usług Dostępowych w</w:t>
      </w:r>
      <w:r w:rsidR="002D39E4" w:rsidRPr="00211386">
        <w:rPr>
          <w:rFonts w:ascii="Calibri Light" w:hAnsi="Calibri Light" w:cs="Calibri Light"/>
          <w:sz w:val="23"/>
          <w:szCs w:val="23"/>
        </w:rPr>
        <w:t> </w:t>
      </w:r>
      <w:r w:rsidRPr="00211386">
        <w:rPr>
          <w:rFonts w:ascii="Calibri Light" w:hAnsi="Calibri Light" w:cs="Calibri Light"/>
          <w:sz w:val="23"/>
          <w:szCs w:val="23"/>
        </w:rPr>
        <w:t>danym Kwartale,</w:t>
      </w:r>
    </w:p>
    <w:p w14:paraId="1B727854" w14:textId="16172FE6"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lastRenderedPageBreak/>
        <w:t>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 liczba PA, dla których OSD planował uruchomić </w:t>
      </w:r>
      <w:r w:rsidR="00660698" w:rsidRPr="00211386">
        <w:rPr>
          <w:rFonts w:ascii="Calibri Light" w:hAnsi="Calibri Light" w:cs="Calibri Light"/>
          <w:sz w:val="23"/>
          <w:szCs w:val="23"/>
        </w:rPr>
        <w:t>świadczenie Usług Dostępowych w </w:t>
      </w:r>
      <w:r w:rsidRPr="00211386">
        <w:rPr>
          <w:rFonts w:ascii="Calibri Light" w:hAnsi="Calibri Light" w:cs="Calibri Light"/>
          <w:sz w:val="23"/>
          <w:szCs w:val="23"/>
        </w:rPr>
        <w:t>danym Kwartale zgodnie z Prognozą Rozbudowy Zasięgu na ten Kwartał (jeżeli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xml:space="preserve">&gt; </w:t>
      </w:r>
      <w:r w:rsidRPr="00211386">
        <w:rPr>
          <w:rFonts w:ascii="Calibri Light" w:hAnsi="Calibri Light" w:cs="Calibri Light"/>
          <w:sz w:val="23"/>
          <w:szCs w:val="23"/>
          <w:vertAlign w:val="subscript"/>
        </w:rPr>
        <w:t>LPA uruchomione</w:t>
      </w:r>
      <w:r w:rsidRPr="00211386">
        <w:rPr>
          <w:rFonts w:ascii="Calibri Light" w:hAnsi="Calibri Light" w:cs="Calibri Light"/>
          <w:sz w:val="23"/>
          <w:szCs w:val="23"/>
        </w:rPr>
        <w:t xml:space="preserve"> to L</w:t>
      </w:r>
      <w:r w:rsidRPr="00211386">
        <w:rPr>
          <w:rFonts w:ascii="Calibri Light" w:hAnsi="Calibri Light" w:cs="Calibri Light"/>
          <w:sz w:val="23"/>
          <w:szCs w:val="23"/>
          <w:vertAlign w:val="subscript"/>
        </w:rPr>
        <w:t xml:space="preserve">PA plan </w:t>
      </w:r>
      <w:r w:rsidRPr="00211386">
        <w:rPr>
          <w:rFonts w:ascii="Calibri Light" w:hAnsi="Calibri Light" w:cs="Calibri Light"/>
          <w:sz w:val="23"/>
          <w:szCs w:val="23"/>
        </w:rPr>
        <w:t>= L</w:t>
      </w:r>
      <w:r w:rsidRPr="00211386">
        <w:rPr>
          <w:rFonts w:ascii="Calibri Light" w:hAnsi="Calibri Light" w:cs="Calibri Light"/>
          <w:sz w:val="23"/>
          <w:szCs w:val="23"/>
          <w:vertAlign w:val="subscript"/>
        </w:rPr>
        <w:t>PA uruchomione</w:t>
      </w:r>
      <w:r w:rsidRPr="00211386">
        <w:rPr>
          <w:rFonts w:ascii="Calibri Light" w:hAnsi="Calibri Light" w:cs="Calibri Light"/>
          <w:sz w:val="23"/>
          <w:szCs w:val="23"/>
        </w:rPr>
        <w:t>),</w:t>
      </w:r>
    </w:p>
    <w:p w14:paraId="117EF972" w14:textId="77777777" w:rsidR="00F36A88" w:rsidRPr="00211386" w:rsidRDefault="00F36A88"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L </w:t>
      </w:r>
      <w:r w:rsidRPr="00211386">
        <w:rPr>
          <w:rFonts w:ascii="Calibri Light" w:hAnsi="Calibri Light" w:cs="Calibri Light"/>
          <w:sz w:val="23"/>
          <w:szCs w:val="23"/>
          <w:vertAlign w:val="subscript"/>
        </w:rPr>
        <w:t>PA istniejące</w:t>
      </w:r>
      <w:r w:rsidRPr="00211386">
        <w:rPr>
          <w:rFonts w:ascii="Calibri Light" w:hAnsi="Calibri Light" w:cs="Calibri Light"/>
          <w:sz w:val="23"/>
          <w:szCs w:val="23"/>
        </w:rPr>
        <w:t xml:space="preserve"> – liczba PA, które zostały uruchomione w okresie wcześniejszym, którego nie dotyczy Prognoza.</w:t>
      </w:r>
    </w:p>
    <w:p w14:paraId="4BF8A587" w14:textId="0AFE17D9" w:rsidR="00F36A88" w:rsidRPr="00211386" w:rsidRDefault="00F36A88" w:rsidP="00C66CD1">
      <w:pPr>
        <w:pStyle w:val="EYBulletedList1"/>
        <w:numPr>
          <w:ilvl w:val="0"/>
          <w:numId w:val="62"/>
        </w:numPr>
        <w:ind w:left="284"/>
        <w:rPr>
          <w:rFonts w:ascii="Calibri Light" w:hAnsi="Calibri Light" w:cs="Calibri Light"/>
          <w:sz w:val="23"/>
          <w:szCs w:val="23"/>
        </w:rPr>
      </w:pPr>
      <w:r w:rsidRPr="00211386">
        <w:rPr>
          <w:rFonts w:ascii="Calibri Light" w:hAnsi="Calibri Light" w:cs="Calibri Light"/>
          <w:sz w:val="23"/>
          <w:szCs w:val="23"/>
        </w:rPr>
        <w:t>OK może aktualizować swoją Prognozę, a aktualiza</w:t>
      </w:r>
      <w:r w:rsidR="00660698" w:rsidRPr="00211386">
        <w:rPr>
          <w:rFonts w:ascii="Calibri Light" w:hAnsi="Calibri Light" w:cs="Calibri Light"/>
          <w:sz w:val="23"/>
          <w:szCs w:val="23"/>
        </w:rPr>
        <w:t>cja Prognozy może odbywać się z </w:t>
      </w:r>
      <w:r w:rsidRPr="00211386">
        <w:rPr>
          <w:rFonts w:ascii="Calibri Light" w:hAnsi="Calibri Light" w:cs="Calibri Light"/>
          <w:sz w:val="23"/>
          <w:szCs w:val="23"/>
        </w:rPr>
        <w:t xml:space="preserve">wykorzystaniem wzoru przedstawionego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powyżej. W przypadku aktualizacji Prognozy przez OK, ma ona nastąpić w terminie 10 DR od dnia publikacji zaktualizowanej Prognozy Rozbudowy Zasięgu przez OSD.</w:t>
      </w:r>
    </w:p>
    <w:p w14:paraId="6938BE06" w14:textId="6AE7D6B8" w:rsidR="00D226A8" w:rsidRPr="00211386" w:rsidRDefault="002C0D0D" w:rsidP="00C66CD1">
      <w:pPr>
        <w:pStyle w:val="Nagwek1"/>
        <w:numPr>
          <w:ilvl w:val="0"/>
          <w:numId w:val="0"/>
        </w:numPr>
        <w:rPr>
          <w:rFonts w:ascii="Calibri Light" w:hAnsi="Calibri Light" w:cs="Calibri Light"/>
          <w:b/>
          <w:color w:val="auto"/>
          <w:sz w:val="23"/>
          <w:szCs w:val="23"/>
        </w:rPr>
      </w:pPr>
      <w:bookmarkStart w:id="129" w:name="_Toc194411907"/>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7</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Kary umowne</w:t>
      </w:r>
      <w:bookmarkEnd w:id="125"/>
      <w:bookmarkEnd w:id="129"/>
    </w:p>
    <w:p w14:paraId="3F032C9B" w14:textId="73B292FB"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OK może żądać </w:t>
      </w:r>
      <w:r w:rsidR="00FA72DB" w:rsidRPr="00211386">
        <w:rPr>
          <w:rFonts w:ascii="Calibri Light" w:hAnsi="Calibri Light" w:cs="Calibri Light"/>
          <w:sz w:val="23"/>
          <w:szCs w:val="23"/>
        </w:rPr>
        <w:t>od</w:t>
      </w:r>
      <w:r w:rsidRPr="00211386">
        <w:rPr>
          <w:rFonts w:ascii="Calibri Light" w:hAnsi="Calibri Light" w:cs="Calibri Light"/>
          <w:sz w:val="23"/>
          <w:szCs w:val="23"/>
        </w:rPr>
        <w:t xml:space="preserve"> OSD </w:t>
      </w:r>
      <w:r w:rsidR="00FA72DB" w:rsidRPr="00211386">
        <w:rPr>
          <w:rFonts w:ascii="Calibri Light" w:hAnsi="Calibri Light" w:cs="Calibri Light"/>
          <w:sz w:val="23"/>
          <w:szCs w:val="23"/>
        </w:rPr>
        <w:t>zapłaty kar umownych</w:t>
      </w:r>
      <w:r w:rsidRPr="00211386">
        <w:rPr>
          <w:rFonts w:ascii="Calibri Light" w:hAnsi="Calibri Light" w:cs="Calibri Light"/>
          <w:sz w:val="23"/>
          <w:szCs w:val="23"/>
        </w:rPr>
        <w:t xml:space="preserve"> z tytułu naruszania przez OSD parametrów jakościowych świadczenia Usług określonych w Umowie.</w:t>
      </w:r>
    </w:p>
    <w:p w14:paraId="77D31BD5" w14:textId="77777777"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Minimalna wysokość kar umownych,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jest określana jako część całkowitej opłaty za daną Usługę stosownie do czasu, w którym Usługa nie była świadczona lub była świadczona z naruszeniem postanowień Umowy.</w:t>
      </w:r>
    </w:p>
    <w:p w14:paraId="78DFBF4C" w14:textId="77777777"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Łączna wysokość kary umownej dla danej Usługi, o której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nie może być wyższa niż równowartość wszystkich opłat należnych OSD z tytułu świadczenia takiej Usługi przez trzy miesiące.</w:t>
      </w:r>
    </w:p>
    <w:p w14:paraId="0F19D5AD" w14:textId="77777777" w:rsidR="00AD730D" w:rsidRPr="00211386" w:rsidRDefault="00AD730D" w:rsidP="00AD730D">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OK może żądać od OSD zapłaty kar umownych w następujących przypadkach:</w:t>
      </w:r>
    </w:p>
    <w:p w14:paraId="6D2710FB"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wprowadzenia w życie zmian w Ofercie bez zachowania terminów określonych w Rozdziale 6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11-13 Umowy w wysokości 3000 zł,</w:t>
      </w:r>
    </w:p>
    <w:p w14:paraId="0EC363CC"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opóźnienia OSD w poinformowaniu OK o Pracach planowych na Infrastrukturze szerokopasmowej lub Działaniach utrzymaniowych, które będą miały wpływ na prawidłowe świadczenie Usług na rzecz OK w sposób przewidziany w Rozdziale 21 pkt 21.1 oraz pkt 21.2 Umowy w wysokości 250 zł,</w:t>
      </w:r>
    </w:p>
    <w:p w14:paraId="78D85143"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rozwiązania Umowy z przyczyn leżących po stronie OSD w wysokości 5000 zł,</w:t>
      </w:r>
    </w:p>
    <w:p w14:paraId="1DB27479"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wypowiedzenie Zamówienia z przyczyn leżących po stronie OSD w wysokości </w:t>
      </w:r>
      <w:r w:rsidRPr="00211386">
        <w:rPr>
          <w:rFonts w:ascii="Calibri Light" w:hAnsi="Calibri Light" w:cs="Calibri Light"/>
          <w:bCs/>
          <w:color w:val="2E2E38" w:themeColor="text1"/>
          <w:kern w:val="0"/>
          <w:sz w:val="23"/>
          <w:szCs w:val="23"/>
          <w:shd w:val="clear" w:color="auto" w:fill="FFFFFF"/>
        </w:rPr>
        <w:t>sumy rocznych opłat abonamentowych za usługę objętą danym Zamówieniem</w:t>
      </w:r>
      <w:r w:rsidRPr="00211386">
        <w:rPr>
          <w:rFonts w:ascii="Calibri Light" w:hAnsi="Calibri Light" w:cs="Calibri Light"/>
          <w:sz w:val="23"/>
          <w:szCs w:val="23"/>
        </w:rPr>
        <w:t xml:space="preserve"> zł,</w:t>
      </w:r>
    </w:p>
    <w:p w14:paraId="622B069E"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opóźnienia OSD w przekazaniu OK informacji o zmianach w Ofercie względem innych PT w wysokości 1000 zł,</w:t>
      </w:r>
    </w:p>
    <w:p w14:paraId="27A9D23D"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naruszenia przez OSD tajemnicy przedsiębiorstwa OK oraz wykorzystania informacji stanowiących tajemnicę przedsiębiorstwa OK w swojej działalności detalicznej, w szczególności informacji dotyczących strategii inwestycyjnych i handlowych oraz baz klientów w wysokości 10 000 zł,</w:t>
      </w:r>
    </w:p>
    <w:p w14:paraId="38F324C9"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niedotrzymania terminu usunięcia Awarii w wysokości 60/30 opłaty abonamentowej dla danej Usługi za każdy dzień opóźnienia, gdy zostanie przekroczony czas usunięcia Awarii</w:t>
      </w:r>
      <w:r w:rsidRPr="00211386">
        <w:rPr>
          <w:rStyle w:val="Odwoanieprzypisudolnego"/>
          <w:rFonts w:ascii="Calibri Light" w:hAnsi="Calibri Light" w:cs="Calibri Light"/>
          <w:position w:val="0"/>
          <w:sz w:val="23"/>
          <w:szCs w:val="23"/>
          <w:vertAlign w:val="baseline"/>
        </w:rPr>
        <w:t xml:space="preserve"> </w:t>
      </w:r>
    </w:p>
    <w:p w14:paraId="62D6F674"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lastRenderedPageBreak/>
        <w:t>niedotrzymania daty realizacji Zamówienia na Usługę z winy OSD w wysokość kary co najmniej 20% opłaty aktywacyjnej dla danej Usługi za każdy dzień opóźnienia.</w:t>
      </w:r>
    </w:p>
    <w:p w14:paraId="6BB9AC43" w14:textId="77777777" w:rsidR="00AD730D" w:rsidRPr="00211386" w:rsidRDefault="00AD730D" w:rsidP="00AD730D">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OSD może żądać zapłaty przez OK kar umownych w następujących przypadkach:</w:t>
      </w:r>
    </w:p>
    <w:p w14:paraId="4D12644D" w14:textId="65ADE175"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wykorzystaniu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niezgodnie z przeznaczeniem powodujące zakłócenia lub uszkodzenie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lub Infrastruktury telekomunikacyjnej innych użytkowników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w wysokości 10 000 zł,</w:t>
      </w:r>
    </w:p>
    <w:p w14:paraId="559EAF6B" w14:textId="2280D785"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dokonaniu istotnych zmian lub przeróbek w zakresie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przez OK bez uprzedniej pisemnej zgody OSD w wysokości 10 000 zł,</w:t>
      </w:r>
    </w:p>
    <w:p w14:paraId="43BC86B8"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rozwiązaniu Umowy przez OSD z przyczyn o charakterze niepieniężnym leżących po stronie OK w wysokości 5000 zł,</w:t>
      </w:r>
    </w:p>
    <w:p w14:paraId="32891B6F" w14:textId="038B7102"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wykorzystywaniu przez OK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niezgodnie z warunkami określonymi w dokumentach, na podstawie których nastąpiło finansowanie ze środków publicznych budowy Sieci </w:t>
      </w:r>
      <w:r w:rsidR="00D262D4" w:rsidRPr="00211386">
        <w:rPr>
          <w:rFonts w:ascii="Calibri Light" w:hAnsi="Calibri Light" w:cs="Calibri Light"/>
          <w:sz w:val="23"/>
          <w:szCs w:val="23"/>
        </w:rPr>
        <w:t>KPO4</w:t>
      </w:r>
      <w:r w:rsidRPr="00211386">
        <w:rPr>
          <w:rFonts w:ascii="Calibri Light" w:hAnsi="Calibri Light" w:cs="Calibri Light"/>
          <w:sz w:val="23"/>
          <w:szCs w:val="23"/>
        </w:rPr>
        <w:t xml:space="preserve"> a które są powszechnie dostępne lub zostały udostępnione OK przez OSD, w wysokości 1000 zł. </w:t>
      </w:r>
    </w:p>
    <w:p w14:paraId="50EE3BF4"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naruszeniu przez OK tajemnicy przedsiębiorstwa OSD w wysokości 10000 zł,</w:t>
      </w:r>
    </w:p>
    <w:p w14:paraId="5E7ED62E"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nieuzasadnionym zgłoszeniu Awarii, jeżeli między Stronami zostały określone zasady postępowania i OK nie dopełnił swoich obowiązków w wysokości 70 zł,</w:t>
      </w:r>
    </w:p>
    <w:p w14:paraId="42EB9B0C"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nieprawidłowym użytkowaniu ONT OSD, co zostało opisane w Rozdziale 15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5-7 i 12 Umowy w wysokości wskazanej w Rozdziale 15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Umowy,</w:t>
      </w:r>
    </w:p>
    <w:p w14:paraId="63A7EA42"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niezrealizowaniu wizyty przez OSD z winy OK opisanej w Rozdziale 13 pkt 13.2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Umowy w wysokości opłaty aktywacyjnej dla danej Usługi,</w:t>
      </w:r>
    </w:p>
    <w:p w14:paraId="3BD2CA15"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wykorzystywaniu przez OK przynajmniej pojedynczej usługi BSA do świadczenia przez OK innej usługi niż Usługa Detaliczna na rzecz jednego Abonenta w danym PA w wysokości 5000 zł.,</w:t>
      </w:r>
    </w:p>
    <w:p w14:paraId="209F54E2" w14:textId="77777777" w:rsidR="00AD730D" w:rsidRPr="00211386" w:rsidRDefault="00AD730D" w:rsidP="00AD730D">
      <w:pPr>
        <w:pStyle w:val="EYBulletedList1"/>
        <w:numPr>
          <w:ilvl w:val="1"/>
          <w:numId w:val="63"/>
        </w:numPr>
        <w:ind w:left="680" w:hanging="340"/>
        <w:rPr>
          <w:rFonts w:ascii="Calibri Light" w:hAnsi="Calibri Light" w:cs="Calibri Light"/>
          <w:sz w:val="23"/>
          <w:szCs w:val="23"/>
        </w:rPr>
      </w:pPr>
      <w:r w:rsidRPr="00211386">
        <w:rPr>
          <w:rFonts w:ascii="Calibri Light" w:hAnsi="Calibri Light" w:cs="Calibri Light"/>
          <w:sz w:val="23"/>
          <w:szCs w:val="23"/>
        </w:rPr>
        <w:t xml:space="preserve">nieprzekazania przez OK informacji, o których mowa w Rozdziale 7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i 2 Umowy w wysokości 300 zł.</w:t>
      </w:r>
      <w:r w:rsidRPr="00211386">
        <w:rPr>
          <w:rStyle w:val="Odwoanieprzypisudolnego"/>
          <w:rFonts w:ascii="Calibri Light" w:hAnsi="Calibri Light" w:cs="Calibri Light"/>
          <w:sz w:val="23"/>
          <w:szCs w:val="23"/>
        </w:rPr>
        <w:t xml:space="preserve"> </w:t>
      </w:r>
    </w:p>
    <w:p w14:paraId="1D3ADE5A" w14:textId="575353A2"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Wysokość kar umownych,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A80858" w:rsidRPr="00211386">
        <w:rPr>
          <w:rFonts w:ascii="Calibri Light" w:hAnsi="Calibri Light" w:cs="Calibri Light"/>
          <w:sz w:val="23"/>
          <w:szCs w:val="23"/>
        </w:rPr>
        <w:t>4</w:t>
      </w:r>
      <w:r w:rsidRPr="00211386">
        <w:rPr>
          <w:rFonts w:ascii="Calibri Light" w:hAnsi="Calibri Light" w:cs="Calibri Light"/>
          <w:sz w:val="23"/>
          <w:szCs w:val="23"/>
        </w:rPr>
        <w:t>-5 powyżej, jest określana jako kwota jednorazowa stosownie do funkcji, jaką w danym przypadku spełnia instytucja kary umownej.</w:t>
      </w:r>
    </w:p>
    <w:p w14:paraId="291B7DC9" w14:textId="4FA242D3" w:rsidR="00AD6C41"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Na żądanie OSD, OK zapłaci karę umowną na rzecz OSD w przypadku niedotrzymania terminu zwrotu elementów Infrastruktury telekomunika</w:t>
      </w:r>
      <w:r w:rsidR="00B83109" w:rsidRPr="00211386">
        <w:rPr>
          <w:rFonts w:ascii="Calibri Light" w:hAnsi="Calibri Light" w:cs="Calibri Light"/>
          <w:sz w:val="23"/>
          <w:szCs w:val="23"/>
        </w:rPr>
        <w:t>cyjnej</w:t>
      </w:r>
      <w:r w:rsidR="003D787C" w:rsidRPr="00211386">
        <w:rPr>
          <w:rFonts w:ascii="Calibri Light" w:hAnsi="Calibri Light" w:cs="Calibri Light"/>
          <w:sz w:val="23"/>
          <w:szCs w:val="23"/>
        </w:rPr>
        <w:t xml:space="preserve">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B83109" w:rsidRPr="00211386">
        <w:rPr>
          <w:rFonts w:ascii="Calibri Light" w:hAnsi="Calibri Light" w:cs="Calibri Light"/>
          <w:sz w:val="23"/>
          <w:szCs w:val="23"/>
        </w:rPr>
        <w:t xml:space="preserve"> stosownie do </w:t>
      </w:r>
      <w:r w:rsidRPr="00211386">
        <w:rPr>
          <w:rFonts w:ascii="Calibri Light" w:hAnsi="Calibri Light" w:cs="Calibri Light"/>
          <w:sz w:val="23"/>
          <w:szCs w:val="23"/>
        </w:rPr>
        <w:t xml:space="preserve">postanowień ujętych w </w:t>
      </w:r>
      <w:r w:rsidR="00CD56AC" w:rsidRPr="00211386">
        <w:rPr>
          <w:rFonts w:ascii="Calibri Light" w:hAnsi="Calibri Light" w:cs="Calibri Light"/>
          <w:sz w:val="23"/>
          <w:szCs w:val="23"/>
        </w:rPr>
        <w:t>Rozdziale 11</w:t>
      </w:r>
      <w:r w:rsidR="0003681B" w:rsidRPr="00211386">
        <w:rPr>
          <w:rFonts w:ascii="Calibri Light" w:hAnsi="Calibri Light" w:cs="Calibri Light"/>
          <w:sz w:val="23"/>
          <w:szCs w:val="23"/>
        </w:rPr>
        <w:t xml:space="preserve"> </w:t>
      </w:r>
      <w:r w:rsidR="00007EE2" w:rsidRPr="00211386">
        <w:rPr>
          <w:rFonts w:ascii="Calibri Light" w:hAnsi="Calibri Light" w:cs="Calibri Light"/>
          <w:sz w:val="23"/>
          <w:szCs w:val="23"/>
        </w:rPr>
        <w:t xml:space="preserve">Umowy </w:t>
      </w:r>
      <w:r w:rsidR="00453425" w:rsidRPr="00211386">
        <w:rPr>
          <w:rFonts w:ascii="Calibri Light" w:hAnsi="Calibri Light" w:cs="Calibri Light"/>
          <w:sz w:val="23"/>
          <w:szCs w:val="23"/>
        </w:rPr>
        <w:t xml:space="preserve">– w </w:t>
      </w:r>
      <w:r w:rsidRPr="00211386">
        <w:rPr>
          <w:rFonts w:ascii="Calibri Light" w:hAnsi="Calibri Light" w:cs="Calibri Light"/>
          <w:sz w:val="23"/>
          <w:szCs w:val="23"/>
        </w:rPr>
        <w:t>wysokości określonej zgodnie z</w:t>
      </w:r>
      <w:r w:rsidR="00453425" w:rsidRPr="00211386">
        <w:rPr>
          <w:rFonts w:ascii="Calibri Light" w:hAnsi="Calibri Light" w:cs="Calibri Light"/>
          <w:sz w:val="23"/>
          <w:szCs w:val="23"/>
        </w:rPr>
        <w:t xml:space="preserve">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2 powyżej, chyba że opó</w:t>
      </w:r>
      <w:r w:rsidR="00B83109" w:rsidRPr="00211386">
        <w:rPr>
          <w:rFonts w:ascii="Calibri Light" w:hAnsi="Calibri Light" w:cs="Calibri Light"/>
          <w:sz w:val="23"/>
          <w:szCs w:val="23"/>
        </w:rPr>
        <w:t>źnienie nastąpiło z winy OSD. W </w:t>
      </w:r>
      <w:r w:rsidRPr="00211386">
        <w:rPr>
          <w:rFonts w:ascii="Calibri Light" w:hAnsi="Calibri Light" w:cs="Calibri Light"/>
          <w:sz w:val="23"/>
          <w:szCs w:val="23"/>
        </w:rPr>
        <w:t xml:space="preserve">takim przypadku OK może żądać zapłaty </w:t>
      </w:r>
      <w:r w:rsidR="00FB7C7D" w:rsidRPr="00211386">
        <w:rPr>
          <w:rFonts w:ascii="Calibri Light" w:hAnsi="Calibri Light" w:cs="Calibri Light"/>
          <w:sz w:val="23"/>
          <w:szCs w:val="23"/>
        </w:rPr>
        <w:t xml:space="preserve">przez OSD </w:t>
      </w:r>
      <w:r w:rsidRPr="00211386">
        <w:rPr>
          <w:rFonts w:ascii="Calibri Light" w:hAnsi="Calibri Light" w:cs="Calibri Light"/>
          <w:sz w:val="23"/>
          <w:szCs w:val="23"/>
        </w:rPr>
        <w:t>kary umownej określonej w</w:t>
      </w:r>
      <w:r w:rsidR="00FB17BD" w:rsidRPr="00211386">
        <w:rPr>
          <w:rFonts w:ascii="Calibri Light" w:hAnsi="Calibri Light" w:cs="Calibri Light"/>
          <w:sz w:val="23"/>
          <w:szCs w:val="23"/>
        </w:rPr>
        <w:t> </w:t>
      </w:r>
      <w:r w:rsidRPr="00211386">
        <w:rPr>
          <w:rFonts w:ascii="Calibri Light" w:hAnsi="Calibri Light" w:cs="Calibri Light"/>
          <w:sz w:val="23"/>
          <w:szCs w:val="23"/>
        </w:rPr>
        <w:t>zdaniu poprzedzającym.</w:t>
      </w:r>
    </w:p>
    <w:p w14:paraId="7670F33D" w14:textId="2AA31CDC" w:rsidR="007E7069" w:rsidRPr="00211386" w:rsidRDefault="00AD6C41"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 xml:space="preserve">Kara umowna na rzecz OSD w przypadku niedotrzymania terminu zwrotu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 może przekroczyć wartości tego elementu Infrastruktury</w:t>
      </w:r>
      <w:r w:rsidR="00907353" w:rsidRPr="00211386">
        <w:rPr>
          <w:rFonts w:ascii="Calibri Light" w:hAnsi="Calibri Light" w:cs="Calibri Light"/>
          <w:sz w:val="23"/>
          <w:szCs w:val="23"/>
        </w:rPr>
        <w:t xml:space="preserve"> </w:t>
      </w:r>
      <w:r w:rsidR="00952965" w:rsidRPr="00211386">
        <w:rPr>
          <w:rFonts w:ascii="Calibri Light" w:hAnsi="Calibri Light" w:cs="Calibri Light"/>
          <w:sz w:val="23"/>
          <w:szCs w:val="23"/>
        </w:rPr>
        <w:t xml:space="preserve">telekomunikacyjnej </w:t>
      </w:r>
      <w:r w:rsidR="00907353" w:rsidRPr="00211386">
        <w:rPr>
          <w:rFonts w:ascii="Calibri Light" w:hAnsi="Calibri Light" w:cs="Calibri Light"/>
          <w:sz w:val="23"/>
          <w:szCs w:val="23"/>
        </w:rPr>
        <w:t>z dnia wydania tego elementu OK</w:t>
      </w:r>
      <w:r w:rsidR="00D25EBF" w:rsidRPr="00211386">
        <w:rPr>
          <w:rFonts w:ascii="Calibri Light" w:hAnsi="Calibri Light" w:cs="Calibri Light"/>
          <w:sz w:val="23"/>
          <w:szCs w:val="23"/>
        </w:rPr>
        <w:t>.</w:t>
      </w:r>
    </w:p>
    <w:p w14:paraId="6630757A" w14:textId="310E10F4" w:rsidR="007E7069" w:rsidRPr="00211386" w:rsidRDefault="007E7069" w:rsidP="00C66CD1">
      <w:pPr>
        <w:pStyle w:val="EYBulletedList1"/>
        <w:numPr>
          <w:ilvl w:val="0"/>
          <w:numId w:val="63"/>
        </w:numPr>
        <w:ind w:left="340" w:hanging="340"/>
        <w:rPr>
          <w:rFonts w:ascii="Calibri Light" w:hAnsi="Calibri Light" w:cs="Calibri Light"/>
          <w:sz w:val="23"/>
          <w:szCs w:val="23"/>
        </w:rPr>
      </w:pPr>
      <w:r w:rsidRPr="00211386">
        <w:rPr>
          <w:rFonts w:ascii="Calibri Light" w:hAnsi="Calibri Light" w:cs="Calibri Light"/>
          <w:sz w:val="23"/>
          <w:szCs w:val="23"/>
        </w:rPr>
        <w:t>Strona nie ponosi odpowiedzialności z tytułu kar umownych, jeżeli zdarzenie będące podstawą do naliczenia kar umownych było spowodowane działaniem lub zaniechaniem drugiej Strony.</w:t>
      </w:r>
    </w:p>
    <w:p w14:paraId="03AD3DC8" w14:textId="19D1D155" w:rsidR="00A756AD" w:rsidRPr="00211386" w:rsidRDefault="00A756AD" w:rsidP="00C66CD1">
      <w:pPr>
        <w:pStyle w:val="EYBulletedList1"/>
        <w:numPr>
          <w:ilvl w:val="0"/>
          <w:numId w:val="63"/>
        </w:numPr>
        <w:ind w:left="284"/>
        <w:rPr>
          <w:rFonts w:ascii="Calibri Light" w:hAnsi="Calibri Light" w:cs="Calibri Light"/>
          <w:sz w:val="23"/>
          <w:szCs w:val="23"/>
        </w:rPr>
      </w:pPr>
      <w:r w:rsidRPr="00211386">
        <w:rPr>
          <w:rFonts w:ascii="Calibri Light" w:hAnsi="Calibri Light" w:cs="Calibri Light"/>
          <w:sz w:val="23"/>
          <w:szCs w:val="23"/>
        </w:rPr>
        <w:lastRenderedPageBreak/>
        <w:t>S</w:t>
      </w:r>
      <w:r w:rsidR="00143D44" w:rsidRPr="00211386">
        <w:rPr>
          <w:rFonts w:ascii="Calibri Light" w:hAnsi="Calibri Light" w:cs="Calibri Light"/>
          <w:sz w:val="23"/>
          <w:szCs w:val="23"/>
        </w:rPr>
        <w:t>trona</w:t>
      </w:r>
      <w:r w:rsidRPr="00211386">
        <w:rPr>
          <w:rFonts w:ascii="Calibri Light" w:hAnsi="Calibri Light" w:cs="Calibri Light"/>
          <w:sz w:val="23"/>
          <w:szCs w:val="23"/>
        </w:rPr>
        <w:t xml:space="preserve"> </w:t>
      </w:r>
      <w:r w:rsidR="00143D44" w:rsidRPr="00211386">
        <w:rPr>
          <w:rFonts w:ascii="Calibri Light" w:hAnsi="Calibri Light" w:cs="Calibri Light"/>
          <w:sz w:val="23"/>
          <w:szCs w:val="23"/>
        </w:rPr>
        <w:t xml:space="preserve">może </w:t>
      </w:r>
      <w:r w:rsidRPr="00211386">
        <w:rPr>
          <w:rFonts w:ascii="Calibri Light" w:hAnsi="Calibri Light" w:cs="Calibri Light"/>
          <w:sz w:val="23"/>
          <w:szCs w:val="23"/>
        </w:rPr>
        <w:t xml:space="preserve">dochodzić </w:t>
      </w:r>
      <w:r w:rsidR="00143D44" w:rsidRPr="00211386">
        <w:rPr>
          <w:rFonts w:ascii="Calibri Light" w:hAnsi="Calibri Light" w:cs="Calibri Light"/>
          <w:sz w:val="23"/>
          <w:szCs w:val="23"/>
        </w:rPr>
        <w:t xml:space="preserve">od drugiej Strony </w:t>
      </w:r>
      <w:r w:rsidRPr="00211386">
        <w:rPr>
          <w:rFonts w:ascii="Calibri Light" w:hAnsi="Calibri Light" w:cs="Calibri Light"/>
          <w:sz w:val="23"/>
          <w:szCs w:val="23"/>
        </w:rPr>
        <w:t>odszkodowania</w:t>
      </w:r>
      <w:r w:rsidR="005E2B37" w:rsidRPr="00211386">
        <w:rPr>
          <w:rFonts w:ascii="Calibri Light" w:hAnsi="Calibri Light" w:cs="Calibri Light"/>
          <w:sz w:val="23"/>
          <w:szCs w:val="23"/>
        </w:rPr>
        <w:t>,</w:t>
      </w:r>
      <w:r w:rsidR="00143D44" w:rsidRPr="00211386">
        <w:rPr>
          <w:rFonts w:ascii="Calibri Light" w:hAnsi="Calibri Light" w:cs="Calibri Light"/>
          <w:sz w:val="23"/>
          <w:szCs w:val="23"/>
        </w:rPr>
        <w:t xml:space="preserve"> które przewyższa </w:t>
      </w:r>
      <w:r w:rsidRPr="00211386">
        <w:rPr>
          <w:rFonts w:ascii="Calibri Light" w:hAnsi="Calibri Light" w:cs="Calibri Light"/>
          <w:sz w:val="23"/>
          <w:szCs w:val="23"/>
        </w:rPr>
        <w:t xml:space="preserve">wysokość zastrzeżonej </w:t>
      </w:r>
      <w:r w:rsidR="00143D44" w:rsidRPr="00211386">
        <w:rPr>
          <w:rFonts w:ascii="Calibri Light" w:hAnsi="Calibri Light" w:cs="Calibri Light"/>
          <w:sz w:val="23"/>
          <w:szCs w:val="23"/>
        </w:rPr>
        <w:t xml:space="preserve">w Umowie </w:t>
      </w:r>
      <w:r w:rsidRPr="00211386">
        <w:rPr>
          <w:rFonts w:ascii="Calibri Light" w:hAnsi="Calibri Light" w:cs="Calibri Light"/>
          <w:sz w:val="23"/>
          <w:szCs w:val="23"/>
        </w:rPr>
        <w:t>kary umownej na zasadach ogólnych.</w:t>
      </w:r>
    </w:p>
    <w:p w14:paraId="4D2F380E" w14:textId="381EDEF5" w:rsidR="008972D3" w:rsidRPr="00211386" w:rsidRDefault="008972D3" w:rsidP="00C66CD1">
      <w:pPr>
        <w:pStyle w:val="EYBulletedList1"/>
        <w:numPr>
          <w:ilvl w:val="0"/>
          <w:numId w:val="63"/>
        </w:numPr>
        <w:ind w:left="284"/>
        <w:rPr>
          <w:rFonts w:ascii="Calibri Light" w:hAnsi="Calibri Light" w:cs="Calibri Light"/>
          <w:sz w:val="23"/>
          <w:szCs w:val="23"/>
        </w:rPr>
      </w:pPr>
      <w:r w:rsidRPr="00211386">
        <w:rPr>
          <w:rFonts w:ascii="Calibri Light" w:hAnsi="Calibri Light" w:cs="Calibri Light"/>
          <w:sz w:val="23"/>
          <w:szCs w:val="23"/>
        </w:rPr>
        <w:t xml:space="preserve">Jedno naruszenie </w:t>
      </w:r>
      <w:r w:rsidR="00840108" w:rsidRPr="00211386">
        <w:rPr>
          <w:rFonts w:ascii="Calibri Light" w:hAnsi="Calibri Light" w:cs="Calibri Light"/>
          <w:sz w:val="23"/>
          <w:szCs w:val="23"/>
        </w:rPr>
        <w:t xml:space="preserve">przez Stronę, nie </w:t>
      </w:r>
      <w:r w:rsidRPr="00211386">
        <w:rPr>
          <w:rFonts w:ascii="Calibri Light" w:hAnsi="Calibri Light" w:cs="Calibri Light"/>
          <w:sz w:val="23"/>
          <w:szCs w:val="23"/>
        </w:rPr>
        <w:t xml:space="preserve">może być podstawą do naliczenia </w:t>
      </w:r>
      <w:r w:rsidR="00840108" w:rsidRPr="00211386">
        <w:rPr>
          <w:rFonts w:ascii="Calibri Light" w:hAnsi="Calibri Light" w:cs="Calibri Light"/>
          <w:sz w:val="23"/>
          <w:szCs w:val="23"/>
        </w:rPr>
        <w:t xml:space="preserve">różnych </w:t>
      </w:r>
      <w:r w:rsidRPr="00211386">
        <w:rPr>
          <w:rFonts w:ascii="Calibri Light" w:hAnsi="Calibri Light" w:cs="Calibri Light"/>
          <w:sz w:val="23"/>
          <w:szCs w:val="23"/>
        </w:rPr>
        <w:t>kar</w:t>
      </w:r>
      <w:r w:rsidR="00840108" w:rsidRPr="00211386">
        <w:rPr>
          <w:rFonts w:ascii="Calibri Light" w:hAnsi="Calibri Light" w:cs="Calibri Light"/>
          <w:sz w:val="23"/>
          <w:szCs w:val="23"/>
        </w:rPr>
        <w:t xml:space="preserve"> umownych</w:t>
      </w:r>
      <w:r w:rsidRPr="00211386">
        <w:rPr>
          <w:rFonts w:ascii="Calibri Light" w:hAnsi="Calibri Light" w:cs="Calibri Light"/>
          <w:sz w:val="23"/>
          <w:szCs w:val="23"/>
        </w:rPr>
        <w:t xml:space="preserve">. </w:t>
      </w:r>
    </w:p>
    <w:p w14:paraId="6C17AF25" w14:textId="4E07A0C2" w:rsidR="00D226A8" w:rsidRPr="00211386" w:rsidRDefault="002C0D0D" w:rsidP="00C66CD1">
      <w:pPr>
        <w:pStyle w:val="Nagwek1"/>
        <w:numPr>
          <w:ilvl w:val="0"/>
          <w:numId w:val="0"/>
        </w:numPr>
        <w:rPr>
          <w:rFonts w:ascii="Calibri Light" w:hAnsi="Calibri Light" w:cs="Calibri Light"/>
          <w:b/>
          <w:color w:val="auto"/>
          <w:sz w:val="23"/>
          <w:szCs w:val="23"/>
        </w:rPr>
      </w:pPr>
      <w:bookmarkStart w:id="130" w:name="_Toc26367847"/>
      <w:bookmarkStart w:id="131" w:name="_Toc194411908"/>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8</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Bonifikaty</w:t>
      </w:r>
      <w:bookmarkEnd w:id="130"/>
      <w:bookmarkEnd w:id="131"/>
    </w:p>
    <w:p w14:paraId="1C721BB9" w14:textId="5857739D"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Bonifikaty przysługują OK za każdy rozpoczęty dzień, w którym Usługa będąca przedmiotem </w:t>
      </w:r>
      <w:r w:rsidR="00F630B6" w:rsidRPr="00211386">
        <w:rPr>
          <w:rFonts w:ascii="Calibri Light" w:hAnsi="Calibri Light" w:cs="Calibri Light"/>
          <w:sz w:val="23"/>
          <w:szCs w:val="23"/>
        </w:rPr>
        <w:t>Z</w:t>
      </w:r>
      <w:r w:rsidRPr="00211386">
        <w:rPr>
          <w:rFonts w:ascii="Calibri Light" w:hAnsi="Calibri Light" w:cs="Calibri Light"/>
          <w:sz w:val="23"/>
          <w:szCs w:val="23"/>
        </w:rPr>
        <w:t>amówienia na Usługę była niedostępna po przekroczeniu parametru RDU określonego w</w:t>
      </w:r>
      <w:r w:rsidR="00B23D31" w:rsidRPr="00211386">
        <w:rPr>
          <w:rFonts w:ascii="Calibri Light" w:hAnsi="Calibri Light" w:cs="Calibri Light"/>
          <w:sz w:val="23"/>
          <w:szCs w:val="23"/>
        </w:rPr>
        <w:t> </w:t>
      </w:r>
      <w:r w:rsidR="00142F8F" w:rsidRPr="00211386">
        <w:rPr>
          <w:rFonts w:ascii="Calibri Light" w:hAnsi="Calibri Light" w:cs="Calibri Light"/>
          <w:sz w:val="23"/>
          <w:szCs w:val="23"/>
        </w:rPr>
        <w:t>Rozdziale 23</w:t>
      </w:r>
      <w:r w:rsidR="006567CA" w:rsidRPr="00211386">
        <w:rPr>
          <w:rFonts w:ascii="Calibri Light" w:hAnsi="Calibri Light" w:cs="Calibri Light"/>
          <w:sz w:val="23"/>
          <w:szCs w:val="23"/>
        </w:rPr>
        <w:t xml:space="preserve"> </w:t>
      </w:r>
      <w:proofErr w:type="spellStart"/>
      <w:r w:rsidR="006567CA" w:rsidRPr="00211386">
        <w:rPr>
          <w:rFonts w:ascii="Calibri Light" w:hAnsi="Calibri Light" w:cs="Calibri Light"/>
          <w:sz w:val="23"/>
          <w:szCs w:val="23"/>
        </w:rPr>
        <w:t>ppkt</w:t>
      </w:r>
      <w:proofErr w:type="spellEnd"/>
      <w:r w:rsidR="006567CA" w:rsidRPr="00211386">
        <w:rPr>
          <w:rFonts w:ascii="Calibri Light" w:hAnsi="Calibri Light" w:cs="Calibri Light"/>
          <w:sz w:val="23"/>
          <w:szCs w:val="23"/>
        </w:rPr>
        <w:t xml:space="preserve"> 1 </w:t>
      </w:r>
      <w:r w:rsidR="00007EE2" w:rsidRPr="00211386">
        <w:rPr>
          <w:rFonts w:ascii="Calibri Light" w:hAnsi="Calibri Light" w:cs="Calibri Light"/>
          <w:sz w:val="23"/>
          <w:szCs w:val="23"/>
        </w:rPr>
        <w:t>Umowy</w:t>
      </w:r>
      <w:r w:rsidR="006567CA" w:rsidRPr="00211386">
        <w:rPr>
          <w:rFonts w:ascii="Calibri Light" w:hAnsi="Calibri Light" w:cs="Calibri Light"/>
          <w:sz w:val="23"/>
          <w:szCs w:val="23"/>
        </w:rPr>
        <w:t>.</w:t>
      </w:r>
      <w:r w:rsidR="00463874" w:rsidRPr="00211386">
        <w:rPr>
          <w:rFonts w:ascii="Calibri Light" w:hAnsi="Calibri Light" w:cs="Calibri Light"/>
          <w:sz w:val="23"/>
          <w:szCs w:val="23"/>
        </w:rPr>
        <w:t xml:space="preserve"> </w:t>
      </w:r>
      <w:r w:rsidRPr="00211386">
        <w:rPr>
          <w:rFonts w:ascii="Calibri Light" w:hAnsi="Calibri Light" w:cs="Calibri Light"/>
          <w:sz w:val="23"/>
          <w:szCs w:val="23"/>
        </w:rPr>
        <w:t>Bonifikaty nie przysługują OK, jeżel</w:t>
      </w:r>
      <w:r w:rsidR="00B83109" w:rsidRPr="00211386">
        <w:rPr>
          <w:rFonts w:ascii="Calibri Light" w:hAnsi="Calibri Light" w:cs="Calibri Light"/>
          <w:sz w:val="23"/>
          <w:szCs w:val="23"/>
        </w:rPr>
        <w:t>i podstawą do ich przyznania są </w:t>
      </w:r>
      <w:r w:rsidRPr="00211386">
        <w:rPr>
          <w:rFonts w:ascii="Calibri Light" w:hAnsi="Calibri Light" w:cs="Calibri Light"/>
          <w:sz w:val="23"/>
          <w:szCs w:val="23"/>
        </w:rPr>
        <w:t>zdarzenia, za które odpowiedzialność ponosi OK.</w:t>
      </w:r>
    </w:p>
    <w:p w14:paraId="609E5395" w14:textId="77777777"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Wysokość bonifikaty, o której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ustala się na poziomie 1/30 opłat miesięcznych za każdy rozpoczęty dzień, w którym Usługa była niedostępna po przekroczeniu parametru RDU.</w:t>
      </w:r>
    </w:p>
    <w:p w14:paraId="34F970FE" w14:textId="2407E149"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Jako dzień, w którym nastąpiła w sposób ciągły lub przerywany niedostępność Usługi będącej przedmiotem </w:t>
      </w:r>
      <w:r w:rsidR="00F630B6" w:rsidRPr="00211386">
        <w:rPr>
          <w:rFonts w:ascii="Calibri Light" w:hAnsi="Calibri Light" w:cs="Calibri Light"/>
          <w:sz w:val="23"/>
          <w:szCs w:val="23"/>
        </w:rPr>
        <w:t>Z</w:t>
      </w:r>
      <w:r w:rsidRPr="00211386">
        <w:rPr>
          <w:rFonts w:ascii="Calibri Light" w:hAnsi="Calibri Light" w:cs="Calibri Light"/>
          <w:sz w:val="23"/>
          <w:szCs w:val="23"/>
        </w:rPr>
        <w:t>amówienia na Usługę, Strony przyjmują każd</w:t>
      </w:r>
      <w:r w:rsidR="00B83109" w:rsidRPr="00211386">
        <w:rPr>
          <w:rFonts w:ascii="Calibri Light" w:hAnsi="Calibri Light" w:cs="Calibri Light"/>
          <w:sz w:val="23"/>
          <w:szCs w:val="23"/>
        </w:rPr>
        <w:t>y dzień liczony jako kolejne 24 </w:t>
      </w:r>
      <w:r w:rsidRPr="00211386">
        <w:rPr>
          <w:rFonts w:ascii="Calibri Light" w:hAnsi="Calibri Light" w:cs="Calibri Light"/>
          <w:sz w:val="23"/>
          <w:szCs w:val="23"/>
        </w:rPr>
        <w:t xml:space="preserve">godziny po przekroczeniu parametru RDU, określonego w </w:t>
      </w:r>
      <w:r w:rsidR="00142F8F" w:rsidRPr="00211386">
        <w:rPr>
          <w:rFonts w:ascii="Calibri Light" w:hAnsi="Calibri Light" w:cs="Calibri Light"/>
          <w:sz w:val="23"/>
          <w:szCs w:val="23"/>
        </w:rPr>
        <w:t xml:space="preserve">Rozdziale 23 </w:t>
      </w:r>
      <w:proofErr w:type="spellStart"/>
      <w:r w:rsidR="00E96205" w:rsidRPr="00211386">
        <w:rPr>
          <w:rFonts w:ascii="Calibri Light" w:hAnsi="Calibri Light" w:cs="Calibri Light"/>
          <w:sz w:val="23"/>
          <w:szCs w:val="23"/>
        </w:rPr>
        <w:t>p</w:t>
      </w:r>
      <w:r w:rsidR="006567CA" w:rsidRPr="00211386">
        <w:rPr>
          <w:rFonts w:ascii="Calibri Light" w:hAnsi="Calibri Light" w:cs="Calibri Light"/>
          <w:sz w:val="23"/>
          <w:szCs w:val="23"/>
        </w:rPr>
        <w:t>pkt</w:t>
      </w:r>
      <w:proofErr w:type="spellEnd"/>
      <w:r w:rsidR="006567CA" w:rsidRPr="00211386">
        <w:rPr>
          <w:rFonts w:ascii="Calibri Light" w:hAnsi="Calibri Light" w:cs="Calibri Light"/>
          <w:sz w:val="23"/>
          <w:szCs w:val="23"/>
        </w:rPr>
        <w:t xml:space="preserve"> 1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60708F65" w14:textId="1DC3134A" w:rsidR="007E7069" w:rsidRPr="00211386" w:rsidRDefault="007E7069" w:rsidP="00C66CD1">
      <w:pPr>
        <w:pStyle w:val="EYBulletedList1"/>
        <w:numPr>
          <w:ilvl w:val="0"/>
          <w:numId w:val="14"/>
        </w:numPr>
        <w:ind w:left="340" w:hanging="340"/>
        <w:rPr>
          <w:rFonts w:ascii="Calibri Light" w:hAnsi="Calibri Light" w:cs="Calibri Light"/>
          <w:sz w:val="23"/>
          <w:szCs w:val="23"/>
        </w:rPr>
      </w:pPr>
      <w:r w:rsidRPr="00211386">
        <w:rPr>
          <w:rFonts w:ascii="Calibri Light" w:hAnsi="Calibri Light" w:cs="Calibri Light"/>
          <w:sz w:val="23"/>
          <w:szCs w:val="23"/>
        </w:rPr>
        <w:t xml:space="preserve">Bonifikaty uwzględnia się odejmując wysokość bonifikaty od sumy opłat za Okres Rozliczeniowy następujący po Okresie Rozliczeniowym, w którym nastąpiło zdarzenie związane z bonifikatą. </w:t>
      </w:r>
      <w:r w:rsidR="00175A00" w:rsidRPr="00211386">
        <w:rPr>
          <w:rFonts w:ascii="Calibri Light" w:hAnsi="Calibri Light" w:cs="Calibri Light"/>
          <w:sz w:val="23"/>
          <w:szCs w:val="23"/>
        </w:rPr>
        <w:t xml:space="preserve">Jeśli wysokość pozostałej do rozliczenia bonifikaty przekracza wysokość opłat należnych OSD od OK w danym Okresie Rozliczeniowym, pozostała kwota zostanie uwzględniona odpowiednio w kolejnych Okresach Rozliczeniowych. </w:t>
      </w:r>
      <w:r w:rsidRPr="00211386">
        <w:rPr>
          <w:rFonts w:ascii="Calibri Light" w:hAnsi="Calibri Light" w:cs="Calibri Light"/>
          <w:sz w:val="23"/>
          <w:szCs w:val="23"/>
        </w:rPr>
        <w:t xml:space="preserve">OSD, bez potrzeby zgłaszania stosownego żądania przez OK, uwzględnia bonifikatę przy wystawianiu faktury </w:t>
      </w:r>
      <w:r w:rsidR="00E96205" w:rsidRPr="00211386">
        <w:rPr>
          <w:rFonts w:ascii="Calibri Light" w:hAnsi="Calibri Light" w:cs="Calibri Light"/>
          <w:sz w:val="23"/>
          <w:szCs w:val="23"/>
        </w:rPr>
        <w:br/>
      </w:r>
      <w:r w:rsidRPr="00211386">
        <w:rPr>
          <w:rFonts w:ascii="Calibri Light" w:hAnsi="Calibri Light" w:cs="Calibri Light"/>
          <w:sz w:val="23"/>
          <w:szCs w:val="23"/>
        </w:rPr>
        <w:t>w najbliższym terminie płatności, przed uwzględnieniem zwrotu pobranych należności.</w:t>
      </w:r>
    </w:p>
    <w:p w14:paraId="2352D048" w14:textId="692E04C0" w:rsidR="00D226A8" w:rsidRPr="00211386" w:rsidRDefault="002C0D0D" w:rsidP="00C66CD1">
      <w:pPr>
        <w:pStyle w:val="Nagwek1"/>
        <w:numPr>
          <w:ilvl w:val="0"/>
          <w:numId w:val="0"/>
        </w:numPr>
        <w:rPr>
          <w:rFonts w:ascii="Calibri Light" w:hAnsi="Calibri Light" w:cs="Calibri Light"/>
          <w:b/>
          <w:color w:val="auto"/>
          <w:sz w:val="23"/>
          <w:szCs w:val="23"/>
        </w:rPr>
      </w:pPr>
      <w:bookmarkStart w:id="132" w:name="_Toc26367849"/>
      <w:bookmarkStart w:id="133" w:name="_Toc194411909"/>
      <w:r w:rsidRPr="00211386">
        <w:rPr>
          <w:rFonts w:ascii="Calibri Light" w:hAnsi="Calibri Light" w:cs="Calibri Light"/>
          <w:b/>
          <w:color w:val="auto"/>
          <w:sz w:val="23"/>
          <w:szCs w:val="23"/>
        </w:rPr>
        <w:t>Rozdział 1</w:t>
      </w:r>
      <w:r w:rsidR="002A00E4" w:rsidRPr="00211386">
        <w:rPr>
          <w:rFonts w:ascii="Calibri Light" w:hAnsi="Calibri Light" w:cs="Calibri Light"/>
          <w:b/>
          <w:color w:val="auto"/>
          <w:sz w:val="23"/>
          <w:szCs w:val="23"/>
        </w:rPr>
        <w:t>9</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Reklamacje</w:t>
      </w:r>
      <w:bookmarkEnd w:id="132"/>
      <w:bookmarkEnd w:id="133"/>
    </w:p>
    <w:p w14:paraId="3B0D192C"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reklamacji będzie realizowana w oparciu o SK.</w:t>
      </w:r>
    </w:p>
    <w:p w14:paraId="008B7D9D"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Strony dochowają należytej staranności przy współpracy w obsłudze reklamacji zgłaszanych przez Strony.</w:t>
      </w:r>
    </w:p>
    <w:p w14:paraId="025E8E3C"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OK może składać reklamacje w szczególności z tytułu:</w:t>
      </w:r>
    </w:p>
    <w:p w14:paraId="00834EFF"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niewykonania lub nienależytego wykonania Usługi bę</w:t>
      </w:r>
      <w:r w:rsidR="00B83109" w:rsidRPr="00211386">
        <w:rPr>
          <w:rFonts w:ascii="Calibri Light" w:hAnsi="Calibri Light" w:cs="Calibri Light"/>
          <w:sz w:val="23"/>
          <w:szCs w:val="23"/>
        </w:rPr>
        <w:t xml:space="preserve">dącej przedmiotem </w:t>
      </w:r>
      <w:r w:rsidR="007E617D" w:rsidRPr="00211386">
        <w:rPr>
          <w:rFonts w:ascii="Calibri Light" w:hAnsi="Calibri Light" w:cs="Calibri Light"/>
          <w:sz w:val="23"/>
          <w:szCs w:val="23"/>
        </w:rPr>
        <w:t>Z</w:t>
      </w:r>
      <w:r w:rsidR="00B83109" w:rsidRPr="00211386">
        <w:rPr>
          <w:rFonts w:ascii="Calibri Light" w:hAnsi="Calibri Light" w:cs="Calibri Light"/>
          <w:sz w:val="23"/>
          <w:szCs w:val="23"/>
        </w:rPr>
        <w:t>amówienia na </w:t>
      </w:r>
      <w:r w:rsidRPr="00211386">
        <w:rPr>
          <w:rFonts w:ascii="Calibri Light" w:hAnsi="Calibri Light" w:cs="Calibri Light"/>
          <w:sz w:val="23"/>
          <w:szCs w:val="23"/>
        </w:rPr>
        <w:t>Usługę,</w:t>
      </w:r>
    </w:p>
    <w:p w14:paraId="487A3848"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opłat znajdujących się na fakturach.</w:t>
      </w:r>
    </w:p>
    <w:p w14:paraId="13CDF0BB" w14:textId="60FCF0DA"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OK może złożyć reklamację do OSD z tytułu niemożliwości świadczenia lub przerwy w świadczeniu Usługi spowodowanej brakiem dostępu lub pogorszeniem parametrów technicznych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oraz z tytułu braku terminowej real</w:t>
      </w:r>
      <w:r w:rsidR="00B83109" w:rsidRPr="00211386">
        <w:rPr>
          <w:rFonts w:ascii="Calibri Light" w:hAnsi="Calibri Light" w:cs="Calibri Light"/>
          <w:sz w:val="23"/>
          <w:szCs w:val="23"/>
        </w:rPr>
        <w:t xml:space="preserve">izacji </w:t>
      </w:r>
      <w:r w:rsidR="00C972F3" w:rsidRPr="00211386">
        <w:rPr>
          <w:rFonts w:ascii="Calibri Light" w:hAnsi="Calibri Light" w:cs="Calibri Light"/>
          <w:sz w:val="23"/>
          <w:szCs w:val="23"/>
        </w:rPr>
        <w:t xml:space="preserve">Zamówienia </w:t>
      </w:r>
      <w:r w:rsidR="00B83109" w:rsidRPr="00211386">
        <w:rPr>
          <w:rFonts w:ascii="Calibri Light" w:hAnsi="Calibri Light" w:cs="Calibri Light"/>
          <w:sz w:val="23"/>
          <w:szCs w:val="23"/>
        </w:rPr>
        <w:t>na Usługę. OK</w:t>
      </w:r>
      <w:r w:rsidR="003D787C"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może złożyć reklamację w ciągu 12 miesięcy licząc od końca </w:t>
      </w:r>
      <w:r w:rsidR="0003681B" w:rsidRPr="00211386">
        <w:rPr>
          <w:rFonts w:ascii="Calibri Light" w:hAnsi="Calibri Light" w:cs="Calibri Light"/>
          <w:sz w:val="23"/>
          <w:szCs w:val="23"/>
        </w:rPr>
        <w:t>O</w:t>
      </w:r>
      <w:r w:rsidRPr="00211386">
        <w:rPr>
          <w:rFonts w:ascii="Calibri Light" w:hAnsi="Calibri Light" w:cs="Calibri Light"/>
          <w:sz w:val="23"/>
          <w:szCs w:val="23"/>
        </w:rPr>
        <w:t xml:space="preserve">kresu </w:t>
      </w:r>
      <w:r w:rsidR="0003681B" w:rsidRPr="00211386">
        <w:rPr>
          <w:rFonts w:ascii="Calibri Light" w:hAnsi="Calibri Light" w:cs="Calibri Light"/>
          <w:sz w:val="23"/>
          <w:szCs w:val="23"/>
        </w:rPr>
        <w:t>R</w:t>
      </w:r>
      <w:r w:rsidR="00B83109" w:rsidRPr="00211386">
        <w:rPr>
          <w:rFonts w:ascii="Calibri Light" w:hAnsi="Calibri Light" w:cs="Calibri Light"/>
          <w:sz w:val="23"/>
          <w:szCs w:val="23"/>
        </w:rPr>
        <w:t>ozliczeniowego, w</w:t>
      </w:r>
      <w:r w:rsidR="0042532B" w:rsidRPr="00211386">
        <w:rPr>
          <w:rFonts w:ascii="Calibri Light" w:hAnsi="Calibri Light" w:cs="Calibri Light"/>
          <w:sz w:val="23"/>
          <w:szCs w:val="23"/>
        </w:rPr>
        <w:t> </w:t>
      </w:r>
      <w:r w:rsidRPr="00211386">
        <w:rPr>
          <w:rFonts w:ascii="Calibri Light" w:hAnsi="Calibri Light" w:cs="Calibri Light"/>
          <w:sz w:val="23"/>
          <w:szCs w:val="23"/>
        </w:rPr>
        <w:t>którym wystąpiło zdarzenie będące podstawą złożenia reklamacji.</w:t>
      </w:r>
    </w:p>
    <w:p w14:paraId="5E98EB48" w14:textId="3C74E8B2"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OSD rozpatruje reklamację dotyczącą niewykonania lub nienależytego wykonania Usługi w terminie 5 </w:t>
      </w:r>
      <w:r w:rsidR="00112023" w:rsidRPr="00211386">
        <w:rPr>
          <w:rFonts w:ascii="Calibri Light" w:hAnsi="Calibri Light" w:cs="Calibri Light"/>
          <w:sz w:val="23"/>
          <w:szCs w:val="23"/>
        </w:rPr>
        <w:t>DR</w:t>
      </w:r>
      <w:r w:rsidRPr="00211386">
        <w:rPr>
          <w:rFonts w:ascii="Calibri Light" w:hAnsi="Calibri Light" w:cs="Calibri Light"/>
          <w:sz w:val="23"/>
          <w:szCs w:val="23"/>
        </w:rPr>
        <w:t>, z możliwością przedłużenia w szczególnie sk</w:t>
      </w:r>
      <w:r w:rsidR="00D25EBF" w:rsidRPr="00211386">
        <w:rPr>
          <w:rFonts w:ascii="Calibri Light" w:hAnsi="Calibri Light" w:cs="Calibri Light"/>
          <w:sz w:val="23"/>
          <w:szCs w:val="23"/>
        </w:rPr>
        <w:t xml:space="preserve">omplikowanych przypadkach do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licząc od daty jej złożenia przez </w:t>
      </w:r>
      <w:r w:rsidR="00175A00" w:rsidRPr="00211386">
        <w:rPr>
          <w:rFonts w:ascii="Calibri Light" w:hAnsi="Calibri Light" w:cs="Calibri Light"/>
          <w:sz w:val="23"/>
          <w:szCs w:val="23"/>
        </w:rPr>
        <w:t>OK</w:t>
      </w:r>
      <w:r w:rsidRPr="00211386">
        <w:rPr>
          <w:rFonts w:ascii="Calibri Light" w:hAnsi="Calibri Light" w:cs="Calibri Light"/>
          <w:sz w:val="23"/>
          <w:szCs w:val="23"/>
        </w:rPr>
        <w:t>. P</w:t>
      </w:r>
      <w:r w:rsidR="00775885" w:rsidRPr="00211386">
        <w:rPr>
          <w:rFonts w:ascii="Calibri Light" w:hAnsi="Calibri Light" w:cs="Calibri Light"/>
          <w:sz w:val="23"/>
          <w:szCs w:val="23"/>
        </w:rPr>
        <w:t>rzed</w:t>
      </w:r>
      <w:r w:rsidRPr="00211386">
        <w:rPr>
          <w:rFonts w:ascii="Calibri Light" w:hAnsi="Calibri Light" w:cs="Calibri Light"/>
          <w:sz w:val="23"/>
          <w:szCs w:val="23"/>
        </w:rPr>
        <w:t xml:space="preserve"> upływ</w:t>
      </w:r>
      <w:r w:rsidR="00775885" w:rsidRPr="00211386">
        <w:rPr>
          <w:rFonts w:ascii="Calibri Light" w:hAnsi="Calibri Light" w:cs="Calibri Light"/>
          <w:sz w:val="23"/>
          <w:szCs w:val="23"/>
        </w:rPr>
        <w:t>em</w:t>
      </w:r>
      <w:r w:rsidRPr="00211386">
        <w:rPr>
          <w:rFonts w:ascii="Calibri Light" w:hAnsi="Calibri Light" w:cs="Calibri Light"/>
          <w:sz w:val="23"/>
          <w:szCs w:val="23"/>
        </w:rPr>
        <w:t xml:space="preserve"> 5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od daty złożenia reklamacji przez OK, OSD informuje OK o wydłużeniu terminu rozpatrzenia reklamacji do 10 </w:t>
      </w:r>
      <w:r w:rsidR="00112023" w:rsidRPr="00211386">
        <w:rPr>
          <w:rFonts w:ascii="Calibri Light" w:hAnsi="Calibri Light" w:cs="Calibri Light"/>
          <w:sz w:val="23"/>
          <w:szCs w:val="23"/>
        </w:rPr>
        <w:t>DR</w:t>
      </w:r>
      <w:r w:rsidR="00D25EBF" w:rsidRPr="00211386">
        <w:rPr>
          <w:rFonts w:ascii="Calibri Light" w:hAnsi="Calibri Light" w:cs="Calibri Light"/>
          <w:sz w:val="23"/>
          <w:szCs w:val="23"/>
        </w:rPr>
        <w:t xml:space="preserve"> ze </w:t>
      </w:r>
      <w:r w:rsidRPr="00211386">
        <w:rPr>
          <w:rFonts w:ascii="Calibri Light" w:hAnsi="Calibri Light" w:cs="Calibri Light"/>
          <w:sz w:val="23"/>
          <w:szCs w:val="23"/>
        </w:rPr>
        <w:t>wskazaniem, na czym polega szczególnie skomplikowany przypadek danej reklamacji.</w:t>
      </w:r>
    </w:p>
    <w:p w14:paraId="2B870F96"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niedotrzymania przez OSD terminów,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 powyżej, reklamację uznaje się za rozpatrzoną pozytywnie.</w:t>
      </w:r>
    </w:p>
    <w:p w14:paraId="776DAC94"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Reklamacje dotyczące opłat znajdujących się na fakturach mogą być składane z tytułu wadliwego rozliczenia należności pieniężnych za Usługi.</w:t>
      </w:r>
    </w:p>
    <w:p w14:paraId="4582A7B8"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Reklamacja, o której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powyżej, zostanie przyjęta przez OSD do rozpatrzenia pod warunkiem określenia w niej numeru faktury, której zastrzeżenia dotyczą, oraz równoczesnego przekazania do OSD, szczegółowego wykazu reklamowanych </w:t>
      </w:r>
      <w:r w:rsidR="00B83109" w:rsidRPr="00211386">
        <w:rPr>
          <w:rFonts w:ascii="Calibri Light" w:hAnsi="Calibri Light" w:cs="Calibri Light"/>
          <w:sz w:val="23"/>
          <w:szCs w:val="23"/>
        </w:rPr>
        <w:t>Usług z danymi pozwalającymi na </w:t>
      </w:r>
      <w:r w:rsidRPr="00211386">
        <w:rPr>
          <w:rFonts w:ascii="Calibri Light" w:hAnsi="Calibri Light" w:cs="Calibri Light"/>
          <w:sz w:val="23"/>
          <w:szCs w:val="23"/>
        </w:rPr>
        <w:t>identyfikację przedmiotowych pozycji, wraz z informacją o zgłaszanych do niej zastrzeżeniach. OK jest zobowiązany do umieszczenia danych, o których mowa w zdaniu powyższym, tylko w przypadku, gdy reklamowana faktura zawiera takie dane.</w:t>
      </w:r>
    </w:p>
    <w:p w14:paraId="406924B8"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Fakt złożenia reklamacji, o której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powyżej, nie zwalnia OK z obowiązku uregulowania zobowiązania określonego na fakturze w pełnej kwocie i w wyznaczonym terminie.</w:t>
      </w:r>
    </w:p>
    <w:p w14:paraId="1CB28FBF"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rozpatruje reklamacje,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powyżej, w terminie 30 dni kalendarzowych licząc od dnia otrzymania reklamacji poprzez SK.</w:t>
      </w:r>
    </w:p>
    <w:p w14:paraId="09415141" w14:textId="77777777"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W przypadku uznania przez OSD reklamacji, o której mowa w</w:t>
      </w:r>
      <w:r w:rsidR="00B83109" w:rsidRPr="00211386">
        <w:rPr>
          <w:rFonts w:ascii="Calibri Light" w:hAnsi="Calibri Light" w:cs="Calibri Light"/>
          <w:sz w:val="23"/>
          <w:szCs w:val="23"/>
        </w:rPr>
        <w:t xml:space="preserve"> </w:t>
      </w:r>
      <w:proofErr w:type="spellStart"/>
      <w:r w:rsidR="00B83109" w:rsidRPr="00211386">
        <w:rPr>
          <w:rFonts w:ascii="Calibri Light" w:hAnsi="Calibri Light" w:cs="Calibri Light"/>
          <w:sz w:val="23"/>
          <w:szCs w:val="23"/>
        </w:rPr>
        <w:t>ppkt</w:t>
      </w:r>
      <w:proofErr w:type="spellEnd"/>
      <w:r w:rsidR="00B83109" w:rsidRPr="00211386">
        <w:rPr>
          <w:rFonts w:ascii="Calibri Light" w:hAnsi="Calibri Light" w:cs="Calibri Light"/>
          <w:sz w:val="23"/>
          <w:szCs w:val="23"/>
        </w:rPr>
        <w:t xml:space="preserve"> 7 powyżej, OSD w ciągu 30 </w:t>
      </w:r>
      <w:r w:rsidRPr="00211386">
        <w:rPr>
          <w:rFonts w:ascii="Calibri Light" w:hAnsi="Calibri Light" w:cs="Calibri Light"/>
          <w:sz w:val="23"/>
          <w:szCs w:val="23"/>
        </w:rPr>
        <w:t>dni kalendarzowych wystawi fakturę korygującą.</w:t>
      </w:r>
    </w:p>
    <w:p w14:paraId="29D6ED4D" w14:textId="7781B3B5" w:rsidR="007E7069" w:rsidRPr="00211386" w:rsidRDefault="007E7069" w:rsidP="00C66CD1">
      <w:pPr>
        <w:pStyle w:val="EYBulletedList1"/>
        <w:numPr>
          <w:ilvl w:val="0"/>
          <w:numId w:val="15"/>
        </w:numPr>
        <w:ind w:left="340" w:hanging="340"/>
        <w:rPr>
          <w:rFonts w:ascii="Calibri Light" w:hAnsi="Calibri Light" w:cs="Calibri Light"/>
          <w:sz w:val="23"/>
          <w:szCs w:val="23"/>
        </w:rPr>
      </w:pPr>
      <w:r w:rsidRPr="00211386">
        <w:rPr>
          <w:rFonts w:ascii="Calibri Light" w:hAnsi="Calibri Light" w:cs="Calibri Light"/>
          <w:sz w:val="23"/>
          <w:szCs w:val="23"/>
        </w:rPr>
        <w:t>W przypadku negatywnego rozpatrzenia reklamacji, OSD przekazuje odpowiedź OK wraz z uzasadnieniem odrzucenia reklamacji poprzez SK.</w:t>
      </w:r>
    </w:p>
    <w:p w14:paraId="355A6FC6" w14:textId="15636963" w:rsidR="00D226A8" w:rsidRPr="00211386" w:rsidRDefault="002C0D0D" w:rsidP="00C66CD1">
      <w:pPr>
        <w:pStyle w:val="Nagwek1"/>
        <w:numPr>
          <w:ilvl w:val="0"/>
          <w:numId w:val="0"/>
        </w:numPr>
        <w:rPr>
          <w:rFonts w:ascii="Calibri Light" w:hAnsi="Calibri Light" w:cs="Calibri Light"/>
          <w:b/>
          <w:color w:val="auto"/>
          <w:sz w:val="23"/>
          <w:szCs w:val="23"/>
        </w:rPr>
      </w:pPr>
      <w:bookmarkStart w:id="134" w:name="_Toc26367851"/>
      <w:bookmarkStart w:id="135" w:name="_Toc194411910"/>
      <w:r w:rsidRPr="00211386">
        <w:rPr>
          <w:rFonts w:ascii="Calibri Light" w:hAnsi="Calibri Light" w:cs="Calibri Light"/>
          <w:b/>
          <w:color w:val="auto"/>
          <w:sz w:val="23"/>
          <w:szCs w:val="23"/>
        </w:rPr>
        <w:t xml:space="preserve">Rozdział </w:t>
      </w:r>
      <w:r w:rsidR="002A00E4" w:rsidRPr="00211386">
        <w:rPr>
          <w:rFonts w:ascii="Calibri Light" w:hAnsi="Calibri Light" w:cs="Calibri Light"/>
          <w:b/>
          <w:color w:val="auto"/>
          <w:sz w:val="23"/>
          <w:szCs w:val="23"/>
        </w:rPr>
        <w:t>20</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Awarie</w:t>
      </w:r>
      <w:bookmarkEnd w:id="134"/>
      <w:bookmarkEnd w:id="135"/>
    </w:p>
    <w:p w14:paraId="697EDFBC" w14:textId="760A13A9"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36" w:name="_Toc26367852"/>
      <w:bookmarkStart w:id="137" w:name="_Toc194411911"/>
      <w:r w:rsidRPr="00211386">
        <w:rPr>
          <w:rFonts w:ascii="Calibri Light" w:hAnsi="Calibri Light" w:cs="Calibri Light"/>
          <w:b/>
          <w:sz w:val="23"/>
          <w:szCs w:val="23"/>
          <w:lang w:val="pl-PL"/>
        </w:rPr>
        <w:t>Post</w:t>
      </w:r>
      <w:r w:rsidR="005B6B11" w:rsidRPr="00211386">
        <w:rPr>
          <w:rFonts w:ascii="Calibri Light" w:hAnsi="Calibri Light" w:cs="Calibri Light"/>
          <w:b/>
          <w:sz w:val="23"/>
          <w:szCs w:val="23"/>
          <w:lang w:val="pl-PL"/>
        </w:rPr>
        <w:t>ę</w:t>
      </w:r>
      <w:r w:rsidRPr="00211386">
        <w:rPr>
          <w:rFonts w:ascii="Calibri Light" w:hAnsi="Calibri Light" w:cs="Calibri Light"/>
          <w:b/>
          <w:sz w:val="23"/>
          <w:szCs w:val="23"/>
          <w:lang w:val="pl-PL"/>
        </w:rPr>
        <w:t>powanie w przypadku Awarii</w:t>
      </w:r>
      <w:bookmarkEnd w:id="136"/>
      <w:bookmarkEnd w:id="137"/>
    </w:p>
    <w:p w14:paraId="435A2336"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Awarii będzie realizowana w oparciu o SK.</w:t>
      </w:r>
    </w:p>
    <w:p w14:paraId="7405A861"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OSD i OK współpracują przy lokalizacji i usuwaniu Awarii.</w:t>
      </w:r>
    </w:p>
    <w:p w14:paraId="1819824F"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 za usunięcie Awarii w zakresie Infrastruktu</w:t>
      </w:r>
      <w:r w:rsidR="00B83109" w:rsidRPr="00211386">
        <w:rPr>
          <w:rFonts w:ascii="Calibri Light" w:hAnsi="Calibri Light" w:cs="Calibri Light"/>
          <w:sz w:val="23"/>
          <w:szCs w:val="23"/>
        </w:rPr>
        <w:t>ry telekomunikacyjnej, którą ta </w:t>
      </w:r>
      <w:r w:rsidRPr="00211386">
        <w:rPr>
          <w:rFonts w:ascii="Calibri Light" w:hAnsi="Calibri Light" w:cs="Calibri Light"/>
          <w:sz w:val="23"/>
          <w:szCs w:val="23"/>
        </w:rPr>
        <w:t>Strona dostarczyła. Strona ponosi koszty usunięcia Awarii w tym zakresie, chyba że zdarzenie będące przyczyną Awarii było następstwem okoliczności, za które odpowiedzialność ponosi druga Strona.</w:t>
      </w:r>
    </w:p>
    <w:p w14:paraId="25A8C7EC"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W przypadku, w którym Strona wykryje Awarię, natychmiast zgłasza ten fakt drugiej Stronie.</w:t>
      </w:r>
    </w:p>
    <w:p w14:paraId="570A7D8D"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W przypadku dostarczenia przez OSD do OK listy czynn</w:t>
      </w:r>
      <w:r w:rsidR="00B83109" w:rsidRPr="00211386">
        <w:rPr>
          <w:rFonts w:ascii="Calibri Light" w:hAnsi="Calibri Light" w:cs="Calibri Light"/>
          <w:sz w:val="23"/>
          <w:szCs w:val="23"/>
        </w:rPr>
        <w:t>ości koniecznych do wykonania w </w:t>
      </w:r>
      <w:r w:rsidRPr="00211386">
        <w:rPr>
          <w:rFonts w:ascii="Calibri Light" w:hAnsi="Calibri Light" w:cs="Calibri Light"/>
          <w:sz w:val="23"/>
          <w:szCs w:val="23"/>
        </w:rPr>
        <w:t>ramach diagnostyki zgłoszenia Awarii, OK jest zobowiązany wykonać tę diagnostykę przed zgłoszeniem Awarii do OSD.</w:t>
      </w:r>
    </w:p>
    <w:p w14:paraId="487F7BBD"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Po otrzymaniu zgłoszenia, Strona przyjmująca zgłoszenie niezwłocznie informuje Stronę zgłaszającą o prawidłowym dokonaniu zgłoszenia Awarii.</w:t>
      </w:r>
    </w:p>
    <w:p w14:paraId="5DBAE29E" w14:textId="2345FBD2"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Zgłoszenie Awarii </w:t>
      </w:r>
      <w:r w:rsidR="005D4C64" w:rsidRPr="00211386">
        <w:rPr>
          <w:rFonts w:ascii="Calibri Light" w:hAnsi="Calibri Light" w:cs="Calibri Light"/>
          <w:sz w:val="23"/>
          <w:szCs w:val="23"/>
        </w:rPr>
        <w:t>zawiera</w:t>
      </w:r>
      <w:r w:rsidRPr="00211386">
        <w:rPr>
          <w:rFonts w:ascii="Calibri Light" w:hAnsi="Calibri Light" w:cs="Calibri Light"/>
          <w:sz w:val="23"/>
          <w:szCs w:val="23"/>
        </w:rPr>
        <w:t>:</w:t>
      </w:r>
    </w:p>
    <w:p w14:paraId="6594A2E2"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informacje identyfikujące podmiot zgłaszający Awarię,</w:t>
      </w:r>
    </w:p>
    <w:p w14:paraId="1239AFFD"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informacje pozwalające jednoznacznie zidentyfikować Usługę,</w:t>
      </w:r>
    </w:p>
    <w:p w14:paraId="4A21485D" w14:textId="77777777" w:rsidR="00590DBB" w:rsidRPr="00211386" w:rsidRDefault="00580808"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PA</w:t>
      </w:r>
      <w:r w:rsidR="00590DBB" w:rsidRPr="00211386">
        <w:rPr>
          <w:rFonts w:ascii="Calibri Light" w:hAnsi="Calibri Light" w:cs="Calibri Light"/>
          <w:sz w:val="23"/>
          <w:szCs w:val="23"/>
        </w:rPr>
        <w:t xml:space="preserve">, którego dotyczy Awaria (jeśli </w:t>
      </w:r>
      <w:r w:rsidR="004E7A8C" w:rsidRPr="00211386">
        <w:rPr>
          <w:rFonts w:ascii="Calibri Light" w:hAnsi="Calibri Light" w:cs="Calibri Light"/>
          <w:sz w:val="23"/>
          <w:szCs w:val="23"/>
        </w:rPr>
        <w:t>wskazanie jest</w:t>
      </w:r>
      <w:r w:rsidR="00590DBB" w:rsidRPr="00211386">
        <w:rPr>
          <w:rFonts w:ascii="Calibri Light" w:hAnsi="Calibri Light" w:cs="Calibri Light"/>
          <w:sz w:val="23"/>
          <w:szCs w:val="23"/>
        </w:rPr>
        <w:t xml:space="preserve"> możliwe),</w:t>
      </w:r>
    </w:p>
    <w:p w14:paraId="79E1EE40" w14:textId="77777777"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opis problemu,</w:t>
      </w:r>
    </w:p>
    <w:p w14:paraId="6B7DFE9D" w14:textId="4224742A" w:rsidR="007E7069" w:rsidRPr="00211386" w:rsidRDefault="007E7069" w:rsidP="00C66CD1">
      <w:pPr>
        <w:pStyle w:val="EYBulletedList1"/>
        <w:numPr>
          <w:ilvl w:val="1"/>
          <w:numId w:val="15"/>
        </w:numPr>
        <w:ind w:left="680" w:hanging="340"/>
        <w:rPr>
          <w:rFonts w:ascii="Calibri Light" w:hAnsi="Calibri Light" w:cs="Calibri Light"/>
          <w:sz w:val="23"/>
          <w:szCs w:val="23"/>
        </w:rPr>
      </w:pPr>
      <w:r w:rsidRPr="00211386">
        <w:rPr>
          <w:rFonts w:ascii="Calibri Light" w:hAnsi="Calibri Light" w:cs="Calibri Light"/>
          <w:sz w:val="23"/>
          <w:szCs w:val="23"/>
        </w:rPr>
        <w:t>szczegółowe dane kontaktowe na wypadek potrzeby współpracy w zakresie usunięcia Awarii.</w:t>
      </w:r>
    </w:p>
    <w:p w14:paraId="5B9DC67E" w14:textId="4A787FF5"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Za moment zgłoszenia </w:t>
      </w:r>
      <w:r w:rsidR="001650E6" w:rsidRPr="00211386">
        <w:rPr>
          <w:rFonts w:ascii="Calibri Light" w:hAnsi="Calibri Light" w:cs="Calibri Light"/>
          <w:sz w:val="23"/>
          <w:szCs w:val="23"/>
        </w:rPr>
        <w:t xml:space="preserve">Awarii </w:t>
      </w:r>
      <w:r w:rsidRPr="00211386">
        <w:rPr>
          <w:rFonts w:ascii="Calibri Light" w:hAnsi="Calibri Light" w:cs="Calibri Light"/>
          <w:sz w:val="23"/>
          <w:szCs w:val="23"/>
        </w:rPr>
        <w:t>oraz początek CUA uważa się moment prawidłowego przekazania przez Stronę zgłoszenia w formie elektronicznej za pośrednictwem SK dotyczącego Awarii.</w:t>
      </w:r>
    </w:p>
    <w:p w14:paraId="4ED4BA8C"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odpowiadająca za usunięcie Awarii niezwłocznie podejmuje działania mające na celu usunięcie Awarii.</w:t>
      </w:r>
    </w:p>
    <w:p w14:paraId="5205607B"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Po dokonaniu wstępnej analizy przyczyny Awarii Strona odpowiadająca za usunięcie Awarii niezwłocznie przekaże drugiej Stronie przewidywaną datę i godzinę rozpoczęcia oraz zakończenia naprawy.</w:t>
      </w:r>
    </w:p>
    <w:p w14:paraId="33531D6F"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Każda ze Stron prowadzi dziennik Awarii, dostępny Stronom za pośrednictwem SK, zawierający podstawowe informacje na temat Awarii.</w:t>
      </w:r>
    </w:p>
    <w:p w14:paraId="169D017F" w14:textId="357A3010" w:rsidR="00A13840" w:rsidRPr="00211386" w:rsidRDefault="00A13840"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Dopuszcza się możliwość kontaktu służb </w:t>
      </w:r>
      <w:r w:rsidR="00673F7E" w:rsidRPr="00211386">
        <w:rPr>
          <w:rFonts w:ascii="Calibri Light" w:hAnsi="Calibri Light" w:cs="Calibri Light"/>
          <w:sz w:val="23"/>
          <w:szCs w:val="23"/>
        </w:rPr>
        <w:t>technicznych OSD</w:t>
      </w:r>
      <w:r w:rsidR="00B83109" w:rsidRPr="00211386">
        <w:rPr>
          <w:rFonts w:ascii="Calibri Light" w:hAnsi="Calibri Light" w:cs="Calibri Light"/>
          <w:sz w:val="23"/>
          <w:szCs w:val="23"/>
        </w:rPr>
        <w:t xml:space="preserve"> z Abonentem OK, jeżeli jest to </w:t>
      </w:r>
      <w:r w:rsidRPr="00211386">
        <w:rPr>
          <w:rFonts w:ascii="Calibri Light" w:hAnsi="Calibri Light" w:cs="Calibri Light"/>
          <w:sz w:val="23"/>
          <w:szCs w:val="23"/>
        </w:rPr>
        <w:t xml:space="preserve">konieczne do usunięcia Awarii. </w:t>
      </w:r>
      <w:r w:rsidR="00AB222D" w:rsidRPr="00211386">
        <w:rPr>
          <w:rFonts w:ascii="Calibri Light" w:hAnsi="Calibri Light" w:cs="Calibri Light"/>
          <w:sz w:val="23"/>
          <w:szCs w:val="23"/>
        </w:rPr>
        <w:t>W takim przypadku OK przekaże OSD dane identyfikujące Abonenta OK, w tym jego dane kontaktowe</w:t>
      </w:r>
      <w:r w:rsidR="00CE4017" w:rsidRPr="00211386">
        <w:rPr>
          <w:rFonts w:ascii="Calibri Light" w:hAnsi="Calibri Light" w:cs="Calibri Light"/>
          <w:sz w:val="23"/>
          <w:szCs w:val="23"/>
        </w:rPr>
        <w:t>, z</w:t>
      </w:r>
      <w:r w:rsidR="00B71CA3" w:rsidRPr="00211386">
        <w:rPr>
          <w:rFonts w:ascii="Calibri Light" w:hAnsi="Calibri Light" w:cs="Calibri Light"/>
          <w:sz w:val="23"/>
          <w:szCs w:val="23"/>
        </w:rPr>
        <w:t>godnie z pkt 1 i 4 powyżej</w:t>
      </w:r>
      <w:r w:rsidR="00AB222D" w:rsidRPr="00211386">
        <w:rPr>
          <w:rFonts w:ascii="Calibri Light" w:hAnsi="Calibri Light" w:cs="Calibri Light"/>
          <w:sz w:val="23"/>
          <w:szCs w:val="23"/>
        </w:rPr>
        <w:t xml:space="preserve">. Postanowienia </w:t>
      </w:r>
      <w:r w:rsidR="00E96205" w:rsidRPr="00211386">
        <w:rPr>
          <w:rFonts w:ascii="Calibri Light" w:hAnsi="Calibri Light" w:cs="Calibri Light"/>
          <w:sz w:val="23"/>
          <w:szCs w:val="23"/>
        </w:rPr>
        <w:br/>
      </w:r>
      <w:r w:rsidR="00AB222D" w:rsidRPr="00211386">
        <w:rPr>
          <w:rFonts w:ascii="Calibri Light" w:hAnsi="Calibri Light" w:cs="Calibri Light"/>
          <w:sz w:val="23"/>
          <w:szCs w:val="23"/>
        </w:rPr>
        <w:t xml:space="preserve">z Rozdziału 3 </w:t>
      </w:r>
      <w:proofErr w:type="spellStart"/>
      <w:r w:rsidR="00E96205" w:rsidRPr="00211386">
        <w:rPr>
          <w:rFonts w:ascii="Calibri Light" w:hAnsi="Calibri Light" w:cs="Calibri Light"/>
          <w:sz w:val="23"/>
          <w:szCs w:val="23"/>
        </w:rPr>
        <w:t>p</w:t>
      </w:r>
      <w:r w:rsidR="00AB222D" w:rsidRPr="00211386">
        <w:rPr>
          <w:rFonts w:ascii="Calibri Light" w:hAnsi="Calibri Light" w:cs="Calibri Light"/>
          <w:sz w:val="23"/>
          <w:szCs w:val="23"/>
        </w:rPr>
        <w:t>pkt</w:t>
      </w:r>
      <w:proofErr w:type="spellEnd"/>
      <w:r w:rsidR="00AB222D" w:rsidRPr="00211386">
        <w:rPr>
          <w:rFonts w:ascii="Calibri Light" w:hAnsi="Calibri Light" w:cs="Calibri Light"/>
          <w:sz w:val="23"/>
          <w:szCs w:val="23"/>
        </w:rPr>
        <w:t xml:space="preserve"> </w:t>
      </w:r>
      <w:r w:rsidR="00DA495A" w:rsidRPr="00211386">
        <w:rPr>
          <w:rFonts w:ascii="Calibri Light" w:hAnsi="Calibri Light" w:cs="Calibri Light"/>
          <w:sz w:val="23"/>
          <w:szCs w:val="23"/>
        </w:rPr>
        <w:t>12</w:t>
      </w:r>
      <w:r w:rsidR="00AB222D" w:rsidRPr="00211386">
        <w:rPr>
          <w:rFonts w:ascii="Calibri Light" w:hAnsi="Calibri Light" w:cs="Calibri Light"/>
          <w:sz w:val="23"/>
          <w:szCs w:val="23"/>
        </w:rPr>
        <w:t>, Rozdziału 8</w:t>
      </w:r>
      <w:r w:rsidR="00E96205" w:rsidRPr="00211386">
        <w:rPr>
          <w:rFonts w:ascii="Calibri Light" w:hAnsi="Calibri Light" w:cs="Calibri Light"/>
          <w:sz w:val="23"/>
          <w:szCs w:val="23"/>
        </w:rPr>
        <w:t xml:space="preserve"> </w:t>
      </w:r>
      <w:r w:rsidR="00AC297F" w:rsidRPr="00211386">
        <w:rPr>
          <w:rFonts w:ascii="Calibri Light" w:hAnsi="Calibri Light" w:cs="Calibri Light"/>
          <w:sz w:val="23"/>
          <w:szCs w:val="23"/>
        </w:rPr>
        <w:t xml:space="preserve">pkt 8.1 </w:t>
      </w:r>
      <w:proofErr w:type="spellStart"/>
      <w:r w:rsidR="00AC297F" w:rsidRPr="00211386">
        <w:rPr>
          <w:rFonts w:ascii="Calibri Light" w:hAnsi="Calibri Light" w:cs="Calibri Light"/>
          <w:sz w:val="23"/>
          <w:szCs w:val="23"/>
        </w:rPr>
        <w:t>p</w:t>
      </w:r>
      <w:r w:rsidR="00AB222D" w:rsidRPr="00211386">
        <w:rPr>
          <w:rFonts w:ascii="Calibri Light" w:hAnsi="Calibri Light" w:cs="Calibri Light"/>
          <w:sz w:val="23"/>
          <w:szCs w:val="23"/>
        </w:rPr>
        <w:t>pkt</w:t>
      </w:r>
      <w:proofErr w:type="spellEnd"/>
      <w:r w:rsidR="00AB222D" w:rsidRPr="00211386">
        <w:rPr>
          <w:rFonts w:ascii="Calibri Light" w:hAnsi="Calibri Light" w:cs="Calibri Light"/>
          <w:sz w:val="23"/>
          <w:szCs w:val="23"/>
        </w:rPr>
        <w:t xml:space="preserve"> 5 lit f</w:t>
      </w:r>
      <w:r w:rsidR="00A50029" w:rsidRPr="00211386">
        <w:rPr>
          <w:rFonts w:ascii="Calibri Light" w:hAnsi="Calibri Light" w:cs="Calibri Light"/>
          <w:sz w:val="23"/>
          <w:szCs w:val="23"/>
        </w:rPr>
        <w:t xml:space="preserve">., </w:t>
      </w:r>
      <w:r w:rsidR="00AB222D" w:rsidRPr="00211386">
        <w:rPr>
          <w:rFonts w:ascii="Calibri Light" w:hAnsi="Calibri Light" w:cs="Calibri Light"/>
          <w:sz w:val="23"/>
          <w:szCs w:val="23"/>
        </w:rPr>
        <w:t xml:space="preserve">Rozdziału 17 </w:t>
      </w:r>
      <w:proofErr w:type="spellStart"/>
      <w:r w:rsidR="00E96205" w:rsidRPr="00211386">
        <w:rPr>
          <w:rFonts w:ascii="Calibri Light" w:hAnsi="Calibri Light" w:cs="Calibri Light"/>
          <w:sz w:val="23"/>
          <w:szCs w:val="23"/>
        </w:rPr>
        <w:t>p</w:t>
      </w:r>
      <w:r w:rsidR="00AB222D" w:rsidRPr="00211386">
        <w:rPr>
          <w:rFonts w:ascii="Calibri Light" w:hAnsi="Calibri Light" w:cs="Calibri Light"/>
          <w:sz w:val="23"/>
          <w:szCs w:val="23"/>
        </w:rPr>
        <w:t>pkt</w:t>
      </w:r>
      <w:proofErr w:type="spellEnd"/>
      <w:r w:rsidR="00AB222D" w:rsidRPr="00211386">
        <w:rPr>
          <w:rFonts w:ascii="Calibri Light" w:hAnsi="Calibri Light" w:cs="Calibri Light"/>
          <w:sz w:val="23"/>
          <w:szCs w:val="23"/>
        </w:rPr>
        <w:t xml:space="preserve"> 4 lit. </w:t>
      </w:r>
      <w:r w:rsidR="003D28E1" w:rsidRPr="00211386">
        <w:rPr>
          <w:rFonts w:ascii="Calibri Light" w:hAnsi="Calibri Light" w:cs="Calibri Light"/>
          <w:sz w:val="23"/>
          <w:szCs w:val="23"/>
        </w:rPr>
        <w:t>f</w:t>
      </w:r>
      <w:r w:rsidR="00A50029" w:rsidRPr="00211386">
        <w:rPr>
          <w:rFonts w:ascii="Calibri Light" w:hAnsi="Calibri Light" w:cs="Calibri Light"/>
          <w:sz w:val="23"/>
          <w:szCs w:val="23"/>
        </w:rPr>
        <w:t xml:space="preserve">, Rozdziału 29 </w:t>
      </w:r>
      <w:r w:rsidR="00E96205" w:rsidRPr="00211386">
        <w:rPr>
          <w:rFonts w:ascii="Calibri Light" w:hAnsi="Calibri Light" w:cs="Calibri Light"/>
          <w:sz w:val="23"/>
          <w:szCs w:val="23"/>
        </w:rPr>
        <w:br/>
      </w:r>
      <w:r w:rsidR="00A50029" w:rsidRPr="00211386">
        <w:rPr>
          <w:rFonts w:ascii="Calibri Light" w:hAnsi="Calibri Light" w:cs="Calibri Light"/>
          <w:sz w:val="23"/>
          <w:szCs w:val="23"/>
        </w:rPr>
        <w:t xml:space="preserve">i Rozdziału 30 </w:t>
      </w:r>
      <w:r w:rsidR="00AB222D" w:rsidRPr="00211386">
        <w:rPr>
          <w:rFonts w:ascii="Calibri Light" w:hAnsi="Calibri Light" w:cs="Calibri Light"/>
          <w:sz w:val="23"/>
          <w:szCs w:val="23"/>
        </w:rPr>
        <w:t>stosuje się odpowiednio</w:t>
      </w:r>
      <w:r w:rsidRPr="00211386">
        <w:rPr>
          <w:rFonts w:ascii="Calibri Light" w:hAnsi="Calibri Light" w:cs="Calibri Light"/>
          <w:sz w:val="23"/>
          <w:szCs w:val="23"/>
        </w:rPr>
        <w:t>.</w:t>
      </w:r>
    </w:p>
    <w:p w14:paraId="204F1445"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odpowiadająca za usunięcie Awarii informuje drug</w:t>
      </w:r>
      <w:r w:rsidR="00B83109" w:rsidRPr="00211386">
        <w:rPr>
          <w:rFonts w:ascii="Calibri Light" w:hAnsi="Calibri Light" w:cs="Calibri Light"/>
          <w:sz w:val="23"/>
          <w:szCs w:val="23"/>
        </w:rPr>
        <w:t>ą Stronę o usunięciu Awarii. Po </w:t>
      </w:r>
      <w:r w:rsidRPr="00211386">
        <w:rPr>
          <w:rFonts w:ascii="Calibri Light" w:hAnsi="Calibri Light" w:cs="Calibri Light"/>
          <w:sz w:val="23"/>
          <w:szCs w:val="23"/>
        </w:rPr>
        <w:t>otrzymaniu informacji o usunięciu Awarii Strona niezwłocznie, nie później niż w ciągu 12</w:t>
      </w:r>
      <w:r w:rsidR="00B83109" w:rsidRPr="00211386">
        <w:rPr>
          <w:rFonts w:ascii="Calibri Light" w:hAnsi="Calibri Light" w:cs="Calibri Light"/>
          <w:sz w:val="23"/>
          <w:szCs w:val="23"/>
        </w:rPr>
        <w:t> </w:t>
      </w:r>
      <w:r w:rsidRPr="00211386">
        <w:rPr>
          <w:rFonts w:ascii="Calibri Light" w:hAnsi="Calibri Light" w:cs="Calibri Light"/>
          <w:sz w:val="23"/>
          <w:szCs w:val="23"/>
        </w:rPr>
        <w:t>godzin od otrzymania informacji o usunięciu Awarii, potwierdza Stronie odpowiad</w:t>
      </w:r>
      <w:r w:rsidR="00B83109" w:rsidRPr="00211386">
        <w:rPr>
          <w:rFonts w:ascii="Calibri Light" w:hAnsi="Calibri Light" w:cs="Calibri Light"/>
          <w:sz w:val="23"/>
          <w:szCs w:val="23"/>
        </w:rPr>
        <w:t>ającej za </w:t>
      </w:r>
      <w:r w:rsidRPr="00211386">
        <w:rPr>
          <w:rFonts w:ascii="Calibri Light" w:hAnsi="Calibri Light" w:cs="Calibri Light"/>
          <w:sz w:val="23"/>
          <w:szCs w:val="23"/>
        </w:rPr>
        <w:t>usunięcie Awarii, czy Awaria została usunięta.</w:t>
      </w:r>
    </w:p>
    <w:p w14:paraId="14C95836" w14:textId="5EB15DDD"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Strona odpowiedzialna za usunięcie Awarii zamyka zgłoszenie Awarii z terminem powiadomienia drugiej Strony o usunięciu Awarii w przypadku</w:t>
      </w:r>
      <w:r w:rsidR="00DF7355" w:rsidRPr="00211386">
        <w:rPr>
          <w:rFonts w:ascii="Calibri Light" w:hAnsi="Calibri Light" w:cs="Calibri Light"/>
          <w:sz w:val="23"/>
          <w:szCs w:val="23"/>
        </w:rPr>
        <w:t>:</w:t>
      </w:r>
    </w:p>
    <w:p w14:paraId="0B49CB7D" w14:textId="77777777" w:rsidR="007E7069" w:rsidRPr="00211386" w:rsidRDefault="007E7069" w:rsidP="00C66CD1">
      <w:pPr>
        <w:pStyle w:val="EYBulletedList1"/>
        <w:numPr>
          <w:ilvl w:val="1"/>
          <w:numId w:val="16"/>
        </w:numPr>
        <w:ind w:left="680" w:hanging="340"/>
        <w:rPr>
          <w:rFonts w:ascii="Calibri Light" w:hAnsi="Calibri Light" w:cs="Calibri Light"/>
          <w:sz w:val="23"/>
          <w:szCs w:val="23"/>
        </w:rPr>
      </w:pPr>
      <w:r w:rsidRPr="00211386">
        <w:rPr>
          <w:rFonts w:ascii="Calibri Light" w:hAnsi="Calibri Light" w:cs="Calibri Light"/>
          <w:sz w:val="23"/>
          <w:szCs w:val="23"/>
        </w:rPr>
        <w:t>potwierdzenia przez drugą Stronę usunięcia Awarii,</w:t>
      </w:r>
    </w:p>
    <w:p w14:paraId="291032E8" w14:textId="77777777" w:rsidR="007E7069" w:rsidRPr="00211386" w:rsidRDefault="007E7069" w:rsidP="00C66CD1">
      <w:pPr>
        <w:pStyle w:val="EYBulletedList1"/>
        <w:numPr>
          <w:ilvl w:val="1"/>
          <w:numId w:val="16"/>
        </w:numPr>
        <w:ind w:left="680" w:hanging="340"/>
        <w:rPr>
          <w:rFonts w:ascii="Calibri Light" w:hAnsi="Calibri Light" w:cs="Calibri Light"/>
          <w:sz w:val="23"/>
          <w:szCs w:val="23"/>
        </w:rPr>
      </w:pPr>
      <w:r w:rsidRPr="00211386">
        <w:rPr>
          <w:rFonts w:ascii="Calibri Light" w:hAnsi="Calibri Light" w:cs="Calibri Light"/>
          <w:sz w:val="23"/>
          <w:szCs w:val="23"/>
        </w:rPr>
        <w:t>niewysłania przez drugą Stronę potwierdzenia usunięcia Awarii w ciągu 12 godzin od wysłania komunikatu o usunięciu Awarii przez Stronę odpowiadającą za usunięcie Awarii.</w:t>
      </w:r>
    </w:p>
    <w:p w14:paraId="6D7DC678" w14:textId="69A3AE8E"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stwierdzenia przez Stronę nieusunięcia Awarii i przesłaniu informacji o braku potwierdzenia usunięcia Awarii do Strony odpowiadającej za usunięcie Awarii, Strona odpowiadająca za usunięcie Awarii jest zobowiązana </w:t>
      </w:r>
      <w:r w:rsidR="00D25EBF" w:rsidRPr="00211386">
        <w:rPr>
          <w:rFonts w:ascii="Calibri Light" w:hAnsi="Calibri Light" w:cs="Calibri Light"/>
          <w:sz w:val="23"/>
          <w:szCs w:val="23"/>
        </w:rPr>
        <w:t xml:space="preserve">do ponownego podjęcia działań w </w:t>
      </w:r>
      <w:r w:rsidRPr="00211386">
        <w:rPr>
          <w:rFonts w:ascii="Calibri Light" w:hAnsi="Calibri Light" w:cs="Calibri Light"/>
          <w:sz w:val="23"/>
          <w:szCs w:val="23"/>
        </w:rPr>
        <w:t xml:space="preserve">celu usunięcia Awarii. W takim przypadku </w:t>
      </w:r>
      <w:r w:rsidR="0003681B" w:rsidRPr="00211386">
        <w:rPr>
          <w:rFonts w:ascii="Calibri Light" w:hAnsi="Calibri Light" w:cs="Calibri Light"/>
          <w:sz w:val="23"/>
          <w:szCs w:val="23"/>
        </w:rPr>
        <w:t xml:space="preserve">parametr </w:t>
      </w:r>
      <w:r w:rsidR="00112023" w:rsidRPr="00211386">
        <w:rPr>
          <w:rFonts w:ascii="Calibri Light" w:hAnsi="Calibri Light" w:cs="Calibri Light"/>
          <w:sz w:val="23"/>
          <w:szCs w:val="23"/>
        </w:rPr>
        <w:t>CUA</w:t>
      </w:r>
      <w:r w:rsidRPr="00211386">
        <w:rPr>
          <w:rFonts w:ascii="Calibri Light" w:hAnsi="Calibri Light" w:cs="Calibri Light"/>
          <w:sz w:val="23"/>
          <w:szCs w:val="23"/>
        </w:rPr>
        <w:t xml:space="preserve"> jest liczony nieprzerwanie od chwili pierwszego zgłoszenia Awarii przez Stronę.</w:t>
      </w:r>
    </w:p>
    <w:p w14:paraId="0D33E1C8" w14:textId="77777777" w:rsidR="007E7069" w:rsidRPr="00211386" w:rsidRDefault="007E7069"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Zgłoszenia dotyczące Awarii obsługiwane będą według </w:t>
      </w:r>
      <w:r w:rsidR="00B83109" w:rsidRPr="00211386">
        <w:rPr>
          <w:rFonts w:ascii="Calibri Light" w:hAnsi="Calibri Light" w:cs="Calibri Light"/>
          <w:sz w:val="23"/>
          <w:szCs w:val="23"/>
        </w:rPr>
        <w:t>kolejności ich wpływu chyba, że </w:t>
      </w:r>
      <w:r w:rsidRPr="00211386">
        <w:rPr>
          <w:rFonts w:ascii="Calibri Light" w:hAnsi="Calibri Light" w:cs="Calibri Light"/>
          <w:sz w:val="23"/>
          <w:szCs w:val="23"/>
        </w:rPr>
        <w:t>zgłoszenie będzie dotyczyło Awarii priorytetowej.</w:t>
      </w:r>
    </w:p>
    <w:p w14:paraId="1A69769F" w14:textId="31BB2BD8" w:rsidR="005C3A71" w:rsidRPr="00211386" w:rsidRDefault="006936EC" w:rsidP="00C66CD1">
      <w:pPr>
        <w:pStyle w:val="EYBulletedList1"/>
        <w:numPr>
          <w:ilvl w:val="0"/>
          <w:numId w:val="16"/>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za dodatkową </w:t>
      </w:r>
      <w:r w:rsidR="00DD2633" w:rsidRPr="00211386">
        <w:rPr>
          <w:rFonts w:ascii="Calibri Light" w:hAnsi="Calibri Light" w:cs="Calibri Light"/>
          <w:sz w:val="23"/>
          <w:szCs w:val="23"/>
        </w:rPr>
        <w:t>opłatą</w:t>
      </w:r>
      <w:r w:rsidRPr="00211386">
        <w:rPr>
          <w:rFonts w:ascii="Calibri Light" w:hAnsi="Calibri Light" w:cs="Calibri Light"/>
          <w:sz w:val="23"/>
          <w:szCs w:val="23"/>
        </w:rPr>
        <w:t>, może oferowa</w:t>
      </w:r>
      <w:r w:rsidR="00D25EBF" w:rsidRPr="00211386">
        <w:rPr>
          <w:rFonts w:ascii="Calibri Light" w:hAnsi="Calibri Light" w:cs="Calibri Light"/>
          <w:sz w:val="23"/>
          <w:szCs w:val="23"/>
        </w:rPr>
        <w:t xml:space="preserve">ć OK </w:t>
      </w:r>
      <w:r w:rsidR="00F655F2" w:rsidRPr="00211386">
        <w:rPr>
          <w:rFonts w:ascii="Calibri Light" w:hAnsi="Calibri Light" w:cs="Calibri Light"/>
          <w:sz w:val="23"/>
          <w:szCs w:val="23"/>
        </w:rPr>
        <w:t xml:space="preserve">dodatkowy </w:t>
      </w:r>
      <w:r w:rsidR="00D25EBF" w:rsidRPr="00211386">
        <w:rPr>
          <w:rFonts w:ascii="Calibri Light" w:hAnsi="Calibri Light" w:cs="Calibri Light"/>
          <w:sz w:val="23"/>
          <w:szCs w:val="23"/>
        </w:rPr>
        <w:t xml:space="preserve">rodzaj postępowania w </w:t>
      </w:r>
      <w:r w:rsidRPr="00211386">
        <w:rPr>
          <w:rFonts w:ascii="Calibri Light" w:hAnsi="Calibri Light" w:cs="Calibri Light"/>
          <w:sz w:val="23"/>
          <w:szCs w:val="23"/>
        </w:rPr>
        <w:t>przypadku Awarii charakteryzujący się wyższymi parametrami jakoś</w:t>
      </w:r>
      <w:r w:rsidR="00B83109" w:rsidRPr="00211386">
        <w:rPr>
          <w:rFonts w:ascii="Calibri Light" w:hAnsi="Calibri Light" w:cs="Calibri Light"/>
          <w:sz w:val="23"/>
          <w:szCs w:val="23"/>
        </w:rPr>
        <w:t>ciowymi niż to jest określone w </w:t>
      </w:r>
      <w:r w:rsidR="00EF2451" w:rsidRPr="00211386">
        <w:rPr>
          <w:rFonts w:ascii="Calibri Light" w:hAnsi="Calibri Light" w:cs="Calibri Light"/>
          <w:sz w:val="23"/>
          <w:szCs w:val="23"/>
        </w:rPr>
        <w:t>Ofercie</w:t>
      </w:r>
      <w:r w:rsidR="00F655F2" w:rsidRPr="00211386">
        <w:rPr>
          <w:rFonts w:ascii="Calibri Light" w:hAnsi="Calibri Light" w:cs="Calibri Light"/>
          <w:sz w:val="23"/>
          <w:szCs w:val="23"/>
        </w:rPr>
        <w:t>, z zachowaniem zasad równego i niedyskryminującego traktowania PT korzystających z sieci OSD</w:t>
      </w:r>
      <w:r w:rsidR="0003681B" w:rsidRPr="00211386">
        <w:rPr>
          <w:rFonts w:ascii="Calibri Light" w:hAnsi="Calibri Light" w:cs="Calibri Light"/>
          <w:sz w:val="23"/>
          <w:szCs w:val="23"/>
        </w:rPr>
        <w:t>.</w:t>
      </w:r>
    </w:p>
    <w:p w14:paraId="5AF877BE" w14:textId="462CBC0D"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38" w:name="_Toc26367853"/>
      <w:bookmarkStart w:id="139" w:name="_Toc194411912"/>
      <w:r w:rsidRPr="00211386">
        <w:rPr>
          <w:rFonts w:ascii="Calibri Light" w:hAnsi="Calibri Light" w:cs="Calibri Light"/>
          <w:b/>
          <w:sz w:val="23"/>
          <w:szCs w:val="23"/>
          <w:lang w:val="pl-PL"/>
        </w:rPr>
        <w:t>Postępowanie w przypadku Awarii Masowej</w:t>
      </w:r>
      <w:bookmarkEnd w:id="138"/>
      <w:bookmarkEnd w:id="139"/>
    </w:p>
    <w:p w14:paraId="0916A6E4" w14:textId="2910819D" w:rsidR="007E7069" w:rsidRPr="00211386" w:rsidRDefault="007E7069" w:rsidP="00C66CD1">
      <w:pPr>
        <w:pStyle w:val="EYBulletedList1"/>
        <w:numPr>
          <w:ilvl w:val="0"/>
          <w:numId w:val="23"/>
        </w:numPr>
        <w:ind w:left="374" w:hanging="374"/>
        <w:rPr>
          <w:rFonts w:ascii="Calibri Light" w:hAnsi="Calibri Light" w:cs="Calibri Light"/>
          <w:sz w:val="23"/>
          <w:szCs w:val="23"/>
        </w:rPr>
      </w:pPr>
      <w:r w:rsidRPr="00211386">
        <w:rPr>
          <w:rFonts w:ascii="Calibri Light" w:hAnsi="Calibri Light" w:cs="Calibri Light"/>
          <w:sz w:val="23"/>
          <w:szCs w:val="23"/>
        </w:rPr>
        <w:t>OSD po wykryciu Awarii Masowej, w czasie do 6 godzin od zdiagnozowania zaistniałej sytuacji, przekaże OK wiadomość poprzez SK z listą ID łączy objętych Awarią Masową. Wiadomość będzie zawierała dodatkowo następujące informacje:</w:t>
      </w:r>
    </w:p>
    <w:p w14:paraId="450D3DC3"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ID Łącza,</w:t>
      </w:r>
    </w:p>
    <w:p w14:paraId="28073FE0"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data wystąpienia Awarii Masowej,</w:t>
      </w:r>
    </w:p>
    <w:p w14:paraId="392A4CA4" w14:textId="77777777"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planowaną datę usunięcia Awarii Masowej,</w:t>
      </w:r>
    </w:p>
    <w:p w14:paraId="26CB085F" w14:textId="57EDC17E" w:rsidR="007E7069" w:rsidRPr="00211386" w:rsidRDefault="007E7069" w:rsidP="00C66CD1">
      <w:pPr>
        <w:pStyle w:val="EYBulletedList1"/>
        <w:numPr>
          <w:ilvl w:val="1"/>
          <w:numId w:val="23"/>
        </w:numPr>
        <w:ind w:left="680" w:hanging="340"/>
        <w:rPr>
          <w:rFonts w:ascii="Calibri Light" w:hAnsi="Calibri Light" w:cs="Calibri Light"/>
          <w:sz w:val="23"/>
          <w:szCs w:val="23"/>
        </w:rPr>
      </w:pPr>
      <w:r w:rsidRPr="00211386">
        <w:rPr>
          <w:rFonts w:ascii="Calibri Light" w:hAnsi="Calibri Light" w:cs="Calibri Light"/>
          <w:sz w:val="23"/>
          <w:szCs w:val="23"/>
        </w:rPr>
        <w:t>opis Awarii Masowej.</w:t>
      </w:r>
    </w:p>
    <w:p w14:paraId="560CE15A" w14:textId="47F339D4"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nie rzadziej niż co 2 godziny przez 24 godziny na dobę, </w:t>
      </w:r>
      <w:r w:rsidR="00B83109" w:rsidRPr="00211386">
        <w:rPr>
          <w:rFonts w:ascii="Calibri Light" w:hAnsi="Calibri Light" w:cs="Calibri Light"/>
          <w:sz w:val="23"/>
          <w:szCs w:val="23"/>
        </w:rPr>
        <w:t xml:space="preserve">będzie </w:t>
      </w:r>
      <w:r w:rsidR="004B51B2" w:rsidRPr="00211386">
        <w:rPr>
          <w:rFonts w:ascii="Calibri Light" w:hAnsi="Calibri Light" w:cs="Calibri Light"/>
          <w:sz w:val="23"/>
          <w:szCs w:val="23"/>
        </w:rPr>
        <w:t xml:space="preserve">informował </w:t>
      </w:r>
      <w:r w:rsidR="00B83109" w:rsidRPr="00211386">
        <w:rPr>
          <w:rFonts w:ascii="Calibri Light" w:hAnsi="Calibri Light" w:cs="Calibri Light"/>
          <w:sz w:val="23"/>
          <w:szCs w:val="23"/>
        </w:rPr>
        <w:t>OK poprzez SK </w:t>
      </w:r>
      <w:r w:rsidR="00D25EBF" w:rsidRPr="00211386">
        <w:rPr>
          <w:rFonts w:ascii="Calibri Light" w:hAnsi="Calibri Light" w:cs="Calibri Light"/>
          <w:sz w:val="23"/>
          <w:szCs w:val="23"/>
        </w:rPr>
        <w:t xml:space="preserve">o </w:t>
      </w:r>
      <w:r w:rsidRPr="00211386">
        <w:rPr>
          <w:rFonts w:ascii="Calibri Light" w:hAnsi="Calibri Light" w:cs="Calibri Light"/>
          <w:sz w:val="23"/>
          <w:szCs w:val="23"/>
        </w:rPr>
        <w:t>statusie łączy objętych Awarią Masową</w:t>
      </w:r>
      <w:r w:rsidR="00C368C7" w:rsidRPr="00211386">
        <w:rPr>
          <w:rFonts w:ascii="Calibri Light" w:hAnsi="Calibri Light" w:cs="Calibri Light"/>
          <w:sz w:val="23"/>
          <w:szCs w:val="23"/>
        </w:rPr>
        <w:t>, chyba że status łączy nie uległ zmianie od poprzedniego powiadomienia</w:t>
      </w:r>
      <w:r w:rsidRPr="00211386">
        <w:rPr>
          <w:rFonts w:ascii="Calibri Light" w:hAnsi="Calibri Light" w:cs="Calibri Light"/>
          <w:sz w:val="23"/>
          <w:szCs w:val="23"/>
        </w:rPr>
        <w:t>.</w:t>
      </w:r>
    </w:p>
    <w:p w14:paraId="472E266B" w14:textId="77777777"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W sytuacji wystąpienia Awarii Masowej OK nie będzie zgłaszał do OSD pojedynczych informacji o Awarii wchodzących w skład węzła sieci telekomunikacyjnej objętego Awarią Masową.</w:t>
      </w:r>
    </w:p>
    <w:p w14:paraId="50849FDA" w14:textId="77777777" w:rsidR="007E7069"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 xml:space="preserve">Zamknięcie statusu Awarii Masowej </w:t>
      </w:r>
      <w:r w:rsidR="00F9395D" w:rsidRPr="00211386">
        <w:rPr>
          <w:rFonts w:ascii="Calibri Light" w:hAnsi="Calibri Light" w:cs="Calibri Light"/>
          <w:sz w:val="23"/>
          <w:szCs w:val="23"/>
        </w:rPr>
        <w:t xml:space="preserve">będzie </w:t>
      </w:r>
      <w:r w:rsidRPr="00211386">
        <w:rPr>
          <w:rFonts w:ascii="Calibri Light" w:hAnsi="Calibri Light" w:cs="Calibri Light"/>
          <w:sz w:val="23"/>
          <w:szCs w:val="23"/>
        </w:rPr>
        <w:t>dotyczyło pełnej listy łączy, dla których Awaria Masowa została usunięta.</w:t>
      </w:r>
    </w:p>
    <w:p w14:paraId="0AF544E4" w14:textId="2F003F61" w:rsidR="005C3A71" w:rsidRPr="00211386" w:rsidRDefault="007E7069"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Potwierdzenie zamknięcia Awarii Masowe</w:t>
      </w:r>
      <w:r w:rsidR="00BB6661" w:rsidRPr="00211386">
        <w:rPr>
          <w:rFonts w:ascii="Calibri Light" w:hAnsi="Calibri Light" w:cs="Calibri Light"/>
          <w:sz w:val="23"/>
          <w:szCs w:val="23"/>
        </w:rPr>
        <w:t>j będzie się odbywało zgodnie z</w:t>
      </w:r>
      <w:r w:rsidRPr="00211386">
        <w:rPr>
          <w:rFonts w:ascii="Calibri Light" w:hAnsi="Calibri Light" w:cs="Calibri Light"/>
          <w:sz w:val="23"/>
          <w:szCs w:val="23"/>
        </w:rPr>
        <w:t xml:space="preserve"> </w:t>
      </w:r>
      <w:r w:rsidR="00AC297F" w:rsidRPr="00211386">
        <w:rPr>
          <w:rFonts w:ascii="Calibri Light" w:hAnsi="Calibri Light" w:cs="Calibri Light"/>
          <w:sz w:val="23"/>
          <w:szCs w:val="23"/>
        </w:rPr>
        <w:t xml:space="preserve">Rozdziałem 20 pkt </w:t>
      </w:r>
      <w:r w:rsidR="00E96205" w:rsidRPr="00211386">
        <w:rPr>
          <w:rFonts w:ascii="Calibri Light" w:hAnsi="Calibri Light" w:cs="Calibri Light"/>
          <w:sz w:val="23"/>
          <w:szCs w:val="23"/>
        </w:rPr>
        <w:t>20.</w:t>
      </w:r>
      <w:r w:rsidR="00AC297F" w:rsidRPr="00211386">
        <w:rPr>
          <w:rFonts w:ascii="Calibri Light" w:hAnsi="Calibri Light" w:cs="Calibri Light"/>
          <w:sz w:val="23"/>
          <w:szCs w:val="23"/>
        </w:rPr>
        <w:t xml:space="preserve">1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w:t>
      </w:r>
      <w:r w:rsidR="006936EC" w:rsidRPr="00211386">
        <w:rPr>
          <w:rFonts w:ascii="Calibri Light" w:hAnsi="Calibri Light" w:cs="Calibri Light"/>
          <w:sz w:val="23"/>
          <w:szCs w:val="23"/>
        </w:rPr>
        <w:t>3</w:t>
      </w:r>
      <w:r w:rsidRPr="00211386">
        <w:rPr>
          <w:rFonts w:ascii="Calibri Light" w:hAnsi="Calibri Light" w:cs="Calibri Light"/>
          <w:sz w:val="23"/>
          <w:szCs w:val="23"/>
        </w:rPr>
        <w:t>-1</w:t>
      </w:r>
      <w:r w:rsidR="006936EC" w:rsidRPr="00211386">
        <w:rPr>
          <w:rFonts w:ascii="Calibri Light" w:hAnsi="Calibri Light" w:cs="Calibri Light"/>
          <w:sz w:val="23"/>
          <w:szCs w:val="23"/>
        </w:rPr>
        <w:t>4</w:t>
      </w:r>
      <w:r w:rsidR="0041169C"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004E7A8C" w:rsidRPr="00211386">
        <w:rPr>
          <w:rFonts w:ascii="Calibri Light" w:hAnsi="Calibri Light" w:cs="Calibri Light"/>
          <w:sz w:val="23"/>
          <w:szCs w:val="23"/>
        </w:rPr>
        <w:t>.</w:t>
      </w:r>
    </w:p>
    <w:p w14:paraId="05398C41" w14:textId="264031E1" w:rsidR="00BC1DEF" w:rsidRPr="00211386" w:rsidRDefault="00BC1DEF" w:rsidP="00C66CD1">
      <w:pPr>
        <w:pStyle w:val="EYBulletedList1"/>
        <w:numPr>
          <w:ilvl w:val="0"/>
          <w:numId w:val="23"/>
        </w:numPr>
        <w:ind w:left="340" w:hanging="340"/>
        <w:rPr>
          <w:rFonts w:ascii="Calibri Light" w:hAnsi="Calibri Light" w:cs="Calibri Light"/>
          <w:sz w:val="23"/>
          <w:szCs w:val="23"/>
        </w:rPr>
      </w:pPr>
      <w:r w:rsidRPr="00211386">
        <w:rPr>
          <w:rFonts w:ascii="Calibri Light" w:hAnsi="Calibri Light" w:cs="Calibri Light"/>
          <w:sz w:val="23"/>
          <w:szCs w:val="23"/>
        </w:rPr>
        <w:t>Postanowienia Rozdziału</w:t>
      </w:r>
      <w:r w:rsidR="003E161C" w:rsidRPr="00211386">
        <w:rPr>
          <w:rFonts w:ascii="Calibri Light" w:hAnsi="Calibri Light" w:cs="Calibri Light"/>
          <w:sz w:val="23"/>
          <w:szCs w:val="23"/>
        </w:rPr>
        <w:t xml:space="preserve"> 20 pkt </w:t>
      </w:r>
      <w:r w:rsidR="00E96205" w:rsidRPr="00211386">
        <w:rPr>
          <w:rFonts w:ascii="Calibri Light" w:hAnsi="Calibri Light" w:cs="Calibri Light"/>
          <w:sz w:val="23"/>
          <w:szCs w:val="23"/>
        </w:rPr>
        <w:t>20.</w:t>
      </w:r>
      <w:r w:rsidR="003E161C" w:rsidRPr="00211386">
        <w:rPr>
          <w:rFonts w:ascii="Calibri Light" w:hAnsi="Calibri Light" w:cs="Calibri Light"/>
          <w:sz w:val="23"/>
          <w:szCs w:val="23"/>
        </w:rPr>
        <w:t>1 stosuje się odpowiednio.</w:t>
      </w:r>
    </w:p>
    <w:p w14:paraId="7E60985F" w14:textId="45A55066" w:rsidR="00D226A8" w:rsidRPr="00211386" w:rsidRDefault="00D226A8" w:rsidP="00C66CD1">
      <w:pPr>
        <w:pStyle w:val="EYHeading2"/>
        <w:numPr>
          <w:ilvl w:val="1"/>
          <w:numId w:val="96"/>
        </w:numPr>
        <w:ind w:left="567"/>
        <w:jc w:val="both"/>
        <w:rPr>
          <w:rFonts w:ascii="Calibri Light" w:hAnsi="Calibri Light" w:cs="Calibri Light"/>
          <w:b/>
          <w:sz w:val="23"/>
          <w:szCs w:val="23"/>
          <w:lang w:val="pl-PL"/>
        </w:rPr>
      </w:pPr>
      <w:bookmarkStart w:id="140" w:name="_Toc26367854"/>
      <w:bookmarkStart w:id="141" w:name="_Toc194411913"/>
      <w:r w:rsidRPr="00211386">
        <w:rPr>
          <w:rFonts w:ascii="Calibri Light" w:hAnsi="Calibri Light" w:cs="Calibri Light"/>
          <w:b/>
          <w:sz w:val="23"/>
          <w:szCs w:val="23"/>
          <w:lang w:val="pl-PL"/>
        </w:rPr>
        <w:t>Post</w:t>
      </w:r>
      <w:r w:rsidR="00F9395D" w:rsidRPr="00211386">
        <w:rPr>
          <w:rFonts w:ascii="Calibri Light" w:hAnsi="Calibri Light" w:cs="Calibri Light"/>
          <w:b/>
          <w:sz w:val="23"/>
          <w:szCs w:val="23"/>
          <w:lang w:val="pl-PL"/>
        </w:rPr>
        <w:t>ę</w:t>
      </w:r>
      <w:r w:rsidRPr="00211386">
        <w:rPr>
          <w:rFonts w:ascii="Calibri Light" w:hAnsi="Calibri Light" w:cs="Calibri Light"/>
          <w:b/>
          <w:sz w:val="23"/>
          <w:szCs w:val="23"/>
          <w:lang w:val="pl-PL"/>
        </w:rPr>
        <w:t>powanie w przypadku Awarii o statusie priorytetowym</w:t>
      </w:r>
      <w:bookmarkEnd w:id="140"/>
      <w:bookmarkEnd w:id="141"/>
    </w:p>
    <w:p w14:paraId="5AC26188" w14:textId="18107B65"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może nadać Awarii status priorytetowy</w:t>
      </w:r>
      <w:r w:rsidR="00205BEB" w:rsidRPr="00211386">
        <w:rPr>
          <w:rFonts w:ascii="Calibri Light" w:hAnsi="Calibri Light" w:cs="Calibri Light"/>
          <w:sz w:val="23"/>
          <w:szCs w:val="23"/>
        </w:rPr>
        <w:t>,</w:t>
      </w:r>
      <w:r w:rsidRPr="00211386">
        <w:rPr>
          <w:rFonts w:ascii="Calibri Light" w:hAnsi="Calibri Light" w:cs="Calibri Light"/>
          <w:sz w:val="23"/>
          <w:szCs w:val="23"/>
        </w:rPr>
        <w:t xml:space="preserve"> </w:t>
      </w:r>
      <w:r w:rsidR="00BF07BF" w:rsidRPr="00211386">
        <w:rPr>
          <w:rFonts w:ascii="Calibri Light" w:hAnsi="Calibri Light" w:cs="Calibri Light"/>
          <w:sz w:val="23"/>
          <w:szCs w:val="23"/>
        </w:rPr>
        <w:t>w szczególności</w:t>
      </w:r>
      <w:r w:rsidRPr="00211386">
        <w:rPr>
          <w:rFonts w:ascii="Calibri Light" w:hAnsi="Calibri Light" w:cs="Calibri Light"/>
          <w:sz w:val="23"/>
          <w:szCs w:val="23"/>
        </w:rPr>
        <w:t xml:space="preserve"> w sytuacji gdy Awaria dotyczy Abonentów będących organami administracji publicznej lub jednostkami świadczącymi usługi w zakresie ochrony zdrowia i życia, bezpieczeństwa państwa i porządku publicznego, obronności, szkolnictwa albo sądownictwa.</w:t>
      </w:r>
    </w:p>
    <w:p w14:paraId="6E248355" w14:textId="77777777"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ma obowiązek przekazać do OSD listę podmiotów, którym może przyznawać status Awarii priorytetowej i ma obowiązek na bieżąco ją aktualizować.</w:t>
      </w:r>
    </w:p>
    <w:p w14:paraId="09CF476C" w14:textId="77777777"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OK przesyłając do OSD zgłoszenie Awarii określa, czy jest to Awaria o statusie priorytetowym.</w:t>
      </w:r>
    </w:p>
    <w:p w14:paraId="6FF3B14E" w14:textId="7C27645B"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Nadanie Awarii statusu priorytetowego powoduje zmianę kolejności usuwania Awarii. Zgłoszenia o</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statusie priorytetowym obsługiwane są w pierwszej kolejności.</w:t>
      </w:r>
    </w:p>
    <w:p w14:paraId="72E5EA94" w14:textId="6028A30A"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 xml:space="preserve">Postępowanie w przypadku Awarii </w:t>
      </w:r>
      <w:r w:rsidR="006936EC" w:rsidRPr="00211386">
        <w:rPr>
          <w:rFonts w:ascii="Calibri Light" w:hAnsi="Calibri Light" w:cs="Calibri Light"/>
          <w:sz w:val="23"/>
          <w:szCs w:val="23"/>
        </w:rPr>
        <w:t xml:space="preserve">o statusie priorytetowym </w:t>
      </w:r>
      <w:r w:rsidRPr="00211386">
        <w:rPr>
          <w:rFonts w:ascii="Calibri Light" w:hAnsi="Calibri Light" w:cs="Calibri Light"/>
          <w:sz w:val="23"/>
          <w:szCs w:val="23"/>
        </w:rPr>
        <w:t>jest zgodne z postępowaniem opisanym w</w:t>
      </w:r>
      <w:r w:rsidR="00BC1DEF" w:rsidRPr="00211386">
        <w:rPr>
          <w:rFonts w:ascii="Calibri Light" w:hAnsi="Calibri Light" w:cs="Calibri Light"/>
          <w:sz w:val="23"/>
          <w:szCs w:val="23"/>
        </w:rPr>
        <w:t xml:space="preserve"> Rozdziale 20 pkt 20.1</w:t>
      </w:r>
      <w:r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796529AC" w14:textId="3DBCBD89" w:rsidR="007E7069" w:rsidRPr="00211386" w:rsidRDefault="007E7069"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t>Opłata z tytułu interwencji w przypadku Awarii o statusie priorytetowym wynosi maksymalnie 150% opłaty za Nadzór OSD.</w:t>
      </w:r>
    </w:p>
    <w:p w14:paraId="0CC00A03" w14:textId="77777777" w:rsidR="00BF07BF" w:rsidRPr="00211386" w:rsidRDefault="00BF07BF" w:rsidP="00C66CD1">
      <w:pPr>
        <w:pStyle w:val="EYBulletedList1"/>
        <w:numPr>
          <w:ilvl w:val="0"/>
          <w:numId w:val="24"/>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CUA dla Awarii, której OK nadał status priorytetowy wynosi 8 godzin.</w:t>
      </w:r>
    </w:p>
    <w:p w14:paraId="38FC99B4" w14:textId="7516FE73" w:rsidR="00D226A8" w:rsidRPr="00211386" w:rsidRDefault="002A00E4" w:rsidP="00C66CD1">
      <w:pPr>
        <w:pStyle w:val="Nagwek1"/>
        <w:numPr>
          <w:ilvl w:val="0"/>
          <w:numId w:val="0"/>
        </w:numPr>
        <w:rPr>
          <w:rFonts w:ascii="Calibri Light" w:hAnsi="Calibri Light" w:cs="Calibri Light"/>
          <w:b/>
          <w:color w:val="auto"/>
          <w:sz w:val="23"/>
          <w:szCs w:val="23"/>
        </w:rPr>
      </w:pPr>
      <w:bookmarkStart w:id="142" w:name="_Toc26367855"/>
      <w:bookmarkStart w:id="143" w:name="_Toc194411914"/>
      <w:r w:rsidRPr="00211386">
        <w:rPr>
          <w:rFonts w:ascii="Calibri Light" w:hAnsi="Calibri Light" w:cs="Calibri Light"/>
          <w:b/>
          <w:color w:val="auto"/>
          <w:sz w:val="23"/>
          <w:szCs w:val="23"/>
        </w:rPr>
        <w:t>Rozdział 21</w:t>
      </w:r>
      <w:r w:rsidR="00302E18"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Prace planowe</w:t>
      </w:r>
      <w:bookmarkEnd w:id="142"/>
      <w:bookmarkEnd w:id="143"/>
    </w:p>
    <w:p w14:paraId="4DA16FB9" w14:textId="42F52221"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44" w:name="_Toc26367856"/>
      <w:bookmarkStart w:id="145" w:name="_Toc194411915"/>
      <w:r w:rsidRPr="00211386">
        <w:rPr>
          <w:rFonts w:ascii="Calibri Light" w:hAnsi="Calibri Light" w:cs="Calibri Light"/>
          <w:b/>
          <w:sz w:val="23"/>
          <w:szCs w:val="23"/>
          <w:lang w:val="pl-PL"/>
        </w:rPr>
        <w:t xml:space="preserve">Prace planowe na Infrastrukturze </w:t>
      </w:r>
      <w:bookmarkEnd w:id="144"/>
      <w:r w:rsidR="006A0640" w:rsidRPr="00211386">
        <w:rPr>
          <w:rFonts w:ascii="Calibri Light" w:hAnsi="Calibri Light" w:cs="Calibri Light"/>
          <w:b/>
          <w:sz w:val="23"/>
          <w:szCs w:val="23"/>
          <w:lang w:val="pl-PL"/>
        </w:rPr>
        <w:t>szerokopasmowej</w:t>
      </w:r>
      <w:bookmarkEnd w:id="145"/>
    </w:p>
    <w:p w14:paraId="4547E42C" w14:textId="18924CE0" w:rsidR="00C8221E" w:rsidRPr="00211386" w:rsidRDefault="00332262" w:rsidP="00C66CD1">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 xml:space="preserve">Komunikacja pomiędzy OSD i OK w zakresie Prac planowych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będzie realizowana w oparciu o SK.</w:t>
      </w:r>
    </w:p>
    <w:p w14:paraId="72094F43" w14:textId="3F9FAEB5" w:rsidR="00C8221E" w:rsidRPr="00211386" w:rsidRDefault="00332262" w:rsidP="00C66CD1">
      <w:pPr>
        <w:pStyle w:val="Lista"/>
        <w:numPr>
          <w:ilvl w:val="0"/>
          <w:numId w:val="17"/>
        </w:numPr>
        <w:spacing w:before="60" w:afterLines="60" w:after="144"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OSD będzie powiadamiać OK o planowanej rozbudowie, okresowych przeglądach i</w:t>
      </w:r>
      <w:r w:rsidR="00AB0998" w:rsidRPr="00211386">
        <w:rPr>
          <w:rFonts w:ascii="Calibri Light" w:hAnsi="Calibri Light" w:cs="Calibri Light"/>
          <w:sz w:val="23"/>
          <w:szCs w:val="23"/>
        </w:rPr>
        <w:t> </w:t>
      </w:r>
      <w:r w:rsidRPr="00211386">
        <w:rPr>
          <w:rFonts w:ascii="Calibri Light" w:hAnsi="Calibri Light" w:cs="Calibri Light"/>
          <w:sz w:val="23"/>
          <w:szCs w:val="23"/>
        </w:rPr>
        <w:t xml:space="preserve">modernizacji Infrastruktury </w:t>
      </w:r>
      <w:r w:rsidR="006A0640" w:rsidRPr="00211386">
        <w:rPr>
          <w:rFonts w:ascii="Calibri Light" w:hAnsi="Calibri Light" w:cs="Calibri Light"/>
          <w:sz w:val="23"/>
          <w:szCs w:val="23"/>
        </w:rPr>
        <w:t xml:space="preserve">szerokopasmowej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 później niż na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planowanym dniem rozpoczęcia prac, jeżeli zdarzenia te będą miały wpływ na </w:t>
      </w:r>
      <w:r w:rsidR="003B3266" w:rsidRPr="00211386">
        <w:rPr>
          <w:rFonts w:ascii="Calibri Light" w:hAnsi="Calibri Light" w:cs="Calibri Light"/>
          <w:sz w:val="23"/>
          <w:szCs w:val="23"/>
        </w:rPr>
        <w:t xml:space="preserve">prawidłowe świadczenie Usług na </w:t>
      </w:r>
      <w:r w:rsidRPr="00211386">
        <w:rPr>
          <w:rFonts w:ascii="Calibri Light" w:hAnsi="Calibri Light" w:cs="Calibri Light"/>
          <w:sz w:val="23"/>
          <w:szCs w:val="23"/>
        </w:rPr>
        <w:t>rzecz OK.</w:t>
      </w:r>
    </w:p>
    <w:p w14:paraId="6A32B107" w14:textId="3D8FFEDD" w:rsidR="00C8221E" w:rsidRPr="00211386" w:rsidRDefault="00332262" w:rsidP="00C66CD1">
      <w:pPr>
        <w:pStyle w:val="Lista"/>
        <w:numPr>
          <w:ilvl w:val="0"/>
          <w:numId w:val="17"/>
        </w:numPr>
        <w:spacing w:before="60" w:after="60" w:line="276" w:lineRule="auto"/>
        <w:ind w:left="340" w:hanging="340"/>
        <w:jc w:val="both"/>
        <w:rPr>
          <w:rFonts w:ascii="Calibri Light" w:hAnsi="Calibri Light" w:cs="Calibri Light"/>
          <w:sz w:val="23"/>
          <w:szCs w:val="23"/>
        </w:rPr>
      </w:pPr>
      <w:r w:rsidRPr="00211386">
        <w:rPr>
          <w:rFonts w:ascii="Calibri Light" w:hAnsi="Calibri Light" w:cs="Calibri Light"/>
          <w:sz w:val="23"/>
          <w:szCs w:val="23"/>
        </w:rPr>
        <w:t>Informacja o Pracach planowych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będzie określać przedmiot prac oraz:</w:t>
      </w:r>
    </w:p>
    <w:p w14:paraId="35BE44C4" w14:textId="05DCC280"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datę i godzinę rozpoczęc</w:t>
      </w:r>
      <w:r w:rsidR="007835A0" w:rsidRPr="00211386">
        <w:rPr>
          <w:rFonts w:ascii="Calibri Light" w:hAnsi="Calibri Light" w:cs="Calibri Light"/>
          <w:sz w:val="23"/>
          <w:szCs w:val="23"/>
        </w:rPr>
        <w:t>ia i zakończenia Prac planowyc</w:t>
      </w:r>
      <w:r w:rsidR="00150551" w:rsidRPr="00211386">
        <w:rPr>
          <w:rFonts w:ascii="Calibri Light" w:hAnsi="Calibri Light" w:cs="Calibri Light"/>
          <w:sz w:val="23"/>
          <w:szCs w:val="23"/>
        </w:rPr>
        <w:t>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00150551" w:rsidRPr="00211386">
        <w:rPr>
          <w:rFonts w:ascii="Calibri Light" w:hAnsi="Calibri Light" w:cs="Calibri Light"/>
          <w:sz w:val="23"/>
          <w:szCs w:val="23"/>
        </w:rPr>
        <w:t>,</w:t>
      </w:r>
    </w:p>
    <w:p w14:paraId="5F60EA45" w14:textId="4B021E4A"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charakter i krótki opis Prac planowych</w:t>
      </w:r>
      <w:r w:rsidR="009E5F90"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w:t>
      </w:r>
    </w:p>
    <w:p w14:paraId="24083574" w14:textId="77777777"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możliwy wpływ na świadczone Usługi,</w:t>
      </w:r>
    </w:p>
    <w:p w14:paraId="69F77B8E" w14:textId="5BFE6E73" w:rsidR="00C8221E" w:rsidRPr="00211386" w:rsidRDefault="00332262" w:rsidP="00C66CD1">
      <w:pPr>
        <w:pStyle w:val="Lista2"/>
        <w:numPr>
          <w:ilvl w:val="1"/>
          <w:numId w:val="17"/>
        </w:numPr>
        <w:spacing w:before="60" w:after="60" w:line="276" w:lineRule="auto"/>
        <w:ind w:left="680" w:hanging="340"/>
        <w:jc w:val="both"/>
        <w:rPr>
          <w:rFonts w:ascii="Calibri Light" w:hAnsi="Calibri Light" w:cs="Calibri Light"/>
          <w:sz w:val="23"/>
          <w:szCs w:val="23"/>
        </w:rPr>
      </w:pPr>
      <w:r w:rsidRPr="00211386">
        <w:rPr>
          <w:rFonts w:ascii="Calibri Light" w:hAnsi="Calibri Light" w:cs="Calibri Light"/>
          <w:sz w:val="23"/>
          <w:szCs w:val="23"/>
        </w:rPr>
        <w:t>numery kontaktowe do osób przeprowadzających Prace planowe</w:t>
      </w:r>
      <w:r w:rsidR="00F1248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 z którymi należy kontaktować się w razie potrzeby.</w:t>
      </w:r>
    </w:p>
    <w:p w14:paraId="564BDD50" w14:textId="0A1D4626" w:rsidR="00C8221E" w:rsidRPr="00211386" w:rsidRDefault="00332262" w:rsidP="00C66CD1">
      <w:pPr>
        <w:pStyle w:val="Lista"/>
        <w:numPr>
          <w:ilvl w:val="0"/>
          <w:numId w:val="17"/>
        </w:numPr>
        <w:spacing w:before="60" w:after="60" w:line="276" w:lineRule="auto"/>
        <w:ind w:left="340" w:hanging="340"/>
        <w:contextualSpacing w:val="0"/>
        <w:jc w:val="both"/>
        <w:rPr>
          <w:rFonts w:ascii="Calibri Light" w:hAnsi="Calibri Light" w:cs="Calibri Light"/>
          <w:sz w:val="23"/>
          <w:szCs w:val="23"/>
        </w:rPr>
      </w:pPr>
      <w:r w:rsidRPr="00211386">
        <w:rPr>
          <w:rFonts w:ascii="Calibri Light" w:hAnsi="Calibri Light" w:cs="Calibri Light"/>
          <w:sz w:val="23"/>
          <w:szCs w:val="23"/>
        </w:rPr>
        <w:t xml:space="preserve">OSD przeprowadzając Prace planowe </w:t>
      </w:r>
      <w:r w:rsidR="001B3AE3" w:rsidRPr="00211386">
        <w:rPr>
          <w:rFonts w:ascii="Calibri Light" w:hAnsi="Calibri Light" w:cs="Calibri Light"/>
          <w:sz w:val="23"/>
          <w:szCs w:val="23"/>
        </w:rPr>
        <w:t xml:space="preserve">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zapewni utrzymanie ruchu telekomunikacyjnego. W przypadku, gdy nie ma możliwości zapewnienia ciągłości świadczenia Usług, a planowane zawieszenie ruchu jest nieuniknione, Prace planowe</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005D4C64" w:rsidRPr="00211386">
        <w:rPr>
          <w:rFonts w:ascii="Calibri Light" w:hAnsi="Calibri Light" w:cs="Calibri Light"/>
          <w:sz w:val="23"/>
          <w:szCs w:val="23"/>
        </w:rPr>
        <w:t xml:space="preserve">będą </w:t>
      </w:r>
      <w:r w:rsidRPr="00211386">
        <w:rPr>
          <w:rFonts w:ascii="Calibri Light" w:hAnsi="Calibri Light" w:cs="Calibri Light"/>
          <w:sz w:val="23"/>
          <w:szCs w:val="23"/>
        </w:rPr>
        <w:t>wykonane w porze najmniejszego ruchu</w:t>
      </w:r>
      <w:r w:rsidR="00496885" w:rsidRPr="00211386">
        <w:rPr>
          <w:rFonts w:ascii="Calibri Light" w:hAnsi="Calibri Light" w:cs="Calibri Light"/>
          <w:sz w:val="23"/>
          <w:szCs w:val="23"/>
        </w:rPr>
        <w:t xml:space="preserve"> telekomunikacyjnego</w:t>
      </w:r>
      <w:r w:rsidRPr="00211386">
        <w:rPr>
          <w:rFonts w:ascii="Calibri Light" w:hAnsi="Calibri Light" w:cs="Calibri Light"/>
          <w:sz w:val="23"/>
          <w:szCs w:val="23"/>
        </w:rPr>
        <w:t>.</w:t>
      </w:r>
    </w:p>
    <w:p w14:paraId="37762107" w14:textId="1C9941AB" w:rsidR="00C8221E" w:rsidRPr="00211386" w:rsidRDefault="00332262" w:rsidP="00C66CD1">
      <w:pPr>
        <w:pStyle w:val="Lista"/>
        <w:numPr>
          <w:ilvl w:val="0"/>
          <w:numId w:val="17"/>
        </w:numPr>
        <w:spacing w:before="60" w:afterLines="60" w:after="144" w:line="276" w:lineRule="auto"/>
        <w:ind w:left="284" w:hanging="284"/>
        <w:jc w:val="both"/>
        <w:rPr>
          <w:rFonts w:ascii="Calibri Light" w:hAnsi="Calibri Light" w:cs="Calibri Light"/>
          <w:sz w:val="23"/>
          <w:szCs w:val="23"/>
        </w:rPr>
      </w:pPr>
      <w:r w:rsidRPr="00211386">
        <w:rPr>
          <w:rFonts w:ascii="Calibri Light" w:hAnsi="Calibri Light" w:cs="Calibri Light"/>
          <w:sz w:val="23"/>
          <w:szCs w:val="23"/>
        </w:rPr>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Prac planowych</w:t>
      </w:r>
      <w:r w:rsidR="00B83109"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szerokopasmowej</w:t>
      </w:r>
      <w:r w:rsidRPr="00211386">
        <w:rPr>
          <w:rFonts w:ascii="Calibri Light" w:hAnsi="Calibri Light" w:cs="Calibri Light"/>
          <w:sz w:val="23"/>
          <w:szCs w:val="23"/>
        </w:rPr>
        <w:t>, termin prac uznaje się za wiążący.</w:t>
      </w:r>
    </w:p>
    <w:p w14:paraId="49DDD0A6" w14:textId="64EB9956" w:rsidR="00D226A8" w:rsidRPr="00211386" w:rsidRDefault="000C4784" w:rsidP="00C66CD1">
      <w:pPr>
        <w:pStyle w:val="EYHeading2"/>
        <w:numPr>
          <w:ilvl w:val="1"/>
          <w:numId w:val="97"/>
        </w:numPr>
        <w:ind w:left="426"/>
        <w:jc w:val="both"/>
        <w:rPr>
          <w:rFonts w:ascii="Calibri Light" w:hAnsi="Calibri Light" w:cs="Calibri Light"/>
          <w:b/>
          <w:sz w:val="23"/>
          <w:szCs w:val="23"/>
          <w:lang w:val="pl-PL"/>
        </w:rPr>
      </w:pPr>
      <w:bookmarkStart w:id="146" w:name="_Toc26367857"/>
      <w:bookmarkStart w:id="147" w:name="_Toc194411916"/>
      <w:r w:rsidRPr="00211386">
        <w:rPr>
          <w:rFonts w:ascii="Calibri Light" w:hAnsi="Calibri Light" w:cs="Calibri Light"/>
          <w:b/>
          <w:sz w:val="23"/>
          <w:szCs w:val="23"/>
          <w:lang w:val="pl-PL"/>
        </w:rPr>
        <w:t>D</w:t>
      </w:r>
      <w:r w:rsidR="00D226A8" w:rsidRPr="00211386">
        <w:rPr>
          <w:rFonts w:ascii="Calibri Light" w:hAnsi="Calibri Light" w:cs="Calibri Light"/>
          <w:b/>
          <w:sz w:val="23"/>
          <w:szCs w:val="23"/>
          <w:lang w:val="pl-PL"/>
        </w:rPr>
        <w:t>ziałania utrzymaniowe</w:t>
      </w:r>
      <w:bookmarkEnd w:id="146"/>
      <w:bookmarkEnd w:id="147"/>
    </w:p>
    <w:p w14:paraId="5D9A589A" w14:textId="3945720B"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w:t>
      </w:r>
      <w:r w:rsidR="00303F3D" w:rsidRPr="00211386">
        <w:rPr>
          <w:rFonts w:ascii="Calibri Light" w:hAnsi="Calibri Light" w:cs="Calibri Light"/>
          <w:sz w:val="23"/>
          <w:szCs w:val="23"/>
        </w:rPr>
        <w:t>D</w:t>
      </w:r>
      <w:r w:rsidRPr="00211386">
        <w:rPr>
          <w:rFonts w:ascii="Calibri Light" w:hAnsi="Calibri Light" w:cs="Calibri Light"/>
          <w:sz w:val="23"/>
          <w:szCs w:val="23"/>
        </w:rPr>
        <w:t xml:space="preserve">ziałań utrzymaniowych niezbędnych dla zapewnienia prawidłowej eksploatacji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OSD ma prawo do wykonywania w sieci IP/Ethernet następujących prac:</w:t>
      </w:r>
    </w:p>
    <w:p w14:paraId="05460628"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optymalizacji sieci,</w:t>
      </w:r>
    </w:p>
    <w:p w14:paraId="6A66E9D2"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przełączenia,</w:t>
      </w:r>
    </w:p>
    <w:p w14:paraId="09250D76"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aktualizacji oprogramowania,</w:t>
      </w:r>
    </w:p>
    <w:p w14:paraId="6D82181E" w14:textId="77777777" w:rsidR="00332262" w:rsidRPr="00211386" w:rsidRDefault="00332262" w:rsidP="00C66CD1">
      <w:pPr>
        <w:pStyle w:val="EYBulletedList1"/>
        <w:numPr>
          <w:ilvl w:val="1"/>
          <w:numId w:val="21"/>
        </w:numPr>
        <w:ind w:left="680" w:hanging="340"/>
        <w:rPr>
          <w:rFonts w:ascii="Calibri Light" w:hAnsi="Calibri Light" w:cs="Calibri Light"/>
          <w:sz w:val="23"/>
          <w:szCs w:val="23"/>
        </w:rPr>
      </w:pPr>
      <w:r w:rsidRPr="00211386">
        <w:rPr>
          <w:rFonts w:ascii="Calibri Light" w:hAnsi="Calibri Light" w:cs="Calibri Light"/>
          <w:sz w:val="23"/>
          <w:szCs w:val="23"/>
        </w:rPr>
        <w:t>nowych uruchomień związanych z realokacją kart i połączeń.</w:t>
      </w:r>
    </w:p>
    <w:p w14:paraId="32E43634" w14:textId="7586788A"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Działania utrzymaniowe mogą być prowadzone w przedziale czasowym od godziny 22</w:t>
      </w:r>
      <w:r w:rsidR="00CB4318" w:rsidRPr="00211386">
        <w:rPr>
          <w:rFonts w:ascii="Calibri Light" w:hAnsi="Calibri Light" w:cs="Calibri Light"/>
          <w:sz w:val="23"/>
          <w:szCs w:val="23"/>
        </w:rPr>
        <w:t>.</w:t>
      </w:r>
      <w:r w:rsidRPr="00211386">
        <w:rPr>
          <w:rFonts w:ascii="Calibri Light" w:hAnsi="Calibri Light" w:cs="Calibri Light"/>
          <w:sz w:val="23"/>
          <w:szCs w:val="23"/>
        </w:rPr>
        <w:t>00 do 6</w:t>
      </w:r>
      <w:r w:rsidR="00CB4318" w:rsidRPr="00211386">
        <w:rPr>
          <w:rFonts w:ascii="Calibri Light" w:hAnsi="Calibri Light" w:cs="Calibri Light"/>
          <w:sz w:val="23"/>
          <w:szCs w:val="23"/>
        </w:rPr>
        <w:t>.</w:t>
      </w:r>
      <w:r w:rsidRPr="00211386">
        <w:rPr>
          <w:rFonts w:ascii="Calibri Light" w:hAnsi="Calibri Light" w:cs="Calibri Light"/>
          <w:sz w:val="23"/>
          <w:szCs w:val="23"/>
        </w:rPr>
        <w:t>00</w:t>
      </w:r>
      <w:r w:rsidR="00F60A22" w:rsidRPr="00211386">
        <w:rPr>
          <w:rFonts w:ascii="Calibri Light" w:hAnsi="Calibri Light" w:cs="Calibri Light"/>
          <w:sz w:val="23"/>
          <w:szCs w:val="23"/>
        </w:rPr>
        <w:t>.</w:t>
      </w:r>
      <w:r w:rsidRPr="00211386">
        <w:rPr>
          <w:rFonts w:ascii="Calibri Light" w:hAnsi="Calibri Light" w:cs="Calibri Light"/>
          <w:sz w:val="23"/>
          <w:szCs w:val="23"/>
        </w:rPr>
        <w:t xml:space="preserve"> Każdorazowo, jeśli OSD będzie przeprowadzać p</w:t>
      </w:r>
      <w:r w:rsidR="00B83109" w:rsidRPr="00211386">
        <w:rPr>
          <w:rFonts w:ascii="Calibri Light" w:hAnsi="Calibri Light" w:cs="Calibri Light"/>
          <w:sz w:val="23"/>
          <w:szCs w:val="23"/>
        </w:rPr>
        <w:t>race, powiadomi o tym OK w </w:t>
      </w:r>
      <w:r w:rsidRPr="00211386">
        <w:rPr>
          <w:rFonts w:ascii="Calibri Light" w:hAnsi="Calibri Light" w:cs="Calibri Light"/>
          <w:sz w:val="23"/>
          <w:szCs w:val="23"/>
        </w:rPr>
        <w:t xml:space="preserve">terminie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planowanymi </w:t>
      </w:r>
      <w:r w:rsidR="00F12483" w:rsidRPr="00211386">
        <w:rPr>
          <w:rFonts w:ascii="Calibri Light" w:hAnsi="Calibri Light" w:cs="Calibri Light"/>
          <w:sz w:val="23"/>
          <w:szCs w:val="23"/>
        </w:rPr>
        <w:t>D</w:t>
      </w:r>
      <w:r w:rsidRPr="00211386">
        <w:rPr>
          <w:rFonts w:ascii="Calibri Light" w:hAnsi="Calibri Light" w:cs="Calibri Light"/>
          <w:sz w:val="23"/>
          <w:szCs w:val="23"/>
        </w:rPr>
        <w:t xml:space="preserve">ziałaniami utrzymaniowymi. W powiadomieniu OSD określi przewidywany czas wykonywanych prac oraz wskaże PDU, w </w:t>
      </w:r>
      <w:r w:rsidR="00B23D31" w:rsidRPr="00211386">
        <w:rPr>
          <w:rFonts w:ascii="Calibri Light" w:hAnsi="Calibri Light" w:cs="Calibri Light"/>
          <w:sz w:val="23"/>
          <w:szCs w:val="23"/>
        </w:rPr>
        <w:t>których mogą wystąpić przerwy w </w:t>
      </w:r>
      <w:r w:rsidRPr="00211386">
        <w:rPr>
          <w:rFonts w:ascii="Calibri Light" w:hAnsi="Calibri Light" w:cs="Calibri Light"/>
          <w:sz w:val="23"/>
          <w:szCs w:val="23"/>
        </w:rPr>
        <w:t>świadczeniu Usługi.</w:t>
      </w:r>
    </w:p>
    <w:p w14:paraId="780033BE" w14:textId="7777777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Działań utrzymaniowych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2 powyżej, termin prac uznaje się za wiążący.</w:t>
      </w:r>
    </w:p>
    <w:p w14:paraId="3ACDEB79" w14:textId="5F1BD495"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Dla Usług zrealizowanych za pomocą dostępu z poziomu Ethernet w ramach działań modernizacyjnych i optymalizacyjnych sieci, OSD zastrzega sobie prawo do przełączenia </w:t>
      </w:r>
      <w:r w:rsidR="00375F10" w:rsidRPr="00211386">
        <w:rPr>
          <w:rFonts w:ascii="Calibri Light" w:hAnsi="Calibri Light" w:cs="Calibri Light"/>
          <w:sz w:val="23"/>
          <w:szCs w:val="23"/>
        </w:rPr>
        <w:t xml:space="preserve">łącza abonenckiego </w:t>
      </w:r>
      <w:r w:rsidRPr="00211386">
        <w:rPr>
          <w:rFonts w:ascii="Calibri Light" w:hAnsi="Calibri Light" w:cs="Calibri Light"/>
          <w:sz w:val="23"/>
          <w:szCs w:val="23"/>
        </w:rPr>
        <w:t xml:space="preserve">na inne urządzenie OLT w tej samej lokalizacji z zachowaniem tego samego poziomu dostępu. O takich pracach OSD powiadomi OK w terminie </w:t>
      </w:r>
      <w:r w:rsidR="00896117" w:rsidRPr="00211386">
        <w:rPr>
          <w:rFonts w:ascii="Calibri Light" w:hAnsi="Calibri Light" w:cs="Calibri Light"/>
          <w:sz w:val="23"/>
          <w:szCs w:val="23"/>
        </w:rPr>
        <w:t xml:space="preserve">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planowaną datą przeprowadzenia tych prac</w:t>
      </w:r>
      <w:r w:rsidR="00896117" w:rsidRPr="00211386">
        <w:rPr>
          <w:rFonts w:ascii="Calibri Light" w:hAnsi="Calibri Light" w:cs="Calibri Light"/>
          <w:sz w:val="23"/>
          <w:szCs w:val="23"/>
        </w:rPr>
        <w:t xml:space="preserve"> oraz </w:t>
      </w:r>
      <w:r w:rsidRPr="00211386">
        <w:rPr>
          <w:rFonts w:ascii="Calibri Light" w:hAnsi="Calibri Light" w:cs="Calibri Light"/>
          <w:sz w:val="23"/>
          <w:szCs w:val="23"/>
        </w:rPr>
        <w:t>przekaże OK harmonogram i zasady przełączenia Łączy Abonenckich.</w:t>
      </w:r>
    </w:p>
    <w:p w14:paraId="08CF46B8" w14:textId="2D6719E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na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przeprowadzeniem prac, OSD nie anuluje prac</w:t>
      </w:r>
      <w:r w:rsidR="004B52CC" w:rsidRPr="00211386">
        <w:rPr>
          <w:rFonts w:ascii="Calibri Light" w:hAnsi="Calibri Light" w:cs="Calibri Light"/>
          <w:sz w:val="23"/>
          <w:szCs w:val="23"/>
        </w:rPr>
        <w:t>,</w:t>
      </w:r>
      <w:r w:rsidR="00D25EBF" w:rsidRPr="00211386">
        <w:rPr>
          <w:rFonts w:ascii="Calibri Light" w:hAnsi="Calibri Light" w:cs="Calibri Light"/>
          <w:sz w:val="23"/>
          <w:szCs w:val="23"/>
        </w:rPr>
        <w:t xml:space="preserve">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896117" w:rsidRPr="00211386">
        <w:rPr>
          <w:rFonts w:ascii="Calibri Light" w:hAnsi="Calibri Light" w:cs="Calibri Light"/>
          <w:sz w:val="23"/>
          <w:szCs w:val="23"/>
        </w:rPr>
        <w:t>4</w:t>
      </w:r>
      <w:r w:rsidRPr="00211386">
        <w:rPr>
          <w:rFonts w:ascii="Calibri Light" w:hAnsi="Calibri Light" w:cs="Calibri Light"/>
          <w:sz w:val="23"/>
          <w:szCs w:val="23"/>
        </w:rPr>
        <w:t xml:space="preserve"> powyżej, termin prac uznaje się za wiążący.</w:t>
      </w:r>
    </w:p>
    <w:p w14:paraId="12D8B872" w14:textId="158BB72E"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W ramach </w:t>
      </w:r>
      <w:r w:rsidR="00303F3D" w:rsidRPr="00211386">
        <w:rPr>
          <w:rFonts w:ascii="Calibri Light" w:hAnsi="Calibri Light" w:cs="Calibri Light"/>
          <w:sz w:val="23"/>
          <w:szCs w:val="23"/>
        </w:rPr>
        <w:t>D</w:t>
      </w:r>
      <w:r w:rsidRPr="00211386">
        <w:rPr>
          <w:rFonts w:ascii="Calibri Light" w:hAnsi="Calibri Light" w:cs="Calibri Light"/>
          <w:sz w:val="23"/>
          <w:szCs w:val="23"/>
        </w:rPr>
        <w:t xml:space="preserve">ziałań utrzymaniowych OSD zastrzega sobie prawo do przełączenia </w:t>
      </w:r>
      <w:r w:rsidR="00375F10" w:rsidRPr="00211386">
        <w:rPr>
          <w:rFonts w:ascii="Calibri Light" w:hAnsi="Calibri Light" w:cs="Calibri Light"/>
          <w:sz w:val="23"/>
          <w:szCs w:val="23"/>
        </w:rPr>
        <w:t xml:space="preserve">łącza abonenckiego </w:t>
      </w:r>
      <w:r w:rsidRPr="00211386">
        <w:rPr>
          <w:rFonts w:ascii="Calibri Light" w:hAnsi="Calibri Light" w:cs="Calibri Light"/>
          <w:sz w:val="23"/>
          <w:szCs w:val="23"/>
        </w:rPr>
        <w:t>w przypadku Awarii portu na urządzeniu OSD na inny wolny port w tym samym urządzeniu.</w:t>
      </w:r>
    </w:p>
    <w:p w14:paraId="1F28985A" w14:textId="31CC1D37" w:rsidR="00332262"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W przypadku, kiedy usunięcie Awarii portu wymaga zmiany portu skutkującego zmianą VLAN lub PDU</w:t>
      </w:r>
      <w:r w:rsidR="004B52CC" w:rsidRPr="00211386">
        <w:rPr>
          <w:rFonts w:ascii="Calibri Light" w:hAnsi="Calibri Light" w:cs="Calibri Light"/>
          <w:sz w:val="23"/>
          <w:szCs w:val="23"/>
        </w:rPr>
        <w:t>,</w:t>
      </w:r>
      <w:r w:rsidRPr="00211386">
        <w:rPr>
          <w:rFonts w:ascii="Calibri Light" w:hAnsi="Calibri Light" w:cs="Calibri Light"/>
          <w:sz w:val="23"/>
          <w:szCs w:val="23"/>
        </w:rPr>
        <w:t xml:space="preserve"> OSD powiadomi OK niezwłocznie po przełączeniu.</w:t>
      </w:r>
    </w:p>
    <w:p w14:paraId="73696B3E" w14:textId="34E8B41C" w:rsidR="005C3A71" w:rsidRPr="00211386" w:rsidRDefault="00332262" w:rsidP="00C66CD1">
      <w:pPr>
        <w:pStyle w:val="EYBulletedList1"/>
        <w:numPr>
          <w:ilvl w:val="0"/>
          <w:numId w:val="21"/>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zapewni niedyskryminujące, w stosunku do poszczególnych </w:t>
      </w:r>
      <w:r w:rsidR="00220A16" w:rsidRPr="00211386">
        <w:rPr>
          <w:rFonts w:ascii="Calibri Light" w:hAnsi="Calibri Light" w:cs="Calibri Light"/>
          <w:sz w:val="23"/>
          <w:szCs w:val="23"/>
        </w:rPr>
        <w:t xml:space="preserve">PT, w tym </w:t>
      </w:r>
      <w:r w:rsidRPr="00211386">
        <w:rPr>
          <w:rFonts w:ascii="Calibri Light" w:hAnsi="Calibri Light" w:cs="Calibri Light"/>
          <w:sz w:val="23"/>
          <w:szCs w:val="23"/>
        </w:rPr>
        <w:t>OK, warunki wykonywania Działań utrzymaniowych.</w:t>
      </w:r>
    </w:p>
    <w:p w14:paraId="2E440C5B" w14:textId="2E751841"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48" w:name="_Toc26367858"/>
      <w:bookmarkStart w:id="149" w:name="_Toc194411917"/>
      <w:r w:rsidRPr="00211386">
        <w:rPr>
          <w:rFonts w:ascii="Calibri Light" w:hAnsi="Calibri Light" w:cs="Calibri Light"/>
          <w:b/>
          <w:sz w:val="23"/>
          <w:szCs w:val="23"/>
          <w:lang w:val="pl-PL"/>
        </w:rPr>
        <w:t xml:space="preserve">Postanowienia wspólne dla Prac planowych </w:t>
      </w:r>
      <w:r w:rsidR="00351AEC" w:rsidRPr="00211386">
        <w:rPr>
          <w:rFonts w:ascii="Calibri Light" w:hAnsi="Calibri Light" w:cs="Calibri Light"/>
          <w:b/>
          <w:sz w:val="23"/>
          <w:szCs w:val="23"/>
          <w:lang w:val="pl-PL"/>
        </w:rPr>
        <w:t xml:space="preserve">na Infrastrukturze </w:t>
      </w:r>
      <w:r w:rsidR="006A0640" w:rsidRPr="00211386">
        <w:rPr>
          <w:rFonts w:ascii="Calibri Light" w:hAnsi="Calibri Light" w:cs="Calibri Light"/>
          <w:b/>
          <w:sz w:val="23"/>
          <w:szCs w:val="23"/>
          <w:lang w:val="pl-PL"/>
        </w:rPr>
        <w:t xml:space="preserve">szerokopasmowej </w:t>
      </w:r>
      <w:r w:rsidRPr="00211386">
        <w:rPr>
          <w:rFonts w:ascii="Calibri Light" w:hAnsi="Calibri Light" w:cs="Calibri Light"/>
          <w:b/>
          <w:sz w:val="23"/>
          <w:szCs w:val="23"/>
          <w:lang w:val="pl-PL"/>
        </w:rPr>
        <w:t>oraz Działań utrzymaniowych</w:t>
      </w:r>
      <w:bookmarkEnd w:id="148"/>
      <w:bookmarkEnd w:id="149"/>
    </w:p>
    <w:p w14:paraId="039AC904" w14:textId="68FB105B"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 xml:space="preserve">Łączny czas niedostępności Usługi z powodu prowadzenia </w:t>
      </w:r>
      <w:r w:rsidR="000D2814" w:rsidRPr="00211386">
        <w:rPr>
          <w:rFonts w:ascii="Calibri Light" w:hAnsi="Calibri Light" w:cs="Calibri Light"/>
          <w:sz w:val="23"/>
          <w:szCs w:val="23"/>
        </w:rPr>
        <w:t>P</w:t>
      </w:r>
      <w:r w:rsidRPr="00211386">
        <w:rPr>
          <w:rFonts w:ascii="Calibri Light" w:hAnsi="Calibri Light" w:cs="Calibri Light"/>
          <w:sz w:val="23"/>
          <w:szCs w:val="23"/>
        </w:rPr>
        <w:t xml:space="preserve">rac </w:t>
      </w:r>
      <w:r w:rsidR="00947CDF" w:rsidRPr="00211386">
        <w:rPr>
          <w:rFonts w:ascii="Calibri Light" w:hAnsi="Calibri Light" w:cs="Calibri Light"/>
          <w:sz w:val="23"/>
          <w:szCs w:val="23"/>
        </w:rPr>
        <w:t>p</w:t>
      </w:r>
      <w:r w:rsidRPr="00211386">
        <w:rPr>
          <w:rFonts w:ascii="Calibri Light" w:hAnsi="Calibri Light" w:cs="Calibri Light"/>
          <w:sz w:val="23"/>
          <w:szCs w:val="23"/>
        </w:rPr>
        <w:t>lanowych</w:t>
      </w:r>
      <w:r w:rsidR="00303F3D" w:rsidRPr="00211386">
        <w:rPr>
          <w:rFonts w:ascii="Calibri Light" w:hAnsi="Calibri Light" w:cs="Calibri Light"/>
          <w:sz w:val="23"/>
          <w:szCs w:val="23"/>
        </w:rPr>
        <w:t xml:space="preserve"> na </w:t>
      </w:r>
      <w:r w:rsidR="001B3AE3" w:rsidRPr="00211386">
        <w:rPr>
          <w:rFonts w:ascii="Calibri Light" w:hAnsi="Calibri Light" w:cs="Calibri Light"/>
          <w:sz w:val="23"/>
          <w:szCs w:val="23"/>
        </w:rPr>
        <w:t xml:space="preserve">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 xml:space="preserve">lub prowadzenia Działań utrzymaniowych dla danego </w:t>
      </w:r>
      <w:r w:rsidR="00580808" w:rsidRPr="00211386">
        <w:rPr>
          <w:rFonts w:ascii="Calibri Light" w:hAnsi="Calibri Light" w:cs="Calibri Light"/>
          <w:sz w:val="23"/>
          <w:szCs w:val="23"/>
        </w:rPr>
        <w:t>PA</w:t>
      </w:r>
      <w:r w:rsidRPr="00211386">
        <w:rPr>
          <w:rFonts w:ascii="Calibri Light" w:hAnsi="Calibri Light" w:cs="Calibri Light"/>
          <w:sz w:val="23"/>
          <w:szCs w:val="23"/>
        </w:rPr>
        <w:t>, danej Usługi świadczonej w</w:t>
      </w:r>
      <w:r w:rsidR="00BE0AD5" w:rsidRPr="00211386">
        <w:rPr>
          <w:rFonts w:ascii="Calibri Light" w:hAnsi="Calibri Light" w:cs="Calibri Light"/>
          <w:sz w:val="23"/>
          <w:szCs w:val="23"/>
        </w:rPr>
        <w:t> </w:t>
      </w:r>
      <w:r w:rsidRPr="00211386">
        <w:rPr>
          <w:rFonts w:ascii="Calibri Light" w:hAnsi="Calibri Light" w:cs="Calibri Light"/>
          <w:sz w:val="23"/>
          <w:szCs w:val="23"/>
        </w:rPr>
        <w:t xml:space="preserve">danym </w:t>
      </w:r>
      <w:r w:rsidR="00580808" w:rsidRPr="00211386">
        <w:rPr>
          <w:rFonts w:ascii="Calibri Light" w:hAnsi="Calibri Light" w:cs="Calibri Light"/>
          <w:sz w:val="23"/>
          <w:szCs w:val="23"/>
        </w:rPr>
        <w:t>PA</w:t>
      </w:r>
      <w:r w:rsidRPr="00211386">
        <w:rPr>
          <w:rFonts w:ascii="Calibri Light" w:hAnsi="Calibri Light" w:cs="Calibri Light"/>
          <w:sz w:val="23"/>
          <w:szCs w:val="23"/>
        </w:rPr>
        <w:t xml:space="preserve">, Usługi </w:t>
      </w:r>
      <w:r w:rsidR="00D9761E" w:rsidRPr="00211386">
        <w:rPr>
          <w:rFonts w:ascii="Calibri Light" w:hAnsi="Calibri Light" w:cs="Calibri Light"/>
          <w:sz w:val="23"/>
          <w:szCs w:val="23"/>
        </w:rPr>
        <w:t>Dosyłowej</w:t>
      </w:r>
      <w:r w:rsidRPr="00211386">
        <w:rPr>
          <w:rFonts w:ascii="Calibri Light" w:hAnsi="Calibri Light" w:cs="Calibri Light"/>
          <w:sz w:val="23"/>
          <w:szCs w:val="23"/>
        </w:rPr>
        <w:t xml:space="preserve"> nie może przekroczyć 72 godzin w ciągu roku.</w:t>
      </w:r>
    </w:p>
    <w:p w14:paraId="641E5CA4" w14:textId="5A965462" w:rsidR="00896117" w:rsidRPr="00211386" w:rsidRDefault="00896117"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Łączny czas niedostępności Usługi liczony jest w oparciu o faktyczną niedostępność Usługi, a</w:t>
      </w:r>
      <w:r w:rsidR="00FB17BD" w:rsidRPr="00211386">
        <w:rPr>
          <w:rFonts w:ascii="Calibri Light" w:hAnsi="Calibri Light" w:cs="Calibri Light"/>
          <w:sz w:val="23"/>
          <w:szCs w:val="23"/>
        </w:rPr>
        <w:t> </w:t>
      </w:r>
      <w:r w:rsidRPr="00211386">
        <w:rPr>
          <w:rFonts w:ascii="Calibri Light" w:hAnsi="Calibri Light" w:cs="Calibri Light"/>
          <w:sz w:val="23"/>
          <w:szCs w:val="23"/>
        </w:rPr>
        <w:t>nie długość całego przedziału czasowego, w którym prace są wykonywane.</w:t>
      </w:r>
    </w:p>
    <w:p w14:paraId="7BD4F6A3" w14:textId="1BB45A41"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Czas trwania Prac planowych</w:t>
      </w:r>
      <w:r w:rsidR="001B3AE3"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i Działań utrzymaniowych nie wlicza się do wskaźnika RDU, przy czym łączny czas trwania Prac planowych</w:t>
      </w:r>
      <w:r w:rsidR="00BF6A8B"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i</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Działań utrzymaniowych przekraczający wymogi wskazane w </w:t>
      </w:r>
      <w:proofErr w:type="spellStart"/>
      <w:r w:rsidR="00D25EBF" w:rsidRPr="00211386">
        <w:rPr>
          <w:rFonts w:ascii="Calibri Light" w:hAnsi="Calibri Light" w:cs="Calibri Light"/>
          <w:sz w:val="23"/>
          <w:szCs w:val="23"/>
        </w:rPr>
        <w:t>ppkt</w:t>
      </w:r>
      <w:proofErr w:type="spellEnd"/>
      <w:r w:rsidR="00D25EBF" w:rsidRPr="00211386">
        <w:rPr>
          <w:rFonts w:ascii="Calibri Light" w:hAnsi="Calibri Light" w:cs="Calibri Light"/>
          <w:sz w:val="23"/>
          <w:szCs w:val="23"/>
        </w:rPr>
        <w:t xml:space="preserve"> 1 powyżej jest wliczany do </w:t>
      </w:r>
      <w:r w:rsidRPr="00211386">
        <w:rPr>
          <w:rFonts w:ascii="Calibri Light" w:hAnsi="Calibri Light" w:cs="Calibri Light"/>
          <w:sz w:val="23"/>
          <w:szCs w:val="23"/>
        </w:rPr>
        <w:t>tego wskaźnika.</w:t>
      </w:r>
    </w:p>
    <w:p w14:paraId="3406BD1B" w14:textId="44E951D8" w:rsidR="00332262"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Do czasu prowadzenia Prac planowych</w:t>
      </w:r>
      <w:r w:rsidR="00303F3D" w:rsidRPr="00211386">
        <w:rPr>
          <w:rFonts w:ascii="Calibri Light" w:hAnsi="Calibri Light" w:cs="Calibri Light"/>
          <w:sz w:val="23"/>
          <w:szCs w:val="23"/>
        </w:rPr>
        <w:t xml:space="preserve"> na 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oraz Działań utrzymaniowych nie wlicza się czasu potrzebnego do usunięcia Awarii. Skut</w:t>
      </w:r>
      <w:r w:rsidR="00B83109" w:rsidRPr="00211386">
        <w:rPr>
          <w:rFonts w:ascii="Calibri Light" w:hAnsi="Calibri Light" w:cs="Calibri Light"/>
          <w:sz w:val="23"/>
          <w:szCs w:val="23"/>
        </w:rPr>
        <w:t>ki prowadzenia Prac planowych w </w:t>
      </w:r>
      <w:r w:rsidRPr="00211386">
        <w:rPr>
          <w:rFonts w:ascii="Calibri Light" w:hAnsi="Calibri Light" w:cs="Calibri Light"/>
          <w:sz w:val="23"/>
          <w:szCs w:val="23"/>
        </w:rPr>
        <w:t>czasie prowadzenia tych prac nie podlegają zgłoszeniu jako Awarie.</w:t>
      </w:r>
    </w:p>
    <w:p w14:paraId="01919240" w14:textId="44C37627" w:rsidR="005C3A71" w:rsidRPr="00211386" w:rsidRDefault="00332262" w:rsidP="00C66CD1">
      <w:pPr>
        <w:pStyle w:val="EYBulletedList1"/>
        <w:numPr>
          <w:ilvl w:val="0"/>
          <w:numId w:val="30"/>
        </w:numPr>
        <w:ind w:left="340" w:hanging="340"/>
        <w:rPr>
          <w:rFonts w:ascii="Calibri Light" w:hAnsi="Calibri Light" w:cs="Calibri Light"/>
          <w:sz w:val="23"/>
          <w:szCs w:val="23"/>
        </w:rPr>
      </w:pPr>
      <w:r w:rsidRPr="00211386">
        <w:rPr>
          <w:rFonts w:ascii="Calibri Light" w:hAnsi="Calibri Light" w:cs="Calibri Light"/>
          <w:sz w:val="23"/>
          <w:szCs w:val="23"/>
        </w:rPr>
        <w:t>OK nie ponosi opłat z tytułu świadczenia Usługi za okres trwania Prac planowych</w:t>
      </w:r>
      <w:r w:rsidR="00EF7A74" w:rsidRPr="00211386">
        <w:rPr>
          <w:rFonts w:ascii="Calibri Light" w:hAnsi="Calibri Light" w:cs="Calibri Light"/>
          <w:sz w:val="23"/>
          <w:szCs w:val="23"/>
        </w:rPr>
        <w:t xml:space="preserve"> na </w:t>
      </w:r>
      <w:r w:rsidR="001B3AE3" w:rsidRPr="00211386">
        <w:rPr>
          <w:rFonts w:ascii="Calibri Light" w:hAnsi="Calibri Light" w:cs="Calibri Light"/>
          <w:sz w:val="23"/>
          <w:szCs w:val="23"/>
        </w:rPr>
        <w:t xml:space="preserve">Infrastrukturze </w:t>
      </w:r>
      <w:r w:rsidR="006A0640" w:rsidRPr="00211386">
        <w:rPr>
          <w:rFonts w:ascii="Calibri Light" w:hAnsi="Calibri Light" w:cs="Calibri Light"/>
          <w:sz w:val="23"/>
          <w:szCs w:val="23"/>
        </w:rPr>
        <w:t xml:space="preserve">szerokopasmowej </w:t>
      </w:r>
      <w:r w:rsidRPr="00211386">
        <w:rPr>
          <w:rFonts w:ascii="Calibri Light" w:hAnsi="Calibri Light" w:cs="Calibri Light"/>
          <w:sz w:val="23"/>
          <w:szCs w:val="23"/>
        </w:rPr>
        <w:t>lub Działań utrzymaniowych mających wpływ na prawidłowe świadczenie tej Usługi.</w:t>
      </w:r>
    </w:p>
    <w:p w14:paraId="48A441C5" w14:textId="094B6215" w:rsidR="00D226A8" w:rsidRPr="00211386" w:rsidRDefault="00D226A8" w:rsidP="00C66CD1">
      <w:pPr>
        <w:pStyle w:val="EYHeading2"/>
        <w:numPr>
          <w:ilvl w:val="1"/>
          <w:numId w:val="97"/>
        </w:numPr>
        <w:ind w:left="426"/>
        <w:jc w:val="both"/>
        <w:rPr>
          <w:rFonts w:ascii="Calibri Light" w:hAnsi="Calibri Light" w:cs="Calibri Light"/>
          <w:b/>
          <w:sz w:val="23"/>
          <w:szCs w:val="23"/>
          <w:lang w:val="pl-PL"/>
        </w:rPr>
      </w:pPr>
      <w:bookmarkStart w:id="150" w:name="_Toc26367859"/>
      <w:bookmarkStart w:id="151" w:name="_Toc194411918"/>
      <w:r w:rsidRPr="00211386">
        <w:rPr>
          <w:rFonts w:ascii="Calibri Light" w:hAnsi="Calibri Light" w:cs="Calibri Light"/>
          <w:b/>
          <w:sz w:val="23"/>
          <w:szCs w:val="23"/>
          <w:lang w:val="pl-PL"/>
        </w:rPr>
        <w:t>Prace planowe na SK</w:t>
      </w:r>
      <w:bookmarkEnd w:id="150"/>
      <w:bookmarkEnd w:id="151"/>
    </w:p>
    <w:p w14:paraId="607BF5F6" w14:textId="17944D6F"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Strony zobowiązane są informować o </w:t>
      </w:r>
      <w:r w:rsidR="005517E8" w:rsidRPr="00211386">
        <w:rPr>
          <w:rFonts w:ascii="Calibri Light" w:hAnsi="Calibri Light" w:cs="Calibri Light"/>
          <w:sz w:val="23"/>
          <w:szCs w:val="23"/>
        </w:rPr>
        <w:t>P</w:t>
      </w:r>
      <w:r w:rsidRPr="00211386">
        <w:rPr>
          <w:rFonts w:ascii="Calibri Light" w:hAnsi="Calibri Light" w:cs="Calibri Light"/>
          <w:sz w:val="23"/>
          <w:szCs w:val="23"/>
        </w:rPr>
        <w:t>racach planowych przy SK, których realizacja może wiązać się z przerwami w obsłudze Zamówień.</w:t>
      </w:r>
    </w:p>
    <w:p w14:paraId="0E97CA0B" w14:textId="430623EC"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Informację o </w:t>
      </w:r>
      <w:r w:rsidR="005517E8" w:rsidRPr="00211386">
        <w:rPr>
          <w:rFonts w:ascii="Calibri Light" w:hAnsi="Calibri Light" w:cs="Calibri Light"/>
          <w:sz w:val="23"/>
          <w:szCs w:val="23"/>
        </w:rPr>
        <w:t>P</w:t>
      </w:r>
      <w:r w:rsidRPr="00211386">
        <w:rPr>
          <w:rFonts w:ascii="Calibri Light" w:hAnsi="Calibri Light" w:cs="Calibri Light"/>
          <w:sz w:val="23"/>
          <w:szCs w:val="23"/>
        </w:rPr>
        <w:t>racach planowych na SK na</w:t>
      </w:r>
      <w:r w:rsidR="00D25EBF" w:rsidRPr="00211386">
        <w:rPr>
          <w:rFonts w:ascii="Calibri Light" w:hAnsi="Calibri Light" w:cs="Calibri Light"/>
          <w:sz w:val="23"/>
          <w:szCs w:val="23"/>
        </w:rPr>
        <w:t xml:space="preserve">leży przesłać drugiej Stronie w </w:t>
      </w:r>
      <w:r w:rsidRPr="00211386">
        <w:rPr>
          <w:rFonts w:ascii="Calibri Light" w:hAnsi="Calibri Light" w:cs="Calibri Light"/>
          <w:sz w:val="23"/>
          <w:szCs w:val="23"/>
        </w:rPr>
        <w:t xml:space="preserve">terminie </w:t>
      </w:r>
      <w:r w:rsidR="00F56FDE" w:rsidRPr="00211386">
        <w:rPr>
          <w:rFonts w:ascii="Calibri Light" w:hAnsi="Calibri Light" w:cs="Calibri Light"/>
          <w:sz w:val="23"/>
          <w:szCs w:val="23"/>
        </w:rPr>
        <w:t>co najmniej</w:t>
      </w:r>
      <w:r w:rsidR="00EF7A74" w:rsidRPr="00211386">
        <w:rPr>
          <w:rFonts w:ascii="Calibri Light" w:hAnsi="Calibri Light" w:cs="Calibri Light"/>
          <w:sz w:val="23"/>
          <w:szCs w:val="23"/>
        </w:rPr>
        <w:t xml:space="preserve"> 10 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rozpoczęciem </w:t>
      </w:r>
      <w:r w:rsidR="005517E8" w:rsidRPr="00211386">
        <w:rPr>
          <w:rFonts w:ascii="Calibri Light" w:hAnsi="Calibri Light" w:cs="Calibri Light"/>
          <w:sz w:val="23"/>
          <w:szCs w:val="23"/>
        </w:rPr>
        <w:t>P</w:t>
      </w:r>
      <w:r w:rsidRPr="00211386">
        <w:rPr>
          <w:rFonts w:ascii="Calibri Light" w:hAnsi="Calibri Light" w:cs="Calibri Light"/>
          <w:sz w:val="23"/>
          <w:szCs w:val="23"/>
        </w:rPr>
        <w:t xml:space="preserve">rac planowych na SK </w:t>
      </w:r>
      <w:r w:rsidR="00F56FDE" w:rsidRPr="00211386">
        <w:rPr>
          <w:rFonts w:ascii="Calibri Light" w:hAnsi="Calibri Light" w:cs="Calibri Light"/>
          <w:sz w:val="23"/>
          <w:szCs w:val="23"/>
        </w:rPr>
        <w:t>wraz ze szczegółowym</w:t>
      </w:r>
      <w:r w:rsidRPr="00211386">
        <w:rPr>
          <w:rFonts w:ascii="Calibri Light" w:hAnsi="Calibri Light" w:cs="Calibri Light"/>
          <w:sz w:val="23"/>
          <w:szCs w:val="23"/>
        </w:rPr>
        <w:t xml:space="preserve"> harmonogram</w:t>
      </w:r>
      <w:r w:rsidR="00F56FDE" w:rsidRPr="00211386">
        <w:rPr>
          <w:rFonts w:ascii="Calibri Light" w:hAnsi="Calibri Light" w:cs="Calibri Light"/>
          <w:sz w:val="23"/>
          <w:szCs w:val="23"/>
        </w:rPr>
        <w:t>em</w:t>
      </w:r>
      <w:r w:rsidRPr="00211386">
        <w:rPr>
          <w:rFonts w:ascii="Calibri Light" w:hAnsi="Calibri Light" w:cs="Calibri Light"/>
          <w:sz w:val="23"/>
          <w:szCs w:val="23"/>
        </w:rPr>
        <w:t xml:space="preserve"> prac, który zawiera:</w:t>
      </w:r>
    </w:p>
    <w:p w14:paraId="702EBC25" w14:textId="77777777"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przewidywaną datę i godzinę rozpoczęcia oraz zakończenia prac,</w:t>
      </w:r>
    </w:p>
    <w:p w14:paraId="4BF4C177" w14:textId="77777777"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charakter i opis przewidywanych prac,</w:t>
      </w:r>
    </w:p>
    <w:p w14:paraId="07AECCF9" w14:textId="4D0B3102" w:rsidR="00332262" w:rsidRPr="00211386" w:rsidRDefault="00332262" w:rsidP="00C66CD1">
      <w:pPr>
        <w:pStyle w:val="EYBulletedList1"/>
        <w:numPr>
          <w:ilvl w:val="1"/>
          <w:numId w:val="22"/>
        </w:numPr>
        <w:ind w:left="680" w:hanging="340"/>
        <w:rPr>
          <w:rFonts w:ascii="Calibri Light" w:hAnsi="Calibri Light" w:cs="Calibri Light"/>
          <w:sz w:val="23"/>
          <w:szCs w:val="23"/>
        </w:rPr>
      </w:pPr>
      <w:r w:rsidRPr="00211386">
        <w:rPr>
          <w:rFonts w:ascii="Calibri Light" w:hAnsi="Calibri Light" w:cs="Calibri Light"/>
          <w:sz w:val="23"/>
          <w:szCs w:val="23"/>
        </w:rPr>
        <w:t xml:space="preserve">ewentualny wpływ na obsługę </w:t>
      </w:r>
      <w:r w:rsidR="002C104F" w:rsidRPr="00211386">
        <w:rPr>
          <w:rFonts w:ascii="Calibri Light" w:hAnsi="Calibri Light" w:cs="Calibri Light"/>
          <w:sz w:val="23"/>
          <w:szCs w:val="23"/>
        </w:rPr>
        <w:t>Z</w:t>
      </w:r>
      <w:r w:rsidRPr="00211386">
        <w:rPr>
          <w:rFonts w:ascii="Calibri Light" w:hAnsi="Calibri Light" w:cs="Calibri Light"/>
          <w:sz w:val="23"/>
          <w:szCs w:val="23"/>
        </w:rPr>
        <w:t>amówień oraz obsługę zgłoszeń Awarii z</w:t>
      </w:r>
      <w:r w:rsidR="00FB17BD" w:rsidRPr="00211386">
        <w:rPr>
          <w:rFonts w:ascii="Calibri Light" w:hAnsi="Calibri Light" w:cs="Calibri Light"/>
          <w:sz w:val="23"/>
          <w:szCs w:val="23"/>
        </w:rPr>
        <w:t> </w:t>
      </w:r>
      <w:r w:rsidRPr="00211386">
        <w:rPr>
          <w:rFonts w:ascii="Calibri Light" w:hAnsi="Calibri Light" w:cs="Calibri Light"/>
          <w:sz w:val="23"/>
          <w:szCs w:val="23"/>
        </w:rPr>
        <w:t>wyszczególnieniem procesów, których to dotyczy.</w:t>
      </w:r>
    </w:p>
    <w:p w14:paraId="57FA1EA8" w14:textId="4163FEA8"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Anulowanie lub zmiana terminu wykonania </w:t>
      </w:r>
      <w:r w:rsidR="005517E8" w:rsidRPr="00211386">
        <w:rPr>
          <w:rFonts w:ascii="Calibri Light" w:hAnsi="Calibri Light" w:cs="Calibri Light"/>
          <w:sz w:val="23"/>
          <w:szCs w:val="23"/>
        </w:rPr>
        <w:t>P</w:t>
      </w:r>
      <w:r w:rsidRPr="00211386">
        <w:rPr>
          <w:rFonts w:ascii="Calibri Light" w:hAnsi="Calibri Light" w:cs="Calibri Light"/>
          <w:sz w:val="23"/>
          <w:szCs w:val="23"/>
        </w:rPr>
        <w:t xml:space="preserve">rac planowych na SK może zostać dokonana przez Stronę przeprowadzającą takie prace, najpóźniej w terminie 3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zgłoszoną uprzednio drugiej Stronie planowaną datą rozpoczęcia </w:t>
      </w:r>
      <w:r w:rsidR="00F9395D" w:rsidRPr="00211386">
        <w:rPr>
          <w:rFonts w:ascii="Calibri Light" w:hAnsi="Calibri Light" w:cs="Calibri Light"/>
          <w:sz w:val="23"/>
          <w:szCs w:val="23"/>
        </w:rPr>
        <w:t>P</w:t>
      </w:r>
      <w:r w:rsidRPr="00211386">
        <w:rPr>
          <w:rFonts w:ascii="Calibri Light" w:hAnsi="Calibri Light" w:cs="Calibri Light"/>
          <w:sz w:val="23"/>
          <w:szCs w:val="23"/>
        </w:rPr>
        <w:t>rac planowych na SK</w:t>
      </w:r>
      <w:r w:rsidR="005517E8" w:rsidRPr="00211386">
        <w:rPr>
          <w:rFonts w:ascii="Calibri Light" w:hAnsi="Calibri Light" w:cs="Calibri Light"/>
          <w:sz w:val="23"/>
          <w:szCs w:val="23"/>
        </w:rPr>
        <w:t>.</w:t>
      </w:r>
    </w:p>
    <w:p w14:paraId="317707B2" w14:textId="77777777"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niedostępności SK wstrzymuje się przesyłanie nowych </w:t>
      </w:r>
      <w:r w:rsidR="00F9395D" w:rsidRPr="00211386">
        <w:rPr>
          <w:rFonts w:ascii="Calibri Light" w:hAnsi="Calibri Light" w:cs="Calibri Light"/>
          <w:sz w:val="23"/>
          <w:szCs w:val="23"/>
        </w:rPr>
        <w:t>Z</w:t>
      </w:r>
      <w:r w:rsidRPr="00211386">
        <w:rPr>
          <w:rFonts w:ascii="Calibri Light" w:hAnsi="Calibri Light" w:cs="Calibri Light"/>
          <w:sz w:val="23"/>
          <w:szCs w:val="23"/>
        </w:rPr>
        <w:t>amówień i komunikatów elektronicznych poprzez ten SK i udostępniany jest Kanał awaryjny.</w:t>
      </w:r>
    </w:p>
    <w:p w14:paraId="3E6F0A63" w14:textId="77777777"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Odpowiedzi na Zamówienia, które wpłynęły do OSD przed wyłączeniem SK, zostaną wysłane przez Strony po przywróceniu komunikacji pomiędzy OSD a OK lub poprzez </w:t>
      </w:r>
      <w:r w:rsidR="005850DB" w:rsidRPr="00211386">
        <w:rPr>
          <w:rFonts w:ascii="Calibri Light" w:hAnsi="Calibri Light" w:cs="Calibri Light"/>
          <w:sz w:val="23"/>
          <w:szCs w:val="23"/>
        </w:rPr>
        <w:t>K</w:t>
      </w:r>
      <w:r w:rsidRPr="00211386">
        <w:rPr>
          <w:rFonts w:ascii="Calibri Light" w:hAnsi="Calibri Light" w:cs="Calibri Light"/>
          <w:sz w:val="23"/>
          <w:szCs w:val="23"/>
        </w:rPr>
        <w:t xml:space="preserve">anał awaryjny. Dla procesu obsługi Awarii Strony rozpoczynają </w:t>
      </w:r>
      <w:r w:rsidR="00150551" w:rsidRPr="00211386">
        <w:rPr>
          <w:rFonts w:ascii="Calibri Light" w:hAnsi="Calibri Light" w:cs="Calibri Light"/>
          <w:sz w:val="23"/>
          <w:szCs w:val="23"/>
        </w:rPr>
        <w:t xml:space="preserve">procedowanie </w:t>
      </w:r>
      <w:r w:rsidR="005850DB" w:rsidRPr="00211386">
        <w:rPr>
          <w:rFonts w:ascii="Calibri Light" w:hAnsi="Calibri Light" w:cs="Calibri Light"/>
          <w:sz w:val="23"/>
          <w:szCs w:val="23"/>
        </w:rPr>
        <w:t>zgłoszeń Awarii poprzez K</w:t>
      </w:r>
      <w:r w:rsidRPr="00211386">
        <w:rPr>
          <w:rFonts w:ascii="Calibri Light" w:hAnsi="Calibri Light" w:cs="Calibri Light"/>
          <w:sz w:val="23"/>
          <w:szCs w:val="23"/>
        </w:rPr>
        <w:t>anał awaryjny.</w:t>
      </w:r>
    </w:p>
    <w:p w14:paraId="44EE3FD2" w14:textId="07AF275A"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 xml:space="preserve">Za okres, w którym na zasadach przewidzianych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1–5</w:t>
      </w:r>
      <w:r w:rsidR="0041169C"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Strona prowadziła </w:t>
      </w:r>
      <w:r w:rsidR="00F9395D" w:rsidRPr="00211386">
        <w:rPr>
          <w:rFonts w:ascii="Calibri Light" w:hAnsi="Calibri Light" w:cs="Calibri Light"/>
          <w:sz w:val="23"/>
          <w:szCs w:val="23"/>
        </w:rPr>
        <w:t>P</w:t>
      </w:r>
      <w:r w:rsidRPr="00211386">
        <w:rPr>
          <w:rFonts w:ascii="Calibri Light" w:hAnsi="Calibri Light" w:cs="Calibri Light"/>
          <w:sz w:val="23"/>
          <w:szCs w:val="23"/>
        </w:rPr>
        <w:t>race planowe przy SK, drugiej Stronie nie przysługuje prawo występowania z jakimikolwiek roszczeniami finansowymi z tytułu wydłużenia czasu realizacji Zamówienia.</w:t>
      </w:r>
    </w:p>
    <w:p w14:paraId="03133C8D" w14:textId="6FE077ED" w:rsidR="00332262" w:rsidRPr="00211386" w:rsidRDefault="00332262" w:rsidP="00C66CD1">
      <w:pPr>
        <w:pStyle w:val="EYBulletedList1"/>
        <w:numPr>
          <w:ilvl w:val="0"/>
          <w:numId w:val="22"/>
        </w:numPr>
        <w:ind w:left="340" w:hanging="340"/>
        <w:rPr>
          <w:rFonts w:ascii="Calibri Light" w:hAnsi="Calibri Light" w:cs="Calibri Light"/>
          <w:sz w:val="23"/>
          <w:szCs w:val="23"/>
        </w:rPr>
      </w:pPr>
      <w:r w:rsidRPr="00211386">
        <w:rPr>
          <w:rFonts w:ascii="Calibri Light" w:hAnsi="Calibri Light" w:cs="Calibri Light"/>
          <w:sz w:val="23"/>
          <w:szCs w:val="23"/>
        </w:rPr>
        <w:t>Prace planowe na SK będą trwały maksymalnie do 20 dni w roku kalendarzowym i</w:t>
      </w:r>
      <w:r w:rsidR="00FB17BD" w:rsidRPr="00211386">
        <w:rPr>
          <w:rFonts w:ascii="Calibri Light" w:hAnsi="Calibri Light" w:cs="Calibri Light"/>
          <w:sz w:val="23"/>
          <w:szCs w:val="23"/>
        </w:rPr>
        <w:t> </w:t>
      </w:r>
      <w:r w:rsidRPr="00211386">
        <w:rPr>
          <w:rFonts w:ascii="Calibri Light" w:hAnsi="Calibri Light" w:cs="Calibri Light"/>
          <w:sz w:val="23"/>
          <w:szCs w:val="23"/>
        </w:rPr>
        <w:t>jednocześnie nie dłużej niż 7 dni kalendarzowych jednorazowo.</w:t>
      </w:r>
    </w:p>
    <w:p w14:paraId="5BFC93F6" w14:textId="5CADACC0" w:rsidR="00D226A8" w:rsidRPr="00211386" w:rsidRDefault="00302E18" w:rsidP="00C66CD1">
      <w:pPr>
        <w:pStyle w:val="Nagwek1"/>
        <w:numPr>
          <w:ilvl w:val="0"/>
          <w:numId w:val="0"/>
        </w:numPr>
        <w:rPr>
          <w:rFonts w:ascii="Calibri Light" w:hAnsi="Calibri Light" w:cs="Calibri Light"/>
          <w:b/>
          <w:color w:val="auto"/>
          <w:sz w:val="23"/>
          <w:szCs w:val="23"/>
        </w:rPr>
      </w:pPr>
      <w:bookmarkStart w:id="152" w:name="_Toc26367860"/>
      <w:bookmarkStart w:id="153" w:name="_Toc194411919"/>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2</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Nadzór OSD</w:t>
      </w:r>
      <w:bookmarkEnd w:id="152"/>
      <w:bookmarkEnd w:id="153"/>
    </w:p>
    <w:p w14:paraId="03C52853"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Komunikacja pomiędzy OSD i OK w zakresie Nadzoru OSD będzie realizowana w oparciu o SK.</w:t>
      </w:r>
    </w:p>
    <w:p w14:paraId="3DA8B778" w14:textId="26D6450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 xml:space="preserve">Wszelkie prace związane z korzystaniem z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wy</w:t>
      </w:r>
      <w:r w:rsidR="00EF7A74" w:rsidRPr="00211386">
        <w:rPr>
          <w:rFonts w:ascii="Calibri Light" w:hAnsi="Calibri Light" w:cs="Calibri Light"/>
          <w:sz w:val="23"/>
          <w:szCs w:val="23"/>
        </w:rPr>
        <w:t>konywane przez OK prowadzone są </w:t>
      </w:r>
      <w:r w:rsidRPr="00211386">
        <w:rPr>
          <w:rFonts w:ascii="Calibri Light" w:hAnsi="Calibri Light" w:cs="Calibri Light"/>
          <w:sz w:val="23"/>
          <w:szCs w:val="23"/>
        </w:rPr>
        <w:t xml:space="preserve">pod </w:t>
      </w:r>
      <w:r w:rsidR="00F9395D" w:rsidRPr="00211386">
        <w:rPr>
          <w:rFonts w:ascii="Calibri Light" w:hAnsi="Calibri Light" w:cs="Calibri Light"/>
          <w:sz w:val="23"/>
          <w:szCs w:val="23"/>
        </w:rPr>
        <w:t>N</w:t>
      </w:r>
      <w:r w:rsidRPr="00211386">
        <w:rPr>
          <w:rFonts w:ascii="Calibri Light" w:hAnsi="Calibri Light" w:cs="Calibri Light"/>
          <w:sz w:val="23"/>
          <w:szCs w:val="23"/>
        </w:rPr>
        <w:t>adzorem OSD. OSD pobiera opłaty za Nadzór, przy czym OSD nieodpłatnie sprawuje Nadzór nad pracami wykonywanymi przez OK w związku z koniecznością usunięcia skutków zdarzeń</w:t>
      </w:r>
      <w:r w:rsidR="00EF7A74" w:rsidRPr="00211386">
        <w:rPr>
          <w:rFonts w:ascii="Calibri Light" w:hAnsi="Calibri Light" w:cs="Calibri Light"/>
          <w:sz w:val="23"/>
          <w:szCs w:val="23"/>
        </w:rPr>
        <w:t>, za</w:t>
      </w:r>
      <w:r w:rsidR="00D25EBF" w:rsidRPr="00211386">
        <w:rPr>
          <w:rFonts w:ascii="Calibri Light" w:hAnsi="Calibri Light" w:cs="Calibri Light"/>
          <w:sz w:val="23"/>
          <w:szCs w:val="23"/>
        </w:rPr>
        <w:t xml:space="preserve"> </w:t>
      </w:r>
      <w:r w:rsidRPr="00211386">
        <w:rPr>
          <w:rFonts w:ascii="Calibri Light" w:hAnsi="Calibri Light" w:cs="Calibri Light"/>
          <w:sz w:val="23"/>
          <w:szCs w:val="23"/>
        </w:rPr>
        <w:t>które odpowiedzialność ponosi OSD.</w:t>
      </w:r>
    </w:p>
    <w:p w14:paraId="0C933CBB"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 xml:space="preserve">Z zastrzeżeniem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4 poniżej, O</w:t>
      </w:r>
      <w:r w:rsidR="00EF7A74" w:rsidRPr="00211386">
        <w:rPr>
          <w:rFonts w:ascii="Calibri Light" w:hAnsi="Calibri Light" w:cs="Calibri Light"/>
          <w:sz w:val="23"/>
          <w:szCs w:val="23"/>
        </w:rPr>
        <w:t>K deklaruje sposób sprawowania N</w:t>
      </w:r>
      <w:r w:rsidRPr="00211386">
        <w:rPr>
          <w:rFonts w:ascii="Calibri Light" w:hAnsi="Calibri Light" w:cs="Calibri Light"/>
          <w:sz w:val="23"/>
          <w:szCs w:val="23"/>
        </w:rPr>
        <w:t>adzoru OSD:</w:t>
      </w:r>
    </w:p>
    <w:p w14:paraId="078D8603" w14:textId="2BFF21B9"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 xml:space="preserve">ciągły/gwarantowany – zapewnienie </w:t>
      </w:r>
      <w:r w:rsidR="00E3391E" w:rsidRPr="00211386">
        <w:rPr>
          <w:rFonts w:ascii="Calibri Light" w:hAnsi="Calibri Light" w:cs="Calibri Light"/>
          <w:sz w:val="23"/>
          <w:szCs w:val="23"/>
        </w:rPr>
        <w:t>N</w:t>
      </w:r>
      <w:r w:rsidRPr="00211386">
        <w:rPr>
          <w:rFonts w:ascii="Calibri Light" w:hAnsi="Calibri Light" w:cs="Calibri Light"/>
          <w:sz w:val="23"/>
          <w:szCs w:val="23"/>
        </w:rPr>
        <w:t>adzoru OSD przez</w:t>
      </w:r>
      <w:r w:rsidR="00EF7A74" w:rsidRPr="00211386">
        <w:rPr>
          <w:rFonts w:ascii="Calibri Light" w:hAnsi="Calibri Light" w:cs="Calibri Light"/>
          <w:sz w:val="23"/>
          <w:szCs w:val="23"/>
        </w:rPr>
        <w:t xml:space="preserve"> cały czas trwania prac, OSD na </w:t>
      </w:r>
      <w:r w:rsidRPr="00211386">
        <w:rPr>
          <w:rFonts w:ascii="Calibri Light" w:hAnsi="Calibri Light" w:cs="Calibri Light"/>
          <w:sz w:val="23"/>
          <w:szCs w:val="23"/>
        </w:rPr>
        <w:t>bieżąco weryfikuje poprawność wykonania prac,</w:t>
      </w:r>
    </w:p>
    <w:p w14:paraId="5B5ADDC8" w14:textId="75BD9104"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nieciągły – OSD jest obecny co najmniej na początku i na końcu prac.</w:t>
      </w:r>
    </w:p>
    <w:p w14:paraId="47FB2071" w14:textId="04714C5B" w:rsidR="00332262" w:rsidRPr="00211386" w:rsidRDefault="00332262" w:rsidP="00C66CD1">
      <w:pPr>
        <w:pStyle w:val="EYBulletedList1"/>
        <w:numPr>
          <w:ilvl w:val="0"/>
          <w:numId w:val="0"/>
        </w:numPr>
        <w:spacing w:before="120"/>
        <w:ind w:left="284"/>
        <w:rPr>
          <w:rFonts w:ascii="Calibri Light" w:hAnsi="Calibri Light" w:cs="Calibri Light"/>
          <w:sz w:val="23"/>
          <w:szCs w:val="23"/>
        </w:rPr>
      </w:pPr>
      <w:r w:rsidRPr="00211386">
        <w:rPr>
          <w:rFonts w:ascii="Calibri Light" w:hAnsi="Calibri Light" w:cs="Calibri Light"/>
          <w:sz w:val="23"/>
          <w:szCs w:val="23"/>
        </w:rPr>
        <w:t xml:space="preserve">Minimalny czas </w:t>
      </w:r>
      <w:r w:rsidR="009B0408" w:rsidRPr="00211386">
        <w:rPr>
          <w:rFonts w:ascii="Calibri Light" w:hAnsi="Calibri Light" w:cs="Calibri Light"/>
          <w:sz w:val="23"/>
          <w:szCs w:val="23"/>
        </w:rPr>
        <w:t>N</w:t>
      </w:r>
      <w:r w:rsidRPr="00211386">
        <w:rPr>
          <w:rFonts w:ascii="Calibri Light" w:hAnsi="Calibri Light" w:cs="Calibri Light"/>
          <w:sz w:val="23"/>
          <w:szCs w:val="23"/>
        </w:rPr>
        <w:t xml:space="preserve">adzoru to 1 godzina. W tym przypadku Nadzór OSD weryfikuje </w:t>
      </w:r>
      <w:r w:rsidR="00321CD2" w:rsidRPr="00211386">
        <w:rPr>
          <w:rFonts w:ascii="Calibri Light" w:hAnsi="Calibri Light" w:cs="Calibri Light"/>
          <w:sz w:val="23"/>
          <w:szCs w:val="23"/>
        </w:rPr>
        <w:t>poprawność wykonanych</w:t>
      </w:r>
      <w:r w:rsidRPr="00211386">
        <w:rPr>
          <w:rFonts w:ascii="Calibri Light" w:hAnsi="Calibri Light" w:cs="Calibri Light"/>
          <w:sz w:val="23"/>
          <w:szCs w:val="23"/>
        </w:rPr>
        <w:t xml:space="preserve"> prac. OK może kontaktować się z nadzorcą OSD w ciągu całego czasu trwania prac. Nadzór OSD przybywa na miejsce prac na żądanie</w:t>
      </w:r>
      <w:r w:rsidR="00351AEC" w:rsidRPr="00211386">
        <w:rPr>
          <w:rFonts w:ascii="Calibri Light" w:hAnsi="Calibri Light" w:cs="Calibri Light"/>
          <w:sz w:val="23"/>
          <w:szCs w:val="23"/>
        </w:rPr>
        <w:t xml:space="preserve"> </w:t>
      </w:r>
      <w:r w:rsidR="00D25EBF" w:rsidRPr="00211386">
        <w:rPr>
          <w:rFonts w:ascii="Calibri Light" w:hAnsi="Calibri Light" w:cs="Calibri Light"/>
          <w:sz w:val="23"/>
          <w:szCs w:val="23"/>
        </w:rPr>
        <w:t xml:space="preserve">OK w czasie nie dłuższym niż 4 </w:t>
      </w:r>
      <w:r w:rsidRPr="00211386">
        <w:rPr>
          <w:rFonts w:ascii="Calibri Light" w:hAnsi="Calibri Light" w:cs="Calibri Light"/>
          <w:sz w:val="23"/>
          <w:szCs w:val="23"/>
        </w:rPr>
        <w:t>godziny (w</w:t>
      </w:r>
      <w:r w:rsidR="0036619A" w:rsidRPr="00211386">
        <w:rPr>
          <w:rFonts w:ascii="Calibri Light" w:hAnsi="Calibri Light" w:cs="Calibri Light"/>
          <w:sz w:val="23"/>
          <w:szCs w:val="23"/>
        </w:rPr>
        <w:t> </w:t>
      </w:r>
      <w:r w:rsidRPr="00211386">
        <w:rPr>
          <w:rFonts w:ascii="Calibri Light" w:hAnsi="Calibri Light" w:cs="Calibri Light"/>
          <w:sz w:val="23"/>
          <w:szCs w:val="23"/>
        </w:rPr>
        <w:t>godzinach sprawowania nadzoru OSD) od momentu wezwania OK.</w:t>
      </w:r>
    </w:p>
    <w:p w14:paraId="08186047" w14:textId="098AE2F4" w:rsidR="00332262" w:rsidRPr="00211386" w:rsidRDefault="00332262"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 xml:space="preserve">W uzasadnionych przypadkach OSD może wymagać realizacji </w:t>
      </w:r>
      <w:r w:rsidR="009B0408" w:rsidRPr="00211386">
        <w:rPr>
          <w:rFonts w:ascii="Calibri Light" w:hAnsi="Calibri Light" w:cs="Calibri Light"/>
          <w:sz w:val="23"/>
          <w:szCs w:val="23"/>
        </w:rPr>
        <w:t>N</w:t>
      </w:r>
      <w:r w:rsidRPr="00211386">
        <w:rPr>
          <w:rFonts w:ascii="Calibri Light" w:hAnsi="Calibri Light" w:cs="Calibri Light"/>
          <w:sz w:val="23"/>
          <w:szCs w:val="23"/>
        </w:rPr>
        <w:t xml:space="preserve">adzoru w formie </w:t>
      </w:r>
      <w:r w:rsidR="00595190" w:rsidRPr="00211386">
        <w:rPr>
          <w:rFonts w:ascii="Calibri Light" w:hAnsi="Calibri Light" w:cs="Calibri Light"/>
          <w:sz w:val="23"/>
          <w:szCs w:val="23"/>
        </w:rPr>
        <w:t>N</w:t>
      </w:r>
      <w:r w:rsidRPr="00211386">
        <w:rPr>
          <w:rFonts w:ascii="Calibri Light" w:hAnsi="Calibri Light" w:cs="Calibri Light"/>
          <w:sz w:val="23"/>
          <w:szCs w:val="23"/>
        </w:rPr>
        <w:t>adzoru ciągłego/gwarantowanego.</w:t>
      </w:r>
    </w:p>
    <w:p w14:paraId="2A323360" w14:textId="30315E58"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OK informuje OSD o planowanym terminie prac,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w:t>
      </w:r>
      <w:r w:rsidR="00E3391E" w:rsidRPr="00211386">
        <w:rPr>
          <w:rFonts w:ascii="Calibri Light" w:hAnsi="Calibri Light" w:cs="Calibri Light"/>
          <w:sz w:val="23"/>
          <w:szCs w:val="23"/>
        </w:rPr>
        <w:t xml:space="preserve">2 </w:t>
      </w:r>
      <w:r w:rsidRPr="00211386">
        <w:rPr>
          <w:rFonts w:ascii="Calibri Light" w:hAnsi="Calibri Light" w:cs="Calibri Light"/>
          <w:sz w:val="23"/>
          <w:szCs w:val="23"/>
        </w:rPr>
        <w:t>powyżej, z</w:t>
      </w:r>
      <w:r w:rsidR="00FB17BD" w:rsidRPr="00211386">
        <w:rPr>
          <w:rFonts w:ascii="Calibri Light" w:hAnsi="Calibri Light" w:cs="Calibri Light"/>
          <w:sz w:val="23"/>
          <w:szCs w:val="23"/>
        </w:rPr>
        <w:t> </w:t>
      </w:r>
      <w:r w:rsidRPr="00211386">
        <w:rPr>
          <w:rFonts w:ascii="Calibri Light" w:hAnsi="Calibri Light" w:cs="Calibri Light"/>
          <w:sz w:val="23"/>
          <w:szCs w:val="23"/>
        </w:rPr>
        <w:t>podaniem przewidywanego zakresu czynności i szacowanego okresu prowadzenia prac na 7</w:t>
      </w:r>
      <w:r w:rsidR="00FB17BD" w:rsidRPr="00211386">
        <w:rPr>
          <w:rFonts w:ascii="Calibri Light" w:hAnsi="Calibri Light" w:cs="Calibri Light"/>
          <w:sz w:val="23"/>
          <w:szCs w:val="23"/>
        </w:rPr>
        <w:t> </w:t>
      </w:r>
      <w:r w:rsidR="00112023" w:rsidRPr="00211386">
        <w:rPr>
          <w:rFonts w:ascii="Calibri Light" w:hAnsi="Calibri Light" w:cs="Calibri Light"/>
          <w:sz w:val="23"/>
          <w:szCs w:val="23"/>
        </w:rPr>
        <w:t>DR</w:t>
      </w:r>
      <w:r w:rsidRPr="00211386">
        <w:rPr>
          <w:rFonts w:ascii="Calibri Light" w:hAnsi="Calibri Light" w:cs="Calibri Light"/>
          <w:sz w:val="23"/>
          <w:szCs w:val="23"/>
        </w:rPr>
        <w:t xml:space="preserve"> przed planowaną datą rozpoczęcia tych prac.</w:t>
      </w:r>
    </w:p>
    <w:p w14:paraId="62E9AA76" w14:textId="77777777"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W przypadku pilnej potrzeby wykonania przez OK prac związanych z usun</w:t>
      </w:r>
      <w:r w:rsidR="00EF7A74" w:rsidRPr="00211386">
        <w:rPr>
          <w:rFonts w:ascii="Calibri Light" w:hAnsi="Calibri Light" w:cs="Calibri Light"/>
          <w:sz w:val="23"/>
          <w:szCs w:val="23"/>
        </w:rPr>
        <w:t>ięciem Awarii, sprawowany jest N</w:t>
      </w:r>
      <w:r w:rsidRPr="00211386">
        <w:rPr>
          <w:rFonts w:ascii="Calibri Light" w:hAnsi="Calibri Light" w:cs="Calibri Light"/>
          <w:sz w:val="23"/>
          <w:szCs w:val="23"/>
        </w:rPr>
        <w:t>adzór OSD w sposób ciągły (gw</w:t>
      </w:r>
      <w:r w:rsidR="00EF7A74" w:rsidRPr="00211386">
        <w:rPr>
          <w:rFonts w:ascii="Calibri Light" w:hAnsi="Calibri Light" w:cs="Calibri Light"/>
          <w:sz w:val="23"/>
          <w:szCs w:val="23"/>
        </w:rPr>
        <w:t>arantowany). OK informuje OSD o </w:t>
      </w:r>
      <w:r w:rsidRPr="00211386">
        <w:rPr>
          <w:rFonts w:ascii="Calibri Light" w:hAnsi="Calibri Light" w:cs="Calibri Light"/>
          <w:sz w:val="23"/>
          <w:szCs w:val="23"/>
        </w:rPr>
        <w:t xml:space="preserve">planowanym terminie takich prac nie później niż: </w:t>
      </w:r>
    </w:p>
    <w:p w14:paraId="393D60BC"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dni powszednie oraz w soboty (8.00 – 16.00) – 4 godziny przed rozpoczęciem prac,</w:t>
      </w:r>
    </w:p>
    <w:p w14:paraId="02B4ED68"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dni powszednie oraz w soboty (16.00 – 22.00) – 6 godzin przed rozpoczęciem prac,</w:t>
      </w:r>
    </w:p>
    <w:p w14:paraId="720471D7" w14:textId="77777777" w:rsidR="00332262" w:rsidRPr="00211386" w:rsidRDefault="00332262"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w nocy (22.00 – 8.00), niedziele i dni ustawowo wolne od pracy – 8 godzin przed rozpoczęciem prac.</w:t>
      </w:r>
    </w:p>
    <w:p w14:paraId="2F9034C1" w14:textId="3CF96E43" w:rsidR="00332262"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niestawienia się </w:t>
      </w:r>
      <w:r w:rsidR="00CC2511" w:rsidRPr="00211386">
        <w:rPr>
          <w:rFonts w:ascii="Calibri Light" w:hAnsi="Calibri Light" w:cs="Calibri Light"/>
          <w:sz w:val="23"/>
          <w:szCs w:val="23"/>
        </w:rPr>
        <w:t xml:space="preserve">przez Stronę </w:t>
      </w:r>
      <w:r w:rsidRPr="00211386">
        <w:rPr>
          <w:rFonts w:ascii="Calibri Light" w:hAnsi="Calibri Light" w:cs="Calibri Light"/>
          <w:sz w:val="23"/>
          <w:szCs w:val="23"/>
        </w:rPr>
        <w:t xml:space="preserve">w miejscu i terminie wskazanym przez OK zgodnie z </w:t>
      </w:r>
      <w:proofErr w:type="spellStart"/>
      <w:r w:rsidR="00E96205" w:rsidRPr="00211386">
        <w:rPr>
          <w:rFonts w:ascii="Calibri Light" w:hAnsi="Calibri Light" w:cs="Calibri Light"/>
          <w:sz w:val="23"/>
          <w:szCs w:val="23"/>
        </w:rPr>
        <w:t>p</w:t>
      </w:r>
      <w:r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3 powyżej, </w:t>
      </w:r>
      <w:r w:rsidR="00CC2511" w:rsidRPr="00211386">
        <w:rPr>
          <w:rFonts w:ascii="Calibri Light" w:hAnsi="Calibri Light" w:cs="Calibri Light"/>
          <w:sz w:val="23"/>
          <w:szCs w:val="23"/>
        </w:rPr>
        <w:t xml:space="preserve">Strona </w:t>
      </w:r>
      <w:r w:rsidRPr="00211386">
        <w:rPr>
          <w:rFonts w:ascii="Calibri Light" w:hAnsi="Calibri Light" w:cs="Calibri Light"/>
          <w:sz w:val="23"/>
          <w:szCs w:val="23"/>
        </w:rPr>
        <w:t xml:space="preserve">obciąża </w:t>
      </w:r>
      <w:r w:rsidR="00CC2511" w:rsidRPr="00211386">
        <w:rPr>
          <w:rFonts w:ascii="Calibri Light" w:hAnsi="Calibri Light" w:cs="Calibri Light"/>
          <w:sz w:val="23"/>
          <w:szCs w:val="23"/>
        </w:rPr>
        <w:t xml:space="preserve">drugą Stronę </w:t>
      </w:r>
      <w:r w:rsidRPr="00211386">
        <w:rPr>
          <w:rFonts w:ascii="Calibri Light" w:hAnsi="Calibri Light" w:cs="Calibri Light"/>
          <w:sz w:val="23"/>
          <w:szCs w:val="23"/>
        </w:rPr>
        <w:t>opłatą w wysokości jak za 8 godzin Nadzoru OSD sprawowanego w danych godzinach.</w:t>
      </w:r>
      <w:r w:rsidR="00D613C6" w:rsidRPr="00211386">
        <w:rPr>
          <w:rFonts w:ascii="Calibri Light" w:hAnsi="Calibri Light" w:cs="Calibri Light"/>
          <w:sz w:val="23"/>
          <w:szCs w:val="23"/>
        </w:rPr>
        <w:t xml:space="preserve"> Maksymalny czas oczekiwania przez pracowników Strony na stawienie się pracowników drugiej Strony wynosi 40 minut.</w:t>
      </w:r>
    </w:p>
    <w:p w14:paraId="055F3FD3" w14:textId="0C798425" w:rsidR="005871F6" w:rsidRPr="00211386" w:rsidRDefault="00332262" w:rsidP="00C66CD1">
      <w:pPr>
        <w:pStyle w:val="EYBulletedList1"/>
        <w:numPr>
          <w:ilvl w:val="0"/>
          <w:numId w:val="18"/>
        </w:numPr>
        <w:ind w:left="340" w:hanging="340"/>
        <w:rPr>
          <w:rFonts w:ascii="Calibri Light" w:hAnsi="Calibri Light" w:cs="Calibri Light"/>
          <w:sz w:val="23"/>
          <w:szCs w:val="23"/>
        </w:rPr>
      </w:pPr>
      <w:r w:rsidRPr="00211386">
        <w:rPr>
          <w:rFonts w:ascii="Calibri Light" w:hAnsi="Calibri Light" w:cs="Calibri Light"/>
          <w:sz w:val="23"/>
          <w:szCs w:val="23"/>
        </w:rPr>
        <w:t>Po zakończeniu prac przedstawiciel OSD spisuje protokół odbioru wykonanych prac i podpisuje go dwustronnie z przedstawicielem OK. Protokół odbioru wykonanych prac zawiera krótki opis wykonanych prac z wyszczególnieniem m.</w:t>
      </w:r>
      <w:r w:rsidR="00BE0AD5"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in.: elementów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na jakich prace były wykonane, zakresu prac, sposobu sprawowania </w:t>
      </w:r>
      <w:r w:rsidR="00595190" w:rsidRPr="00211386">
        <w:rPr>
          <w:rFonts w:ascii="Calibri Light" w:hAnsi="Calibri Light" w:cs="Calibri Light"/>
          <w:sz w:val="23"/>
          <w:szCs w:val="23"/>
        </w:rPr>
        <w:t>N</w:t>
      </w:r>
      <w:r w:rsidRPr="00211386">
        <w:rPr>
          <w:rFonts w:ascii="Calibri Light" w:hAnsi="Calibri Light" w:cs="Calibri Light"/>
          <w:sz w:val="23"/>
          <w:szCs w:val="23"/>
        </w:rPr>
        <w:t xml:space="preserve">adzoru (ciągły, nieciągły) oraz </w:t>
      </w:r>
      <w:r w:rsidR="004B52CC" w:rsidRPr="00211386">
        <w:rPr>
          <w:rFonts w:ascii="Calibri Light" w:hAnsi="Calibri Light" w:cs="Calibri Light"/>
          <w:sz w:val="23"/>
          <w:szCs w:val="23"/>
        </w:rPr>
        <w:t xml:space="preserve">liczby </w:t>
      </w:r>
      <w:r w:rsidRPr="00211386">
        <w:rPr>
          <w:rFonts w:ascii="Calibri Light" w:hAnsi="Calibri Light" w:cs="Calibri Light"/>
          <w:sz w:val="23"/>
          <w:szCs w:val="23"/>
        </w:rPr>
        <w:t>godzin sprawowania Nadzoru OSD. Odmowa podpisania protokołu odbioru wykonanych prac przez którąkolw</w:t>
      </w:r>
      <w:r w:rsidR="00D25EBF" w:rsidRPr="00211386">
        <w:rPr>
          <w:rFonts w:ascii="Calibri Light" w:hAnsi="Calibri Light" w:cs="Calibri Light"/>
          <w:sz w:val="23"/>
          <w:szCs w:val="23"/>
        </w:rPr>
        <w:t xml:space="preserve">iek ze Stron zostanie opisana w </w:t>
      </w:r>
      <w:r w:rsidRPr="00211386">
        <w:rPr>
          <w:rFonts w:ascii="Calibri Light" w:hAnsi="Calibri Light" w:cs="Calibri Light"/>
          <w:sz w:val="23"/>
          <w:szCs w:val="23"/>
        </w:rPr>
        <w:t>ww. protokole wraz z podaniem przyczyn tej odmowy.</w:t>
      </w:r>
    </w:p>
    <w:p w14:paraId="0C034FE0" w14:textId="75F25F36" w:rsidR="00A61058" w:rsidRPr="00211386" w:rsidRDefault="00302E18" w:rsidP="00C66CD1">
      <w:pPr>
        <w:pStyle w:val="Nagwek1"/>
        <w:numPr>
          <w:ilvl w:val="0"/>
          <w:numId w:val="0"/>
        </w:numPr>
        <w:rPr>
          <w:rFonts w:ascii="Calibri Light" w:hAnsi="Calibri Light" w:cs="Calibri Light"/>
          <w:b/>
          <w:color w:val="auto"/>
          <w:sz w:val="23"/>
          <w:szCs w:val="23"/>
        </w:rPr>
      </w:pPr>
      <w:bookmarkStart w:id="154" w:name="_Toc48811441"/>
      <w:bookmarkStart w:id="155" w:name="_Toc48812046"/>
      <w:bookmarkStart w:id="156" w:name="_Toc48812285"/>
      <w:bookmarkStart w:id="157" w:name="_Toc49325170"/>
      <w:bookmarkStart w:id="158" w:name="_Toc48811442"/>
      <w:bookmarkStart w:id="159" w:name="_Toc48812047"/>
      <w:bookmarkStart w:id="160" w:name="_Toc48812286"/>
      <w:bookmarkStart w:id="161" w:name="_Toc49325171"/>
      <w:bookmarkStart w:id="162" w:name="_Toc48811443"/>
      <w:bookmarkStart w:id="163" w:name="_Toc48812048"/>
      <w:bookmarkStart w:id="164" w:name="_Toc48812287"/>
      <w:bookmarkStart w:id="165" w:name="_Toc49325172"/>
      <w:bookmarkStart w:id="166" w:name="_Toc48811450"/>
      <w:bookmarkStart w:id="167" w:name="_Toc48812055"/>
      <w:bookmarkStart w:id="168" w:name="_Toc48812294"/>
      <w:bookmarkStart w:id="169" w:name="_Toc49325179"/>
      <w:bookmarkStart w:id="170" w:name="_Toc48811451"/>
      <w:bookmarkStart w:id="171" w:name="_Toc48812056"/>
      <w:bookmarkStart w:id="172" w:name="_Toc48812295"/>
      <w:bookmarkStart w:id="173" w:name="_Toc49325180"/>
      <w:bookmarkStart w:id="174" w:name="_Toc48811452"/>
      <w:bookmarkStart w:id="175" w:name="_Toc48812057"/>
      <w:bookmarkStart w:id="176" w:name="_Toc48812296"/>
      <w:bookmarkStart w:id="177" w:name="_Toc49325181"/>
      <w:bookmarkStart w:id="178" w:name="_Toc48811453"/>
      <w:bookmarkStart w:id="179" w:name="_Toc48812058"/>
      <w:bookmarkStart w:id="180" w:name="_Toc48812297"/>
      <w:bookmarkStart w:id="181" w:name="_Toc49325182"/>
      <w:bookmarkStart w:id="182" w:name="_Toc48811454"/>
      <w:bookmarkStart w:id="183" w:name="_Toc48812059"/>
      <w:bookmarkStart w:id="184" w:name="_Toc48812298"/>
      <w:bookmarkStart w:id="185" w:name="_Toc49325183"/>
      <w:bookmarkStart w:id="186" w:name="_Toc23272200"/>
      <w:bookmarkStart w:id="187" w:name="_Toc194411920"/>
      <w:bookmarkStart w:id="188" w:name="_Toc26367864"/>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3</w:t>
      </w:r>
      <w:r w:rsidRPr="00211386">
        <w:rPr>
          <w:rFonts w:ascii="Calibri Light" w:hAnsi="Calibri Light" w:cs="Calibri Light"/>
          <w:b/>
          <w:color w:val="auto"/>
          <w:sz w:val="23"/>
          <w:szCs w:val="23"/>
        </w:rPr>
        <w:t xml:space="preserve"> </w:t>
      </w:r>
      <w:r w:rsidR="00A61058" w:rsidRPr="00211386">
        <w:rPr>
          <w:rFonts w:ascii="Calibri Light" w:hAnsi="Calibri Light" w:cs="Calibri Light"/>
          <w:b/>
          <w:color w:val="auto"/>
          <w:sz w:val="23"/>
          <w:szCs w:val="23"/>
        </w:rPr>
        <w:t>Parametry jakościowe Usług</w:t>
      </w:r>
      <w:bookmarkEnd w:id="187"/>
    </w:p>
    <w:p w14:paraId="68730A4B" w14:textId="77777777" w:rsidR="00A61058" w:rsidRPr="00211386" w:rsidRDefault="00A61058" w:rsidP="00C66CD1">
      <w:pPr>
        <w:pStyle w:val="EYBulletedList1"/>
        <w:numPr>
          <w:ilvl w:val="0"/>
          <w:numId w:val="19"/>
        </w:numPr>
        <w:ind w:left="340" w:hanging="340"/>
        <w:rPr>
          <w:rFonts w:ascii="Calibri Light" w:hAnsi="Calibri Light" w:cs="Calibri Light"/>
          <w:sz w:val="23"/>
          <w:szCs w:val="23"/>
        </w:rPr>
      </w:pPr>
      <w:r w:rsidRPr="00211386">
        <w:rPr>
          <w:rFonts w:ascii="Calibri Light" w:hAnsi="Calibri Light" w:cs="Calibri Light"/>
          <w:sz w:val="23"/>
          <w:szCs w:val="23"/>
        </w:rPr>
        <w:t>W ramach gwarantowanych parametrów jakościowych OSD zapewnia następujące parametry:</w:t>
      </w:r>
    </w:p>
    <w:p w14:paraId="205EBC16" w14:textId="77777777" w:rsidR="00A61058" w:rsidRPr="00211386" w:rsidRDefault="00A61058"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CUA,</w:t>
      </w:r>
    </w:p>
    <w:p w14:paraId="6D624D7D" w14:textId="77777777" w:rsidR="00A61058" w:rsidRPr="00211386" w:rsidRDefault="00A61058" w:rsidP="00C66CD1">
      <w:pPr>
        <w:pStyle w:val="EYBulletedList1"/>
        <w:numPr>
          <w:ilvl w:val="1"/>
          <w:numId w:val="18"/>
        </w:numPr>
        <w:ind w:left="680" w:hanging="340"/>
        <w:rPr>
          <w:rFonts w:ascii="Calibri Light" w:hAnsi="Calibri Light" w:cs="Calibri Light"/>
          <w:sz w:val="23"/>
          <w:szCs w:val="23"/>
        </w:rPr>
      </w:pPr>
      <w:r w:rsidRPr="00211386">
        <w:rPr>
          <w:rFonts w:ascii="Calibri Light" w:hAnsi="Calibri Light" w:cs="Calibri Light"/>
          <w:sz w:val="23"/>
          <w:szCs w:val="23"/>
        </w:rPr>
        <w:t>RDU.</w:t>
      </w:r>
    </w:p>
    <w:tbl>
      <w:tblPr>
        <w:tblStyle w:val="Tabela-Siatka"/>
        <w:tblW w:w="0" w:type="auto"/>
        <w:jc w:val="center"/>
        <w:tblLook w:val="04A0" w:firstRow="1" w:lastRow="0" w:firstColumn="1" w:lastColumn="0" w:noHBand="0" w:noVBand="1"/>
      </w:tblPr>
      <w:tblGrid>
        <w:gridCol w:w="1757"/>
        <w:gridCol w:w="1757"/>
      </w:tblGrid>
      <w:tr w:rsidR="00A61058" w:rsidRPr="00211386" w14:paraId="7105CA5D" w14:textId="77777777" w:rsidTr="004B6F4E">
        <w:trPr>
          <w:jc w:val="center"/>
        </w:trPr>
        <w:tc>
          <w:tcPr>
            <w:tcW w:w="1757" w:type="dxa"/>
            <w:shd w:val="clear" w:color="auto" w:fill="D9D9D9" w:themeFill="background1" w:themeFillShade="D9"/>
          </w:tcPr>
          <w:p w14:paraId="6F43A8C5"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211386">
              <w:rPr>
                <w:rFonts w:ascii="Calibri Light" w:hAnsi="Calibri Light" w:cs="Calibri Light"/>
                <w:b/>
                <w:kern w:val="12"/>
                <w:sz w:val="23"/>
                <w:szCs w:val="23"/>
              </w:rPr>
              <w:t>CUA</w:t>
            </w:r>
          </w:p>
        </w:tc>
        <w:tc>
          <w:tcPr>
            <w:tcW w:w="1757" w:type="dxa"/>
            <w:shd w:val="clear" w:color="auto" w:fill="D9D9D9" w:themeFill="background1" w:themeFillShade="D9"/>
          </w:tcPr>
          <w:p w14:paraId="11AE9138"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b/>
                <w:kern w:val="12"/>
                <w:sz w:val="23"/>
                <w:szCs w:val="23"/>
              </w:rPr>
            </w:pPr>
            <w:r w:rsidRPr="00211386">
              <w:rPr>
                <w:rFonts w:ascii="Calibri Light" w:hAnsi="Calibri Light" w:cs="Calibri Light"/>
                <w:b/>
                <w:kern w:val="12"/>
                <w:sz w:val="23"/>
                <w:szCs w:val="23"/>
              </w:rPr>
              <w:t>RDU</w:t>
            </w:r>
          </w:p>
        </w:tc>
      </w:tr>
      <w:tr w:rsidR="00A61058" w:rsidRPr="00211386" w14:paraId="123352B6" w14:textId="77777777" w:rsidTr="004B6F4E">
        <w:trPr>
          <w:jc w:val="center"/>
        </w:trPr>
        <w:tc>
          <w:tcPr>
            <w:tcW w:w="1757" w:type="dxa"/>
          </w:tcPr>
          <w:p w14:paraId="06313465" w14:textId="77777777"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211386">
              <w:rPr>
                <w:rFonts w:ascii="Calibri Light" w:hAnsi="Calibri Light" w:cs="Calibri Light"/>
                <w:kern w:val="12"/>
                <w:sz w:val="23"/>
                <w:szCs w:val="23"/>
              </w:rPr>
              <w:t>24 godziny*</w:t>
            </w:r>
          </w:p>
        </w:tc>
        <w:tc>
          <w:tcPr>
            <w:tcW w:w="1757" w:type="dxa"/>
          </w:tcPr>
          <w:p w14:paraId="28B3BBAB" w14:textId="5F685291" w:rsidR="00A61058" w:rsidRPr="00211386" w:rsidRDefault="00A61058" w:rsidP="00C66CD1">
            <w:pPr>
              <w:widowControl/>
              <w:numPr>
                <w:ilvl w:val="1"/>
                <w:numId w:val="0"/>
              </w:numPr>
              <w:tabs>
                <w:tab w:val="num" w:pos="0"/>
              </w:tabs>
              <w:autoSpaceDE/>
              <w:autoSpaceDN/>
              <w:adjustRightInd/>
              <w:spacing w:line="276" w:lineRule="auto"/>
              <w:jc w:val="both"/>
              <w:rPr>
                <w:rFonts w:ascii="Calibri Light" w:hAnsi="Calibri Light" w:cs="Calibri Light"/>
                <w:kern w:val="12"/>
                <w:sz w:val="23"/>
                <w:szCs w:val="23"/>
              </w:rPr>
            </w:pPr>
            <w:r w:rsidRPr="00211386">
              <w:rPr>
                <w:rFonts w:ascii="Calibri Light" w:hAnsi="Calibri Light" w:cs="Calibri Light"/>
                <w:kern w:val="12"/>
                <w:sz w:val="23"/>
                <w:szCs w:val="23"/>
              </w:rPr>
              <w:t>99%</w:t>
            </w:r>
          </w:p>
        </w:tc>
      </w:tr>
    </w:tbl>
    <w:p w14:paraId="55F8BD73" w14:textId="19D9B617" w:rsidR="00A61058" w:rsidRPr="00211386" w:rsidRDefault="00A61058" w:rsidP="00C66CD1">
      <w:pPr>
        <w:pStyle w:val="Tekstpodstawowy"/>
        <w:spacing w:before="120" w:after="60" w:line="276" w:lineRule="auto"/>
        <w:jc w:val="both"/>
        <w:rPr>
          <w:rFonts w:ascii="Calibri Light" w:hAnsi="Calibri Light" w:cs="Calibri Light"/>
          <w:sz w:val="23"/>
          <w:szCs w:val="23"/>
        </w:rPr>
      </w:pPr>
      <w:r w:rsidRPr="00211386">
        <w:rPr>
          <w:rFonts w:ascii="Calibri Light" w:hAnsi="Calibri Light" w:cs="Calibri Light"/>
          <w:sz w:val="23"/>
          <w:szCs w:val="23"/>
        </w:rPr>
        <w:t>Parametr RDU obliczany jest zgodnie z poniższym wzorem:</w:t>
      </w:r>
    </w:p>
    <w:p w14:paraId="4288BA7F" w14:textId="77777777" w:rsidR="00A61058" w:rsidRPr="00211386" w:rsidRDefault="00A61058" w:rsidP="00C66CD1">
      <w:pPr>
        <w:pStyle w:val="Tekstpodstawowy"/>
        <w:spacing w:after="60" w:line="276" w:lineRule="auto"/>
        <w:jc w:val="both"/>
        <w:rPr>
          <w:rFonts w:ascii="Cambria Math" w:hAnsi="Cambria Math" w:cs="Calibri Light"/>
          <w:sz w:val="23"/>
          <w:szCs w:val="23"/>
          <w:oMath/>
        </w:rPr>
      </w:pPr>
      <w:r w:rsidRPr="00211386">
        <w:rPr>
          <w:rFonts w:ascii="Calibri Light" w:hAnsi="Calibri Light" w:cs="Calibri Light"/>
          <w:sz w:val="23"/>
          <w:szCs w:val="23"/>
        </w:rPr>
        <w:t xml:space="preserve">RDU [ % ] = </w:t>
      </w:r>
      <m:oMath>
        <m:f>
          <m:fPr>
            <m:ctrlPr>
              <w:rPr>
                <w:rFonts w:ascii="Cambria Math" w:hAnsi="Cambria Math" w:cs="Calibri Light"/>
                <w:sz w:val="23"/>
                <w:szCs w:val="23"/>
              </w:rPr>
            </m:ctrlPr>
          </m:fPr>
          <m:num>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r>
              <m:rPr>
                <m:sty m:val="p"/>
              </m:rPr>
              <w:rPr>
                <w:rFonts w:ascii="Cambria Math" w:hAnsi="Cambria Math" w:cs="Calibri Light"/>
                <w:sz w:val="23"/>
                <w:szCs w:val="23"/>
              </w:rPr>
              <m:t xml:space="preserve"> - </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m:t>
                </m:r>
                <m:nary>
                  <m:naryPr>
                    <m:chr m:val="∑"/>
                    <m:limLoc m:val="undOvr"/>
                    <m:subHide m:val="1"/>
                    <m:supHide m:val="1"/>
                    <m:ctrlPr>
                      <w:rPr>
                        <w:rFonts w:ascii="Cambria Math" w:hAnsi="Cambria Math" w:cs="Calibri Light"/>
                        <w:sz w:val="23"/>
                        <w:szCs w:val="23"/>
                      </w:rPr>
                    </m:ctrlPr>
                  </m:naryPr>
                  <m:sub/>
                  <m:sup/>
                  <m:e>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Awarii</m:t>
                    </m:r>
                    <m:r>
                      <m:rPr>
                        <m:sty m:val="p"/>
                      </m:rPr>
                      <w:rPr>
                        <w:rFonts w:ascii="Cambria Math" w:hAnsi="Cambria Math" w:cs="Calibri Light"/>
                        <w:sz w:val="23"/>
                        <w:szCs w:val="23"/>
                      </w:rPr>
                      <m:t xml:space="preserve"> </m:t>
                    </m:r>
                    <m:r>
                      <w:rPr>
                        <w:rFonts w:ascii="Cambria Math" w:hAnsi="Cambria Math" w:cs="Calibri Light"/>
                        <w:sz w:val="23"/>
                        <w:szCs w:val="23"/>
                      </w:rPr>
                      <m:t>Masowych</m:t>
                    </m:r>
                  </m:e>
                </m:nary>
              </m:e>
            </m:nary>
          </m:num>
          <m:den>
            <m:r>
              <w:rPr>
                <w:rFonts w:ascii="Cambria Math" w:hAnsi="Cambria Math" w:cs="Calibri Light"/>
                <w:sz w:val="23"/>
                <w:szCs w:val="23"/>
              </w:rPr>
              <m:t>czas</m:t>
            </m:r>
            <m:r>
              <m:rPr>
                <m:sty m:val="p"/>
              </m:rPr>
              <w:rPr>
                <w:rFonts w:ascii="Cambria Math" w:hAnsi="Cambria Math" w:cs="Calibri Light"/>
                <w:sz w:val="23"/>
                <w:szCs w:val="23"/>
              </w:rPr>
              <m:t xml:space="preserve"> </m:t>
            </m:r>
            <m:r>
              <w:rPr>
                <w:rFonts w:ascii="Cambria Math" w:hAnsi="Cambria Math" w:cs="Calibri Light"/>
                <w:sz w:val="23"/>
                <w:szCs w:val="23"/>
              </w:rPr>
              <m:t>ca</m:t>
            </m:r>
            <m:r>
              <m:rPr>
                <m:sty m:val="p"/>
              </m:rPr>
              <w:rPr>
                <w:rFonts w:ascii="Cambria Math" w:hAnsi="Cambria Math" w:cs="Calibri Light"/>
                <w:sz w:val="23"/>
                <w:szCs w:val="23"/>
              </w:rPr>
              <m:t>ł</m:t>
            </m:r>
            <m:r>
              <w:rPr>
                <w:rFonts w:ascii="Cambria Math" w:hAnsi="Cambria Math" w:cs="Calibri Light"/>
                <w:sz w:val="23"/>
                <w:szCs w:val="23"/>
              </w:rPr>
              <m:t>kowity</m:t>
            </m:r>
          </m:den>
        </m:f>
        <m:r>
          <m:rPr>
            <m:sty m:val="p"/>
          </m:rPr>
          <w:rPr>
            <w:rFonts w:ascii="Cambria Math" w:hAnsi="Cambria Math" w:cs="Calibri Light"/>
            <w:sz w:val="23"/>
            <w:szCs w:val="23"/>
          </w:rPr>
          <m:t xml:space="preserve"> ×100 [%]</m:t>
        </m:r>
      </m:oMath>
    </w:p>
    <w:p w14:paraId="12676C30" w14:textId="5D946CC2" w:rsidR="00A61058" w:rsidRPr="00211386" w:rsidRDefault="00A61058" w:rsidP="00C66CD1">
      <w:pPr>
        <w:pStyle w:val="Tekstpodstawowy"/>
        <w:spacing w:after="60" w:line="276" w:lineRule="auto"/>
        <w:jc w:val="both"/>
        <w:rPr>
          <w:rFonts w:ascii="Calibri Light" w:hAnsi="Calibri Light" w:cs="Calibri Light"/>
          <w:sz w:val="23"/>
          <w:szCs w:val="23"/>
        </w:rPr>
      </w:pPr>
      <w:r w:rsidRPr="00211386">
        <w:rPr>
          <w:rFonts w:ascii="Calibri Light" w:hAnsi="Calibri Light" w:cs="Calibri Light"/>
          <w:sz w:val="23"/>
          <w:szCs w:val="23"/>
        </w:rPr>
        <w:t>W przypadku gdy OK korzysta z danej Usługi przez okres krótszy niż rok kalendarzowy, dostępność usługi wylicz</w:t>
      </w:r>
      <w:r w:rsidR="003D01D4" w:rsidRPr="00211386">
        <w:rPr>
          <w:rFonts w:ascii="Calibri Light" w:hAnsi="Calibri Light" w:cs="Calibri Light"/>
          <w:sz w:val="23"/>
          <w:szCs w:val="23"/>
        </w:rPr>
        <w:t>a</w:t>
      </w:r>
      <w:r w:rsidRPr="00211386">
        <w:rPr>
          <w:rFonts w:ascii="Calibri Light" w:hAnsi="Calibri Light" w:cs="Calibri Light"/>
          <w:sz w:val="23"/>
          <w:szCs w:val="23"/>
        </w:rPr>
        <w:t xml:space="preserve">na </w:t>
      </w:r>
      <w:r w:rsidR="003D01D4" w:rsidRPr="00211386">
        <w:rPr>
          <w:rFonts w:ascii="Calibri Light" w:hAnsi="Calibri Light" w:cs="Calibri Light"/>
          <w:sz w:val="23"/>
          <w:szCs w:val="23"/>
        </w:rPr>
        <w:t xml:space="preserve">jest </w:t>
      </w:r>
      <w:r w:rsidRPr="00211386">
        <w:rPr>
          <w:rFonts w:ascii="Calibri Light" w:hAnsi="Calibri Light" w:cs="Calibri Light"/>
          <w:sz w:val="23"/>
          <w:szCs w:val="23"/>
        </w:rPr>
        <w:t>proporcjonalnie do danego okresu.</w:t>
      </w:r>
    </w:p>
    <w:p w14:paraId="24AE1CF2" w14:textId="6DFAB468" w:rsidR="00A61058" w:rsidRPr="00211386" w:rsidRDefault="00A61058" w:rsidP="00C66CD1">
      <w:pPr>
        <w:pStyle w:val="Tekstpodstawowy"/>
        <w:spacing w:after="60" w:line="276" w:lineRule="auto"/>
        <w:jc w:val="both"/>
        <w:rPr>
          <w:rFonts w:ascii="Calibri Light" w:hAnsi="Calibri Light" w:cs="Calibri Light"/>
          <w:sz w:val="23"/>
          <w:szCs w:val="23"/>
        </w:rPr>
      </w:pPr>
      <w:r w:rsidRPr="00211386">
        <w:rPr>
          <w:rFonts w:ascii="Calibri Light" w:hAnsi="Calibri Light" w:cs="Calibri Light"/>
          <w:sz w:val="23"/>
          <w:szCs w:val="23"/>
        </w:rPr>
        <w:t>*8 godzin dla Awarii, której OK nadał status priorytetowy.</w:t>
      </w:r>
    </w:p>
    <w:p w14:paraId="1550B78B" w14:textId="7EE2FC86" w:rsidR="00A61058" w:rsidRPr="00211386" w:rsidRDefault="00A61058" w:rsidP="00C66CD1">
      <w:pPr>
        <w:pStyle w:val="EYBulletedList1"/>
        <w:numPr>
          <w:ilvl w:val="0"/>
          <w:numId w:val="19"/>
        </w:numPr>
        <w:ind w:left="340" w:hanging="340"/>
        <w:rPr>
          <w:rFonts w:ascii="Calibri Light" w:hAnsi="Calibri Light" w:cs="Calibri Light"/>
          <w:sz w:val="23"/>
          <w:szCs w:val="23"/>
        </w:rPr>
      </w:pPr>
      <w:r w:rsidRPr="00211386">
        <w:rPr>
          <w:rFonts w:ascii="Calibri Light" w:hAnsi="Calibri Light" w:cs="Calibri Light"/>
          <w:sz w:val="23"/>
          <w:szCs w:val="23"/>
        </w:rPr>
        <w:t xml:space="preserve">Strony mogą określić poziom gwarantowanych parametrów jakościowych, spełniający wymagania określone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odrębnie dla każdej z Usług.</w:t>
      </w:r>
    </w:p>
    <w:p w14:paraId="7A00A4BC" w14:textId="33ADB301" w:rsidR="00D226A8" w:rsidRPr="00211386" w:rsidRDefault="00302E18" w:rsidP="00C66CD1">
      <w:pPr>
        <w:pStyle w:val="Nagwek1"/>
        <w:numPr>
          <w:ilvl w:val="0"/>
          <w:numId w:val="0"/>
        </w:numPr>
        <w:rPr>
          <w:rFonts w:ascii="Calibri Light" w:hAnsi="Calibri Light" w:cs="Calibri Light"/>
          <w:b/>
          <w:color w:val="auto"/>
          <w:sz w:val="23"/>
          <w:szCs w:val="23"/>
        </w:rPr>
      </w:pPr>
      <w:bookmarkStart w:id="189" w:name="_Toc194411921"/>
      <w:r w:rsidRPr="00211386">
        <w:rPr>
          <w:rFonts w:ascii="Calibri Light" w:hAnsi="Calibri Light" w:cs="Calibri Light"/>
          <w:b/>
          <w:color w:val="auto"/>
          <w:sz w:val="23"/>
          <w:szCs w:val="23"/>
        </w:rPr>
        <w:t>Rozdział 2</w:t>
      </w:r>
      <w:r w:rsidR="002A00E4" w:rsidRPr="00211386">
        <w:rPr>
          <w:rFonts w:ascii="Calibri Light" w:hAnsi="Calibri Light" w:cs="Calibri Light"/>
          <w:b/>
          <w:color w:val="auto"/>
          <w:sz w:val="23"/>
          <w:szCs w:val="23"/>
        </w:rPr>
        <w:t>4</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Warunki rozliczeń</w:t>
      </w:r>
      <w:bookmarkEnd w:id="188"/>
      <w:bookmarkEnd w:id="189"/>
    </w:p>
    <w:p w14:paraId="05BCC73F" w14:textId="78762451" w:rsidR="00332262" w:rsidRPr="00211386" w:rsidRDefault="00332262" w:rsidP="00C66CD1">
      <w:pPr>
        <w:pStyle w:val="EYBulletedList1"/>
        <w:numPr>
          <w:ilvl w:val="0"/>
          <w:numId w:val="64"/>
        </w:numPr>
        <w:ind w:left="284"/>
        <w:rPr>
          <w:rFonts w:ascii="Calibri Light" w:hAnsi="Calibri Light" w:cs="Calibri Light"/>
          <w:sz w:val="23"/>
          <w:szCs w:val="23"/>
        </w:rPr>
      </w:pPr>
      <w:r w:rsidRPr="00211386">
        <w:rPr>
          <w:rFonts w:ascii="Calibri Light" w:hAnsi="Calibri Light" w:cs="Calibri Light"/>
          <w:sz w:val="23"/>
          <w:szCs w:val="23"/>
        </w:rPr>
        <w:lastRenderedPageBreak/>
        <w:t>OK uiszcza na rzecz OSD opłaty za Usługi określone w Umowie na podstawie wystawionych przez OSD faktur</w:t>
      </w:r>
      <w:r w:rsidR="00192A56" w:rsidRPr="00211386">
        <w:rPr>
          <w:rFonts w:ascii="Calibri Light" w:hAnsi="Calibri Light" w:cs="Calibri Light"/>
          <w:sz w:val="23"/>
          <w:szCs w:val="23"/>
        </w:rPr>
        <w:t xml:space="preserve"> </w:t>
      </w:r>
      <w:r w:rsidR="0085525C" w:rsidRPr="00211386">
        <w:rPr>
          <w:rFonts w:ascii="Calibri Light" w:hAnsi="Calibri Light" w:cs="Calibri Light"/>
          <w:sz w:val="23"/>
          <w:szCs w:val="23"/>
        </w:rPr>
        <w:t>w terminie 21 (dwudziestu jed</w:t>
      </w:r>
      <w:r w:rsidR="004B0761" w:rsidRPr="00211386">
        <w:rPr>
          <w:rFonts w:ascii="Calibri Light" w:hAnsi="Calibri Light" w:cs="Calibri Light"/>
          <w:sz w:val="23"/>
          <w:szCs w:val="23"/>
        </w:rPr>
        <w:t>e</w:t>
      </w:r>
      <w:r w:rsidR="0085525C" w:rsidRPr="00211386">
        <w:rPr>
          <w:rFonts w:ascii="Calibri Light" w:hAnsi="Calibri Light" w:cs="Calibri Light"/>
          <w:sz w:val="23"/>
          <w:szCs w:val="23"/>
        </w:rPr>
        <w:t>n</w:t>
      </w:r>
      <w:r w:rsidR="004B0761" w:rsidRPr="00211386">
        <w:rPr>
          <w:rFonts w:ascii="Calibri Light" w:hAnsi="Calibri Light" w:cs="Calibri Light"/>
          <w:sz w:val="23"/>
          <w:szCs w:val="23"/>
        </w:rPr>
        <w:t xml:space="preserve">) dni kalendarzowych od daty </w:t>
      </w:r>
      <w:r w:rsidR="003642B9" w:rsidRPr="00211386">
        <w:rPr>
          <w:rFonts w:ascii="Calibri Light" w:hAnsi="Calibri Light" w:cs="Calibri Light"/>
          <w:sz w:val="23"/>
          <w:szCs w:val="23"/>
        </w:rPr>
        <w:t>wystawienia</w:t>
      </w:r>
      <w:r w:rsidR="004B0761" w:rsidRPr="00211386">
        <w:rPr>
          <w:rFonts w:ascii="Calibri Light" w:hAnsi="Calibri Light" w:cs="Calibri Light"/>
          <w:sz w:val="23"/>
          <w:szCs w:val="23"/>
        </w:rPr>
        <w:t xml:space="preserve"> faktury VAT </w:t>
      </w:r>
      <w:r w:rsidR="00EF7A74" w:rsidRPr="00211386">
        <w:rPr>
          <w:rFonts w:ascii="Calibri Light" w:hAnsi="Calibri Light" w:cs="Calibri Light"/>
          <w:sz w:val="23"/>
          <w:szCs w:val="23"/>
        </w:rPr>
        <w:t>zgodnie z </w:t>
      </w:r>
      <w:r w:rsidRPr="00211386">
        <w:rPr>
          <w:rFonts w:ascii="Calibri Light" w:hAnsi="Calibri Light" w:cs="Calibri Light"/>
          <w:sz w:val="23"/>
          <w:szCs w:val="23"/>
        </w:rPr>
        <w:t>właściwymi przepisami</w:t>
      </w:r>
      <w:r w:rsidR="004B0761" w:rsidRPr="00211386">
        <w:rPr>
          <w:rFonts w:ascii="Calibri Light" w:hAnsi="Calibri Light" w:cs="Calibri Light"/>
          <w:sz w:val="23"/>
          <w:szCs w:val="23"/>
        </w:rPr>
        <w:t>, bezgotówkowo, tj. w postaci przelewu środków pieniężnych na wskazane na fakturze konto bankowe</w:t>
      </w:r>
      <w:r w:rsidRPr="00211386">
        <w:rPr>
          <w:rFonts w:ascii="Calibri Light" w:hAnsi="Calibri Light" w:cs="Calibri Light"/>
          <w:sz w:val="23"/>
          <w:szCs w:val="23"/>
        </w:rPr>
        <w:t>.</w:t>
      </w:r>
    </w:p>
    <w:p w14:paraId="3634749C" w14:textId="41787EC0"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Faktury będą wystawiane i przesyłane przez OSD zgodnie z obowiązującymi przepisami prawa podatkowego.</w:t>
      </w:r>
    </w:p>
    <w:p w14:paraId="156A4B68" w14:textId="309C064A"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Faktura określa Usługę lub Usługi, których dotyczy wskaza</w:t>
      </w:r>
      <w:r w:rsidR="00EF7A74" w:rsidRPr="00211386">
        <w:rPr>
          <w:rFonts w:ascii="Calibri Light" w:hAnsi="Calibri Light" w:cs="Calibri Light"/>
          <w:sz w:val="23"/>
          <w:szCs w:val="23"/>
        </w:rPr>
        <w:t>na na tej fakturze płatność, ze </w:t>
      </w:r>
      <w:r w:rsidRPr="00211386">
        <w:rPr>
          <w:rFonts w:ascii="Calibri Light" w:hAnsi="Calibri Light" w:cs="Calibri Light"/>
          <w:sz w:val="23"/>
          <w:szCs w:val="23"/>
        </w:rPr>
        <w:t>wskazaniem jednoznacznego identyfikatora Usługi (pozwalającego na identyfik</w:t>
      </w:r>
      <w:r w:rsidR="005517E8" w:rsidRPr="00211386">
        <w:rPr>
          <w:rFonts w:ascii="Calibri Light" w:hAnsi="Calibri Light" w:cs="Calibri Light"/>
          <w:sz w:val="23"/>
          <w:szCs w:val="23"/>
        </w:rPr>
        <w:t>ac</w:t>
      </w:r>
      <w:r w:rsidRPr="00211386">
        <w:rPr>
          <w:rFonts w:ascii="Calibri Light" w:hAnsi="Calibri Light" w:cs="Calibri Light"/>
          <w:sz w:val="23"/>
          <w:szCs w:val="23"/>
        </w:rPr>
        <w:t xml:space="preserve">ję </w:t>
      </w:r>
      <w:r w:rsidR="00C972F3" w:rsidRPr="00211386">
        <w:rPr>
          <w:rFonts w:ascii="Calibri Light" w:hAnsi="Calibri Light" w:cs="Calibri Light"/>
          <w:sz w:val="23"/>
          <w:szCs w:val="23"/>
        </w:rPr>
        <w:t>Z</w:t>
      </w:r>
      <w:r w:rsidRPr="00211386">
        <w:rPr>
          <w:rFonts w:ascii="Calibri Light" w:hAnsi="Calibri Light" w:cs="Calibri Light"/>
          <w:sz w:val="23"/>
          <w:szCs w:val="23"/>
        </w:rPr>
        <w:t>amówienia na Usługę, na podstawie, którego świadczona jest Usługa), typu Usługi, parametrów Usługi, które mają wpływ na wysokość płatności.</w:t>
      </w:r>
    </w:p>
    <w:p w14:paraId="6CAA05D8" w14:textId="2CC8A691" w:rsidR="004B0761" w:rsidRPr="00211386" w:rsidRDefault="004B076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OSD wysyła fakturę w terminie nie późni</w:t>
      </w:r>
      <w:r w:rsidR="00301441" w:rsidRPr="00211386">
        <w:rPr>
          <w:rFonts w:ascii="Calibri Light" w:hAnsi="Calibri Light" w:cs="Calibri Light"/>
          <w:sz w:val="23"/>
          <w:szCs w:val="23"/>
        </w:rPr>
        <w:t>ejszym niż 5 (pięć</w:t>
      </w:r>
      <w:r w:rsidRPr="00211386">
        <w:rPr>
          <w:rFonts w:ascii="Calibri Light" w:hAnsi="Calibri Light" w:cs="Calibri Light"/>
          <w:sz w:val="23"/>
          <w:szCs w:val="23"/>
        </w:rPr>
        <w:t>) DR od daty jej wystawienia.</w:t>
      </w:r>
    </w:p>
    <w:p w14:paraId="1370F168" w14:textId="392B3671" w:rsidR="004B0761" w:rsidRPr="00211386" w:rsidRDefault="004B076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Naliczanie opłat za Usługę rozpoczyna się od dnia uruchomienia Usługi</w:t>
      </w:r>
      <w:r w:rsidR="00301441" w:rsidRPr="00211386">
        <w:rPr>
          <w:rFonts w:ascii="Calibri Light" w:hAnsi="Calibri Light" w:cs="Calibri Light"/>
          <w:sz w:val="23"/>
          <w:szCs w:val="23"/>
        </w:rPr>
        <w:t>.</w:t>
      </w:r>
    </w:p>
    <w:p w14:paraId="1C0C8875" w14:textId="4EEADA91"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Jeżeli Usługa świadczona na podstawie Umowy nie obejmuje pełnego miesiąca, wówczas jednostką czasu stanowiącą podstawę do ustalenia opłaty miesięcznej jest każdy rozpoczęty dzień jej świadczenia. W takim przypadku opłatę dzienną oblicza się jako iloraz opłaty miesięcznej oraz liczby 30.</w:t>
      </w:r>
    </w:p>
    <w:p w14:paraId="22CFC791" w14:textId="2048B1BA"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Opłaty abonamentowe są płatne z góry, natomiast opłaty jednorazowe są płatne z dołu.</w:t>
      </w:r>
    </w:p>
    <w:p w14:paraId="1FD6DF73" w14:textId="1C758E9A"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OK upoważnia OSD do wystawiania faktur VAT bez podpisu odbiorcy faktury.</w:t>
      </w:r>
    </w:p>
    <w:p w14:paraId="64EC7B17" w14:textId="3BE68365" w:rsidR="00301441" w:rsidRPr="00211386" w:rsidRDefault="00301441"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Za datę dokonania płatności uważa się dzień wpływu należności na rachunek bankowy OSD, tj.: ……………………………………………………………………………………</w:t>
      </w:r>
      <w:proofErr w:type="gramStart"/>
      <w:r w:rsidRPr="00211386">
        <w:rPr>
          <w:rFonts w:ascii="Calibri Light" w:hAnsi="Calibri Light" w:cs="Calibri Light"/>
          <w:sz w:val="23"/>
          <w:szCs w:val="23"/>
        </w:rPr>
        <w:t>…….</w:t>
      </w:r>
      <w:proofErr w:type="gramEnd"/>
      <w:r w:rsidRPr="00211386">
        <w:rPr>
          <w:rFonts w:ascii="Calibri Light" w:hAnsi="Calibri Light" w:cs="Calibri Light"/>
          <w:sz w:val="23"/>
          <w:szCs w:val="23"/>
        </w:rPr>
        <w:t>.</w:t>
      </w:r>
    </w:p>
    <w:p w14:paraId="154B7F87" w14:textId="6F79FDB0" w:rsidR="00301441" w:rsidRPr="00211386" w:rsidRDefault="00301441" w:rsidP="00C66CD1">
      <w:pPr>
        <w:pStyle w:val="EYBulletedList1"/>
        <w:numPr>
          <w:ilvl w:val="0"/>
          <w:numId w:val="64"/>
        </w:numPr>
        <w:rPr>
          <w:rFonts w:ascii="Calibri Light" w:hAnsi="Calibri Light" w:cs="Calibri Light"/>
          <w:sz w:val="23"/>
          <w:szCs w:val="23"/>
        </w:rPr>
      </w:pPr>
      <w:r w:rsidRPr="00211386">
        <w:rPr>
          <w:rFonts w:ascii="Calibri Light" w:hAnsi="Calibri Light" w:cs="Calibri Light"/>
          <w:sz w:val="23"/>
          <w:szCs w:val="23"/>
        </w:rPr>
        <w:t>Za opóźnienia w płatności OSD może pobierać odsetki ustawowe za opóźnienie</w:t>
      </w:r>
      <w:r w:rsidR="003D55A0" w:rsidRPr="00211386">
        <w:rPr>
          <w:rFonts w:ascii="Calibri Light" w:hAnsi="Calibri Light" w:cs="Calibri Light"/>
          <w:sz w:val="23"/>
          <w:szCs w:val="23"/>
        </w:rPr>
        <w:t>, zgodnie z</w:t>
      </w:r>
      <w:r w:rsidR="007A74CC" w:rsidRPr="00211386">
        <w:rPr>
          <w:rFonts w:ascii="Calibri Light" w:hAnsi="Calibri Light" w:cs="Calibri Light"/>
          <w:sz w:val="23"/>
          <w:szCs w:val="23"/>
        </w:rPr>
        <w:t> </w:t>
      </w:r>
      <w:r w:rsidR="003D55A0" w:rsidRPr="00211386">
        <w:rPr>
          <w:rFonts w:ascii="Calibri Light" w:hAnsi="Calibri Light" w:cs="Calibri Light"/>
          <w:sz w:val="23"/>
          <w:szCs w:val="23"/>
        </w:rPr>
        <w:t>ustawą z dnia 8 marca 2013 r. o przeciwdziałaniu nadmiernym opóźnieniom w transakcjach handlowych (Dz.U. z 2023 r. poz. 1790)</w:t>
      </w:r>
      <w:r w:rsidRPr="00211386">
        <w:rPr>
          <w:rFonts w:ascii="Calibri Light" w:hAnsi="Calibri Light" w:cs="Calibri Light"/>
          <w:sz w:val="23"/>
          <w:szCs w:val="23"/>
        </w:rPr>
        <w:t>. Kwota należnych odsetek, naliczana od następnego dnia po bezskutecznym upływie terminu płatności, będzie wykazywana odrębnym dokumentem finansowym.</w:t>
      </w:r>
    </w:p>
    <w:p w14:paraId="19B0D65E" w14:textId="77777777" w:rsidR="00332262" w:rsidRPr="00211386" w:rsidRDefault="00332262" w:rsidP="00C66CD1">
      <w:pPr>
        <w:pStyle w:val="EYBulletedList1"/>
        <w:numPr>
          <w:ilvl w:val="0"/>
          <w:numId w:val="64"/>
        </w:numPr>
        <w:ind w:left="340" w:hanging="340"/>
        <w:rPr>
          <w:rFonts w:ascii="Calibri Light" w:hAnsi="Calibri Light" w:cs="Calibri Light"/>
          <w:sz w:val="23"/>
          <w:szCs w:val="23"/>
        </w:rPr>
      </w:pPr>
      <w:r w:rsidRPr="00211386">
        <w:rPr>
          <w:rFonts w:ascii="Calibri Light" w:hAnsi="Calibri Light" w:cs="Calibri Light"/>
          <w:sz w:val="23"/>
          <w:szCs w:val="23"/>
        </w:rPr>
        <w:t xml:space="preserve">Podane w Umowie </w:t>
      </w:r>
      <w:r w:rsidR="008C287E" w:rsidRPr="00211386">
        <w:rPr>
          <w:rFonts w:ascii="Calibri Light" w:hAnsi="Calibri Light" w:cs="Calibri Light"/>
          <w:sz w:val="23"/>
          <w:szCs w:val="23"/>
        </w:rPr>
        <w:t>opłaty</w:t>
      </w:r>
      <w:r w:rsidRPr="00211386">
        <w:rPr>
          <w:rFonts w:ascii="Calibri Light" w:hAnsi="Calibri Light" w:cs="Calibri Light"/>
          <w:sz w:val="23"/>
          <w:szCs w:val="23"/>
        </w:rPr>
        <w:t xml:space="preserve"> są </w:t>
      </w:r>
      <w:r w:rsidR="008C287E" w:rsidRPr="00211386">
        <w:rPr>
          <w:rFonts w:ascii="Calibri Light" w:hAnsi="Calibri Light" w:cs="Calibri Light"/>
          <w:sz w:val="23"/>
          <w:szCs w:val="23"/>
        </w:rPr>
        <w:t>opłatami</w:t>
      </w:r>
      <w:r w:rsidRPr="00211386">
        <w:rPr>
          <w:rFonts w:ascii="Calibri Light" w:hAnsi="Calibri Light" w:cs="Calibri Light"/>
          <w:sz w:val="23"/>
          <w:szCs w:val="23"/>
        </w:rPr>
        <w:t xml:space="preserve"> netto.</w:t>
      </w:r>
    </w:p>
    <w:p w14:paraId="539CBF00" w14:textId="02731BC9" w:rsidR="00D226A8" w:rsidRPr="00211386" w:rsidRDefault="00302E18" w:rsidP="00C66CD1">
      <w:pPr>
        <w:pStyle w:val="Nagwek1"/>
        <w:numPr>
          <w:ilvl w:val="0"/>
          <w:numId w:val="0"/>
        </w:numPr>
        <w:rPr>
          <w:rFonts w:ascii="Calibri Light" w:hAnsi="Calibri Light" w:cs="Calibri Light"/>
          <w:b/>
          <w:color w:val="auto"/>
          <w:sz w:val="23"/>
          <w:szCs w:val="23"/>
        </w:rPr>
      </w:pPr>
      <w:bookmarkStart w:id="190" w:name="_Toc26367866"/>
      <w:bookmarkStart w:id="191" w:name="_Toc194411922"/>
      <w:r w:rsidRPr="00211386">
        <w:rPr>
          <w:rFonts w:ascii="Calibri Light" w:hAnsi="Calibri Light" w:cs="Calibri Light"/>
          <w:b/>
          <w:color w:val="auto"/>
          <w:sz w:val="23"/>
          <w:szCs w:val="23"/>
        </w:rPr>
        <w:t>R</w:t>
      </w:r>
      <w:r w:rsidR="002A00E4" w:rsidRPr="00211386">
        <w:rPr>
          <w:rFonts w:ascii="Calibri Light" w:hAnsi="Calibri Light" w:cs="Calibri Light"/>
          <w:b/>
          <w:color w:val="auto"/>
          <w:sz w:val="23"/>
          <w:szCs w:val="23"/>
        </w:rPr>
        <w:t>ozdział 25</w:t>
      </w:r>
      <w:r w:rsidRPr="00211386">
        <w:rPr>
          <w:rFonts w:ascii="Calibri Light" w:hAnsi="Calibri Light" w:cs="Calibri Light"/>
          <w:b/>
          <w:color w:val="auto"/>
          <w:sz w:val="23"/>
          <w:szCs w:val="23"/>
        </w:rPr>
        <w:t xml:space="preserve"> </w:t>
      </w:r>
      <w:r w:rsidR="00D226A8" w:rsidRPr="00211386">
        <w:rPr>
          <w:rFonts w:ascii="Calibri Light" w:hAnsi="Calibri Light" w:cs="Calibri Light"/>
          <w:b/>
          <w:color w:val="auto"/>
          <w:sz w:val="23"/>
          <w:szCs w:val="23"/>
        </w:rPr>
        <w:t>Zabezpieczenia</w:t>
      </w:r>
      <w:bookmarkStart w:id="192" w:name="_Toc23272204"/>
      <w:bookmarkEnd w:id="190"/>
      <w:bookmarkEnd w:id="191"/>
      <w:bookmarkEnd w:id="192"/>
    </w:p>
    <w:p w14:paraId="3F584562" w14:textId="06CC092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celu zabezpieczenia roszczeń wynikających z niewykonania lub nienależytego wykonania Umowy i złożonych na jej podstawie Zamówień OK wraz z pierwszym zamówieniem przekaże OSD wybrane przez siebie jedno z poniższych zabezpieczeń:</w:t>
      </w:r>
    </w:p>
    <w:p w14:paraId="386A8709" w14:textId="77777777" w:rsidR="00332262"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Gwarancję Bankową</w:t>
      </w:r>
      <w:r w:rsidR="00332262" w:rsidRPr="00211386">
        <w:rPr>
          <w:rFonts w:ascii="Calibri Light" w:hAnsi="Calibri Light" w:cs="Calibri Light"/>
          <w:sz w:val="23"/>
          <w:szCs w:val="23"/>
        </w:rPr>
        <w:t>, albo</w:t>
      </w:r>
    </w:p>
    <w:p w14:paraId="69CB3437" w14:textId="77777777" w:rsidR="00332262"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Rezerwę Gwarancyjną</w:t>
      </w:r>
      <w:r w:rsidR="00332262" w:rsidRPr="00211386">
        <w:rPr>
          <w:rFonts w:ascii="Calibri Light" w:hAnsi="Calibri Light" w:cs="Calibri Light"/>
          <w:sz w:val="23"/>
          <w:szCs w:val="23"/>
        </w:rPr>
        <w:t>, albo</w:t>
      </w:r>
    </w:p>
    <w:p w14:paraId="5F094459" w14:textId="214A6113" w:rsidR="004402B3" w:rsidRPr="00211386" w:rsidRDefault="00BF6A8B" w:rsidP="00C66CD1">
      <w:pPr>
        <w:pStyle w:val="EYBulletedList1"/>
        <w:numPr>
          <w:ilvl w:val="1"/>
          <w:numId w:val="20"/>
        </w:numPr>
        <w:ind w:left="680" w:hanging="340"/>
        <w:rPr>
          <w:rFonts w:ascii="Calibri Light" w:hAnsi="Calibri Light" w:cs="Calibri Light"/>
          <w:sz w:val="23"/>
          <w:szCs w:val="23"/>
        </w:rPr>
      </w:pPr>
      <w:r w:rsidRPr="00211386">
        <w:rPr>
          <w:rFonts w:ascii="Calibri Light" w:hAnsi="Calibri Light" w:cs="Calibri Light"/>
          <w:sz w:val="23"/>
          <w:szCs w:val="23"/>
        </w:rPr>
        <w:t>Oświadczenie,</w:t>
      </w:r>
    </w:p>
    <w:p w14:paraId="79D8634A" w14:textId="6E435A55" w:rsidR="00332262" w:rsidRPr="00211386" w:rsidRDefault="00332262" w:rsidP="00C66CD1">
      <w:pPr>
        <w:pStyle w:val="EYBulletedList1"/>
        <w:numPr>
          <w:ilvl w:val="0"/>
          <w:numId w:val="0"/>
        </w:numPr>
        <w:ind w:left="340"/>
        <w:rPr>
          <w:rFonts w:ascii="Calibri Light" w:hAnsi="Calibri Light" w:cs="Calibri Light"/>
          <w:sz w:val="23"/>
          <w:szCs w:val="23"/>
        </w:rPr>
      </w:pPr>
      <w:r w:rsidRPr="00211386">
        <w:rPr>
          <w:rFonts w:ascii="Calibri Light" w:hAnsi="Calibri Light" w:cs="Calibri Light"/>
          <w:sz w:val="23"/>
          <w:szCs w:val="23"/>
        </w:rPr>
        <w:t xml:space="preserve">Strony </w:t>
      </w:r>
      <w:r w:rsidR="004402B3" w:rsidRPr="00211386">
        <w:rPr>
          <w:rFonts w:ascii="Calibri Light" w:hAnsi="Calibri Light" w:cs="Calibri Light"/>
          <w:sz w:val="23"/>
          <w:szCs w:val="23"/>
        </w:rPr>
        <w:t xml:space="preserve">mogą </w:t>
      </w:r>
      <w:r w:rsidRPr="00211386">
        <w:rPr>
          <w:rFonts w:ascii="Calibri Light" w:hAnsi="Calibri Light" w:cs="Calibri Light"/>
          <w:sz w:val="23"/>
          <w:szCs w:val="23"/>
        </w:rPr>
        <w:t>uzgodni</w:t>
      </w:r>
      <w:r w:rsidR="004402B3" w:rsidRPr="00211386">
        <w:rPr>
          <w:rFonts w:ascii="Calibri Light" w:hAnsi="Calibri Light" w:cs="Calibri Light"/>
          <w:sz w:val="23"/>
          <w:szCs w:val="23"/>
        </w:rPr>
        <w:t>ć</w:t>
      </w:r>
      <w:r w:rsidRPr="00211386">
        <w:rPr>
          <w:rFonts w:ascii="Calibri Light" w:hAnsi="Calibri Light" w:cs="Calibri Light"/>
          <w:sz w:val="23"/>
          <w:szCs w:val="23"/>
        </w:rPr>
        <w:t xml:space="preserve"> inną formę zabezpieczeń.</w:t>
      </w:r>
    </w:p>
    <w:p w14:paraId="7D65F761" w14:textId="77777777"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Do zabezpieczenia roszczeń OSD wynikających ze wszystkich zaakceptowanych przez OSD Zamówień OK wystarczy ustanowienie jednego zabezpieczenia.</w:t>
      </w:r>
    </w:p>
    <w:p w14:paraId="4BD03AD9" w14:textId="3E59E0D8"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Wysokość zabezpieczenia,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jest ustalana przy składaniu przez OK pierwszego Zamówienia i podlega korekcie co 6 miesięcy od dnia złożenia pierwszego Zamówienia, aż do czasu rozwiązania Umowy, chyba że </w:t>
      </w:r>
      <w:r w:rsidR="004E47CC" w:rsidRPr="00211386">
        <w:rPr>
          <w:rFonts w:ascii="Calibri Light" w:hAnsi="Calibri Light" w:cs="Calibri Light"/>
          <w:sz w:val="23"/>
          <w:szCs w:val="23"/>
        </w:rPr>
        <w:t xml:space="preserve">Strony </w:t>
      </w:r>
      <w:r w:rsidRPr="00211386">
        <w:rPr>
          <w:rFonts w:ascii="Calibri Light" w:hAnsi="Calibri Light" w:cs="Calibri Light"/>
          <w:sz w:val="23"/>
          <w:szCs w:val="23"/>
        </w:rPr>
        <w:t>ustalą inaczej.</w:t>
      </w:r>
    </w:p>
    <w:p w14:paraId="0E6E855B" w14:textId="04D7C45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Wysokość zabezpieczenia odpowiada dwukrotności sumy miesięcznych opłat uiszczanych przez OK na rzecz OSD za Usługi na podstawie wszystkich zaakceptowanych przez OSD Zamówień OK, z zastrzeżeniem postanowień dotyczących korekty wysokości zabezpieczenia oraz odstąpienia od żądania ustanowienia albo utrzymywania zabezpieczenia, chyba że Strony uzgodnią inne zasady ustalania wysokości zabezpieczenia.</w:t>
      </w:r>
      <w:r w:rsidR="004402B3" w:rsidRPr="00211386">
        <w:rPr>
          <w:rFonts w:ascii="Calibri Light" w:hAnsi="Calibri Light" w:cs="Calibri Light"/>
          <w:sz w:val="23"/>
          <w:szCs w:val="23"/>
        </w:rPr>
        <w:t xml:space="preserve"> W przypadku zabezpieczenia przekazanego przez OK</w:t>
      </w:r>
      <w:r w:rsidR="00F52F50" w:rsidRPr="00211386">
        <w:rPr>
          <w:rFonts w:ascii="Calibri Light" w:hAnsi="Calibri Light" w:cs="Calibri Light"/>
          <w:sz w:val="23"/>
          <w:szCs w:val="23"/>
        </w:rPr>
        <w:t xml:space="preserve">, o którym mowa w </w:t>
      </w:r>
      <w:proofErr w:type="spellStart"/>
      <w:r w:rsidR="00C54088" w:rsidRPr="00211386">
        <w:rPr>
          <w:rFonts w:ascii="Calibri Light" w:hAnsi="Calibri Light" w:cs="Calibri Light"/>
          <w:sz w:val="23"/>
          <w:szCs w:val="23"/>
        </w:rPr>
        <w:t>p</w:t>
      </w:r>
      <w:r w:rsidR="00F52F50" w:rsidRPr="00211386">
        <w:rPr>
          <w:rFonts w:ascii="Calibri Light" w:hAnsi="Calibri Light" w:cs="Calibri Light"/>
          <w:sz w:val="23"/>
          <w:szCs w:val="23"/>
        </w:rPr>
        <w:t>pkt</w:t>
      </w:r>
      <w:proofErr w:type="spellEnd"/>
      <w:r w:rsidR="00F52F50" w:rsidRPr="00211386">
        <w:rPr>
          <w:rFonts w:ascii="Calibri Light" w:hAnsi="Calibri Light" w:cs="Calibri Light"/>
          <w:sz w:val="23"/>
          <w:szCs w:val="23"/>
        </w:rPr>
        <w:t xml:space="preserve"> 1 powyżej, kwota zabezpieczenia odpowiada przewidywanej przez Strony dwukrotności sumy miesięcznych opłat należnych OSD z tytułu, </w:t>
      </w:r>
      <w:r w:rsidR="00AF29B7" w:rsidRPr="00211386">
        <w:rPr>
          <w:rFonts w:ascii="Calibri Light" w:hAnsi="Calibri Light" w:cs="Calibri Light"/>
          <w:sz w:val="23"/>
          <w:szCs w:val="23"/>
        </w:rPr>
        <w:t xml:space="preserve">określonej </w:t>
      </w:r>
      <w:r w:rsidR="001522F2" w:rsidRPr="00211386">
        <w:rPr>
          <w:rFonts w:ascii="Calibri Light" w:hAnsi="Calibri Light" w:cs="Calibri Light"/>
          <w:sz w:val="23"/>
          <w:szCs w:val="23"/>
        </w:rPr>
        <w:t xml:space="preserve">m.in. </w:t>
      </w:r>
      <w:r w:rsidR="00F52F50" w:rsidRPr="00211386">
        <w:rPr>
          <w:rFonts w:ascii="Calibri Light" w:hAnsi="Calibri Light" w:cs="Calibri Light"/>
          <w:sz w:val="23"/>
          <w:szCs w:val="23"/>
        </w:rPr>
        <w:t xml:space="preserve">zgodnie z Prognozami o których mowa w Rozdziale 16, pkt 16.1 </w:t>
      </w:r>
      <w:proofErr w:type="spellStart"/>
      <w:r w:rsidR="00F52F50" w:rsidRPr="00211386">
        <w:rPr>
          <w:rFonts w:ascii="Calibri Light" w:hAnsi="Calibri Light" w:cs="Calibri Light"/>
          <w:sz w:val="23"/>
          <w:szCs w:val="23"/>
        </w:rPr>
        <w:t>ppkt</w:t>
      </w:r>
      <w:proofErr w:type="spellEnd"/>
      <w:r w:rsidR="00F52F50" w:rsidRPr="00211386">
        <w:rPr>
          <w:rFonts w:ascii="Calibri Light" w:hAnsi="Calibri Light" w:cs="Calibri Light"/>
          <w:sz w:val="23"/>
          <w:szCs w:val="23"/>
        </w:rPr>
        <w:t xml:space="preserve"> 2 i pkt 16.2 </w:t>
      </w:r>
      <w:proofErr w:type="spellStart"/>
      <w:r w:rsidR="00F52F50" w:rsidRPr="00211386">
        <w:rPr>
          <w:rFonts w:ascii="Calibri Light" w:hAnsi="Calibri Light" w:cs="Calibri Light"/>
          <w:sz w:val="23"/>
          <w:szCs w:val="23"/>
        </w:rPr>
        <w:t>ppkt</w:t>
      </w:r>
      <w:proofErr w:type="spellEnd"/>
      <w:r w:rsidR="00F52F50" w:rsidRPr="00211386">
        <w:rPr>
          <w:rFonts w:ascii="Calibri Light" w:hAnsi="Calibri Light" w:cs="Calibri Light"/>
          <w:sz w:val="23"/>
          <w:szCs w:val="23"/>
        </w:rPr>
        <w:t xml:space="preserve"> 2. W przypadku braku możliwości </w:t>
      </w:r>
      <w:r w:rsidR="00AF29B7" w:rsidRPr="00211386">
        <w:rPr>
          <w:rFonts w:ascii="Calibri Light" w:hAnsi="Calibri Light" w:cs="Calibri Light"/>
          <w:sz w:val="23"/>
          <w:szCs w:val="23"/>
        </w:rPr>
        <w:t xml:space="preserve">określenia kwoty zabezpieczenia w sposób wskazany w zdaniu poprzednim, wysokość zabezpieczenia określona jest na poziomie </w:t>
      </w:r>
      <w:r w:rsidR="00C66CD1" w:rsidRPr="00211386">
        <w:rPr>
          <w:rFonts w:ascii="Calibri Light" w:hAnsi="Calibri Light" w:cs="Calibri Light"/>
          <w:sz w:val="23"/>
          <w:szCs w:val="23"/>
        </w:rPr>
        <w:t xml:space="preserve">10000 </w:t>
      </w:r>
      <w:r w:rsidR="00AF29B7" w:rsidRPr="00211386">
        <w:rPr>
          <w:rFonts w:ascii="Calibri Light" w:hAnsi="Calibri Light" w:cs="Calibri Light"/>
          <w:sz w:val="23"/>
          <w:szCs w:val="23"/>
        </w:rPr>
        <w:t xml:space="preserve">zł </w:t>
      </w:r>
      <w:r w:rsidR="00C66CD1" w:rsidRPr="00211386">
        <w:rPr>
          <w:rFonts w:ascii="Calibri Light" w:hAnsi="Calibri Light" w:cs="Calibri Light"/>
          <w:sz w:val="23"/>
          <w:szCs w:val="23"/>
        </w:rPr>
        <w:t>(dziesięć tysięcy</w:t>
      </w:r>
      <w:r w:rsidR="00AF29B7" w:rsidRPr="00211386">
        <w:rPr>
          <w:rFonts w:ascii="Calibri Light" w:hAnsi="Calibri Light" w:cs="Calibri Light"/>
          <w:sz w:val="23"/>
          <w:szCs w:val="23"/>
        </w:rPr>
        <w:t xml:space="preserve"> złotych</w:t>
      </w:r>
      <w:r w:rsidR="00FA5437" w:rsidRPr="00211386">
        <w:rPr>
          <w:rFonts w:ascii="Calibri Light" w:hAnsi="Calibri Light" w:cs="Calibri Light"/>
          <w:sz w:val="23"/>
          <w:szCs w:val="23"/>
        </w:rPr>
        <w:t>)</w:t>
      </w:r>
      <w:r w:rsidR="005350BE" w:rsidRPr="00211386">
        <w:rPr>
          <w:rStyle w:val="Odwoanieprzypisudolnego"/>
          <w:rFonts w:ascii="Calibri Light" w:hAnsi="Calibri Light" w:cs="Calibri Light"/>
          <w:sz w:val="23"/>
          <w:szCs w:val="23"/>
        </w:rPr>
        <w:footnoteReference w:id="10"/>
      </w:r>
      <w:r w:rsidR="00FA5437" w:rsidRPr="00211386">
        <w:rPr>
          <w:rFonts w:ascii="Calibri Light" w:hAnsi="Calibri Light" w:cs="Calibri Light"/>
          <w:sz w:val="23"/>
          <w:szCs w:val="23"/>
        </w:rPr>
        <w:t>, według obiektywnych i przejrzystych kryteriów, zgodnie z zasadą niedyskryminacji.</w:t>
      </w:r>
    </w:p>
    <w:p w14:paraId="40FEA476" w14:textId="03A14D8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gdy w dniu</w:t>
      </w:r>
      <w:r w:rsidR="0020667E" w:rsidRPr="00211386">
        <w:rPr>
          <w:rFonts w:ascii="Calibri Light" w:hAnsi="Calibri Light" w:cs="Calibri Light"/>
          <w:sz w:val="23"/>
          <w:szCs w:val="23"/>
        </w:rPr>
        <w:t>,</w:t>
      </w:r>
      <w:r w:rsidRPr="00211386">
        <w:rPr>
          <w:rFonts w:ascii="Calibri Light" w:hAnsi="Calibri Light" w:cs="Calibri Light"/>
          <w:sz w:val="23"/>
          <w:szCs w:val="23"/>
        </w:rPr>
        <w:t xml:space="preserve"> na który przypada korekta wysokości</w:t>
      </w:r>
      <w:r w:rsidR="00EF7A74" w:rsidRPr="00211386">
        <w:rPr>
          <w:rFonts w:ascii="Calibri Light" w:hAnsi="Calibri Light" w:cs="Calibri Light"/>
          <w:sz w:val="23"/>
          <w:szCs w:val="23"/>
        </w:rPr>
        <w:t xml:space="preserve"> zabezpieczenia którakolwiek ze </w:t>
      </w:r>
      <w:r w:rsidRPr="00211386">
        <w:rPr>
          <w:rFonts w:ascii="Calibri Light" w:hAnsi="Calibri Light" w:cs="Calibri Light"/>
          <w:sz w:val="23"/>
          <w:szCs w:val="23"/>
        </w:rPr>
        <w:t xml:space="preserve">Stron ustali, że wysokość zabezpieczenia wniesionego przez OK nie odpowiada kwocie ustalonej w sposób określony w </w:t>
      </w:r>
      <w:proofErr w:type="spellStart"/>
      <w:r w:rsidR="00BF6A8B"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4</w:t>
      </w:r>
      <w:r w:rsidR="00BF6A8B" w:rsidRPr="00211386">
        <w:rPr>
          <w:rFonts w:ascii="Calibri Light" w:hAnsi="Calibri Light" w:cs="Calibri Light"/>
          <w:sz w:val="23"/>
          <w:szCs w:val="23"/>
        </w:rPr>
        <w:t xml:space="preserve"> powyżej</w:t>
      </w:r>
      <w:r w:rsidRPr="00211386">
        <w:rPr>
          <w:rFonts w:ascii="Calibri Light" w:hAnsi="Calibri Light" w:cs="Calibri Light"/>
          <w:sz w:val="23"/>
          <w:szCs w:val="23"/>
        </w:rPr>
        <w:t>, Strona ta ma prawo wezwać drugą Stronę odpowiednio do zwiększenia lub zmniejszenia wysokości zabezpieczenia w celu dostosowania jego wysokości do tej kwoty.</w:t>
      </w:r>
    </w:p>
    <w:p w14:paraId="03F829BF" w14:textId="3BB7DF32"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gdy OK nie zalega z płatnościami wobec OSD wynikającymi z dotychczasowej współpracy OSD przez okres 2 lat poprzedzających dzień zawarcia Umowy albo dzień, w którym powinna być dokonana korekta wysokości zabezpieczenia, OSD odstąpi od żądania ustanowienia albo utrzymywania zabezpieczenia przez OK.</w:t>
      </w:r>
      <w:r w:rsidR="00035359" w:rsidRPr="00211386">
        <w:rPr>
          <w:rFonts w:ascii="Calibri Light" w:hAnsi="Calibri Light" w:cs="Calibri Light"/>
          <w:sz w:val="23"/>
          <w:szCs w:val="23"/>
        </w:rPr>
        <w:t xml:space="preserve"> </w:t>
      </w:r>
      <w:r w:rsidR="00500C16" w:rsidRPr="00211386">
        <w:rPr>
          <w:rFonts w:ascii="Calibri Light" w:hAnsi="Calibri Light" w:cs="Calibri Light"/>
          <w:sz w:val="23"/>
          <w:szCs w:val="23"/>
        </w:rPr>
        <w:t>OSD może zrezygnować z wymogu przedkładania przez OK zabezpieczenia z zachowaniem zasady równego i niedyskryminującego traktowania operatorów.</w:t>
      </w:r>
    </w:p>
    <w:p w14:paraId="626646EC" w14:textId="55D95B3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W przypadku opóźnień OK w płatnościach z tytułu jakiegokolwiek Zamówienia, po upływie terminu wskazanego w</w:t>
      </w:r>
      <w:r w:rsidR="00947CDF" w:rsidRPr="00211386">
        <w:rPr>
          <w:rFonts w:ascii="Calibri Light" w:hAnsi="Calibri Light" w:cs="Calibri Light"/>
          <w:sz w:val="23"/>
          <w:szCs w:val="23"/>
        </w:rPr>
        <w:t xml:space="preserve"> </w:t>
      </w:r>
      <w:proofErr w:type="spellStart"/>
      <w:r w:rsidR="00BF6A8B"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6</w:t>
      </w:r>
      <w:r w:rsidR="00001A46" w:rsidRPr="00211386">
        <w:rPr>
          <w:rFonts w:ascii="Calibri Light" w:hAnsi="Calibri Light" w:cs="Calibri Light"/>
          <w:sz w:val="23"/>
          <w:szCs w:val="23"/>
        </w:rPr>
        <w:t xml:space="preserve"> powyżej</w:t>
      </w:r>
      <w:r w:rsidRPr="00211386">
        <w:rPr>
          <w:rFonts w:ascii="Calibri Light" w:hAnsi="Calibri Light" w:cs="Calibri Light"/>
          <w:sz w:val="23"/>
          <w:szCs w:val="23"/>
        </w:rPr>
        <w:t xml:space="preserve">, OSD ma prawo wezwać OK do natychmiastowego ustanowienia zabezpieczenia zgodnie z zasadami wskazanymi w </w:t>
      </w:r>
      <w:proofErr w:type="spellStart"/>
      <w:r w:rsidRPr="00211386">
        <w:rPr>
          <w:rFonts w:ascii="Calibri Light" w:hAnsi="Calibri Light" w:cs="Calibri Light"/>
          <w:sz w:val="23"/>
          <w:szCs w:val="23"/>
        </w:rPr>
        <w:t>pp</w:t>
      </w:r>
      <w:r w:rsidR="00BF6A8B" w:rsidRPr="00211386">
        <w:rPr>
          <w:rFonts w:ascii="Calibri Light" w:hAnsi="Calibri Light" w:cs="Calibri Light"/>
          <w:sz w:val="23"/>
          <w:szCs w:val="23"/>
        </w:rPr>
        <w:t>k</w:t>
      </w:r>
      <w:r w:rsidRPr="00211386">
        <w:rPr>
          <w:rFonts w:ascii="Calibri Light" w:hAnsi="Calibri Light" w:cs="Calibri Light"/>
          <w:sz w:val="23"/>
          <w:szCs w:val="23"/>
        </w:rPr>
        <w:t>t</w:t>
      </w:r>
      <w:proofErr w:type="spellEnd"/>
      <w:r w:rsidRPr="00211386">
        <w:rPr>
          <w:rFonts w:ascii="Calibri Light" w:hAnsi="Calibri Light" w:cs="Calibri Light"/>
          <w:sz w:val="23"/>
          <w:szCs w:val="23"/>
        </w:rPr>
        <w:t xml:space="preserve"> 4 powyżej po bezskutecznym upływie terminu 14 dni</w:t>
      </w:r>
      <w:r w:rsidR="00934DB6" w:rsidRPr="00211386">
        <w:rPr>
          <w:rFonts w:ascii="Calibri Light" w:hAnsi="Calibri Light" w:cs="Calibri Light"/>
          <w:sz w:val="23"/>
          <w:szCs w:val="23"/>
        </w:rPr>
        <w:t xml:space="preserve"> kalendarzowych</w:t>
      </w:r>
      <w:r w:rsidRPr="00211386">
        <w:rPr>
          <w:rFonts w:ascii="Calibri Light" w:hAnsi="Calibri Light" w:cs="Calibri Light"/>
          <w:sz w:val="23"/>
          <w:szCs w:val="23"/>
        </w:rPr>
        <w:t xml:space="preserve"> od dnia doręczenia OK pisemnego wez</w:t>
      </w:r>
      <w:r w:rsidR="00EF7A74" w:rsidRPr="00211386">
        <w:rPr>
          <w:rFonts w:ascii="Calibri Light" w:hAnsi="Calibri Light" w:cs="Calibri Light"/>
          <w:sz w:val="23"/>
          <w:szCs w:val="23"/>
        </w:rPr>
        <w:t>wania do uiszczenia należności.</w:t>
      </w:r>
    </w:p>
    <w:p w14:paraId="08BBB0F7" w14:textId="5F73B9B1"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przypadku, gdy OK opóźni się z zapłatą jakiegokolwiek zobowiązania pieniężnego wynikającego z Umowy lub zaakceptowanych przez OSD Zamówień przez okres przekraczający 14 dni </w:t>
      </w:r>
      <w:r w:rsidR="0091499B" w:rsidRPr="00211386">
        <w:rPr>
          <w:rFonts w:ascii="Calibri Light" w:hAnsi="Calibri Light" w:cs="Calibri Light"/>
          <w:sz w:val="23"/>
          <w:szCs w:val="23"/>
        </w:rPr>
        <w:t xml:space="preserve">kalendarzowych </w:t>
      </w:r>
      <w:r w:rsidRPr="00211386">
        <w:rPr>
          <w:rFonts w:ascii="Calibri Light" w:hAnsi="Calibri Light" w:cs="Calibri Light"/>
          <w:sz w:val="23"/>
          <w:szCs w:val="23"/>
        </w:rPr>
        <w:t>od dnia wymagalności takiego zobowiązania, OSD będzie uprawniony do</w:t>
      </w:r>
      <w:r w:rsidR="00D25EBF" w:rsidRPr="00211386">
        <w:rPr>
          <w:rFonts w:ascii="Calibri Light" w:hAnsi="Calibri Light" w:cs="Calibri Light"/>
          <w:sz w:val="23"/>
          <w:szCs w:val="23"/>
        </w:rPr>
        <w:t xml:space="preserve"> zaspokojenia swoich roszczeń z </w:t>
      </w:r>
      <w:r w:rsidRPr="00211386">
        <w:rPr>
          <w:rFonts w:ascii="Calibri Light" w:hAnsi="Calibri Light" w:cs="Calibri Light"/>
          <w:sz w:val="23"/>
          <w:szCs w:val="23"/>
        </w:rPr>
        <w:t>wybranego przez OK rodzaju zab</w:t>
      </w:r>
      <w:r w:rsidR="00D25EBF" w:rsidRPr="00211386">
        <w:rPr>
          <w:rFonts w:ascii="Calibri Light" w:hAnsi="Calibri Light" w:cs="Calibri Light"/>
          <w:sz w:val="23"/>
          <w:szCs w:val="23"/>
        </w:rPr>
        <w:t>ezpieczenia po upływie 7 </w:t>
      </w:r>
      <w:r w:rsidR="00EF7A74" w:rsidRPr="00211386">
        <w:rPr>
          <w:rFonts w:ascii="Calibri Light" w:hAnsi="Calibri Light" w:cs="Calibri Light"/>
          <w:sz w:val="23"/>
          <w:szCs w:val="23"/>
        </w:rPr>
        <w:t>dni</w:t>
      </w:r>
      <w:r w:rsidR="0091499B" w:rsidRPr="00211386">
        <w:rPr>
          <w:rFonts w:ascii="Calibri Light" w:hAnsi="Calibri Light" w:cs="Calibri Light"/>
          <w:sz w:val="23"/>
          <w:szCs w:val="23"/>
        </w:rPr>
        <w:t xml:space="preserve"> kalendarzowych </w:t>
      </w:r>
      <w:r w:rsidR="00D25EBF" w:rsidRPr="00211386">
        <w:rPr>
          <w:rFonts w:ascii="Calibri Light" w:hAnsi="Calibri Light" w:cs="Calibri Light"/>
          <w:sz w:val="23"/>
          <w:szCs w:val="23"/>
        </w:rPr>
        <w:t xml:space="preserve">od </w:t>
      </w:r>
      <w:r w:rsidRPr="00211386">
        <w:rPr>
          <w:rFonts w:ascii="Calibri Light" w:hAnsi="Calibri Light" w:cs="Calibri Light"/>
          <w:sz w:val="23"/>
          <w:szCs w:val="23"/>
        </w:rPr>
        <w:t>bezskutecznego pisemnego wezwania OK do zapłaty.</w:t>
      </w:r>
    </w:p>
    <w:p w14:paraId="2380B66B" w14:textId="5A00E7D4" w:rsidR="0033226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 xml:space="preserve">O każdym zaspokojeniu wierzytelności z zabezpieczenia OSD powiadomi OK na piśmie nie później niż w terminie 7 dni </w:t>
      </w:r>
      <w:r w:rsidR="0091499B" w:rsidRPr="00211386">
        <w:rPr>
          <w:rFonts w:ascii="Calibri Light" w:hAnsi="Calibri Light" w:cs="Calibri Light"/>
          <w:sz w:val="23"/>
          <w:szCs w:val="23"/>
        </w:rPr>
        <w:t xml:space="preserve">kalendarzowych </w:t>
      </w:r>
      <w:r w:rsidRPr="00211386">
        <w:rPr>
          <w:rFonts w:ascii="Calibri Light" w:hAnsi="Calibri Light" w:cs="Calibri Light"/>
          <w:sz w:val="23"/>
          <w:szCs w:val="23"/>
        </w:rPr>
        <w:t>od dnia zaspokojenia wierzytelności. Zawiadomienie będzie zawierało kwotę, której zaspokojenie nastąpiło wraz z uzasadnieniem.</w:t>
      </w:r>
      <w:r w:rsidR="00EF7A74" w:rsidRPr="00211386">
        <w:rPr>
          <w:rFonts w:ascii="Calibri Light" w:hAnsi="Calibri Light" w:cs="Calibri Light"/>
          <w:sz w:val="23"/>
          <w:szCs w:val="23"/>
        </w:rPr>
        <w:t xml:space="preserve"> </w:t>
      </w:r>
      <w:r w:rsidR="00EF7A74" w:rsidRPr="00211386">
        <w:rPr>
          <w:rFonts w:ascii="Calibri Light" w:hAnsi="Calibri Light" w:cs="Calibri Light"/>
          <w:sz w:val="23"/>
          <w:szCs w:val="23"/>
        </w:rPr>
        <w:lastRenderedPageBreak/>
        <w:t>Zawiadomienie, o</w:t>
      </w:r>
      <w:r w:rsidR="00D25EBF" w:rsidRPr="00211386">
        <w:rPr>
          <w:rFonts w:ascii="Calibri Light" w:hAnsi="Calibri Light" w:cs="Calibri Light"/>
          <w:sz w:val="23"/>
          <w:szCs w:val="23"/>
        </w:rPr>
        <w:t xml:space="preserve"> </w:t>
      </w:r>
      <w:r w:rsidR="00EF7A74" w:rsidRPr="00211386">
        <w:rPr>
          <w:rFonts w:ascii="Calibri Light" w:hAnsi="Calibri Light" w:cs="Calibri Light"/>
          <w:sz w:val="23"/>
          <w:szCs w:val="23"/>
        </w:rPr>
        <w:t>którym mowa w </w:t>
      </w:r>
      <w:r w:rsidRPr="00211386">
        <w:rPr>
          <w:rFonts w:ascii="Calibri Light" w:hAnsi="Calibri Light" w:cs="Calibri Light"/>
          <w:sz w:val="23"/>
          <w:szCs w:val="23"/>
        </w:rPr>
        <w:t>zdaniu poprzednim będzie stanowiło wezwanie do uzupełnienia zabezpieczenia o kwotę zaspokojenia.</w:t>
      </w:r>
    </w:p>
    <w:p w14:paraId="1BE2F3AD" w14:textId="6BC8440B" w:rsidR="00424A72" w:rsidRPr="00211386" w:rsidRDefault="00332262"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 xml:space="preserve">W przypadkach otrzymania przez OK wezwań, o których mowa w </w:t>
      </w:r>
      <w:proofErr w:type="spellStart"/>
      <w:r w:rsidRPr="00211386">
        <w:rPr>
          <w:rFonts w:ascii="Calibri Light" w:hAnsi="Calibri Light" w:cs="Calibri Light"/>
          <w:sz w:val="23"/>
          <w:szCs w:val="23"/>
        </w:rPr>
        <w:t>pp</w:t>
      </w:r>
      <w:r w:rsidR="00BF6A8B" w:rsidRPr="00211386">
        <w:rPr>
          <w:rFonts w:ascii="Calibri Light" w:hAnsi="Calibri Light" w:cs="Calibri Light"/>
          <w:sz w:val="23"/>
          <w:szCs w:val="23"/>
        </w:rPr>
        <w:t>k</w:t>
      </w:r>
      <w:r w:rsidR="00EF7A74" w:rsidRPr="00211386">
        <w:rPr>
          <w:rFonts w:ascii="Calibri Light" w:hAnsi="Calibri Light" w:cs="Calibri Light"/>
          <w:sz w:val="23"/>
          <w:szCs w:val="23"/>
        </w:rPr>
        <w:t>t</w:t>
      </w:r>
      <w:proofErr w:type="spellEnd"/>
      <w:r w:rsidR="00EF7A74" w:rsidRPr="00211386">
        <w:rPr>
          <w:rFonts w:ascii="Calibri Light" w:hAnsi="Calibri Light" w:cs="Calibri Light"/>
          <w:sz w:val="23"/>
          <w:szCs w:val="23"/>
        </w:rPr>
        <w:t xml:space="preserve"> 5, 7 i 9 powyżej, OK ma </w:t>
      </w:r>
      <w:r w:rsidRPr="00211386">
        <w:rPr>
          <w:rFonts w:ascii="Calibri Light" w:hAnsi="Calibri Light" w:cs="Calibri Light"/>
          <w:sz w:val="23"/>
          <w:szCs w:val="23"/>
        </w:rPr>
        <w:t xml:space="preserve">obowiązek każdorazowo w terminie 7 dni </w:t>
      </w:r>
      <w:r w:rsidR="005A7D2A" w:rsidRPr="00211386">
        <w:rPr>
          <w:rFonts w:ascii="Calibri Light" w:hAnsi="Calibri Light" w:cs="Calibri Light"/>
          <w:sz w:val="23"/>
          <w:szCs w:val="23"/>
        </w:rPr>
        <w:t xml:space="preserve">kalendarzowych </w:t>
      </w:r>
      <w:r w:rsidRPr="00211386">
        <w:rPr>
          <w:rFonts w:ascii="Calibri Light" w:hAnsi="Calibri Light" w:cs="Calibri Light"/>
          <w:sz w:val="23"/>
          <w:szCs w:val="23"/>
        </w:rPr>
        <w:t xml:space="preserve">od dnia otrzymania wezwania, zwiększenia, ustanowienia lub uzupełnienia zabezpieczenia, zgodnie z zasadami określonymi w </w:t>
      </w:r>
      <w:proofErr w:type="spellStart"/>
      <w:r w:rsidRPr="00211386">
        <w:rPr>
          <w:rFonts w:ascii="Calibri Light" w:hAnsi="Calibri Light" w:cs="Calibri Light"/>
          <w:sz w:val="23"/>
          <w:szCs w:val="23"/>
        </w:rPr>
        <w:t>pp</w:t>
      </w:r>
      <w:r w:rsidR="00BF6A8B" w:rsidRPr="00211386">
        <w:rPr>
          <w:rFonts w:ascii="Calibri Light" w:hAnsi="Calibri Light" w:cs="Calibri Light"/>
          <w:sz w:val="23"/>
          <w:szCs w:val="23"/>
        </w:rPr>
        <w:t>k</w:t>
      </w:r>
      <w:r w:rsidR="00EB2D10" w:rsidRPr="00211386">
        <w:rPr>
          <w:rFonts w:ascii="Calibri Light" w:hAnsi="Calibri Light" w:cs="Calibri Light"/>
          <w:sz w:val="23"/>
          <w:szCs w:val="23"/>
        </w:rPr>
        <w:t>t</w:t>
      </w:r>
      <w:proofErr w:type="spellEnd"/>
      <w:r w:rsidR="00EB2D10" w:rsidRPr="00211386">
        <w:rPr>
          <w:rFonts w:ascii="Calibri Light" w:hAnsi="Calibri Light" w:cs="Calibri Light"/>
          <w:sz w:val="23"/>
          <w:szCs w:val="23"/>
        </w:rPr>
        <w:t xml:space="preserve"> 4 powyżej.</w:t>
      </w:r>
    </w:p>
    <w:p w14:paraId="7CE73C00" w14:textId="0A504C19" w:rsidR="005D4C20" w:rsidRPr="00211386" w:rsidRDefault="005D4C20"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OSD zwraca OK zabezpieczenie w terminie 5 DR od ustania Umowy albo odstąpienia przez OSD od zabezpieczenia</w:t>
      </w:r>
      <w:r w:rsidR="003A5044" w:rsidRPr="00211386">
        <w:rPr>
          <w:rFonts w:ascii="Calibri Light" w:hAnsi="Calibri Light" w:cs="Calibri Light"/>
          <w:sz w:val="23"/>
          <w:szCs w:val="23"/>
        </w:rPr>
        <w:t>,</w:t>
      </w:r>
      <w:r w:rsidRPr="00211386">
        <w:rPr>
          <w:rFonts w:ascii="Calibri Light" w:hAnsi="Calibri Light" w:cs="Calibri Light"/>
          <w:sz w:val="23"/>
          <w:szCs w:val="23"/>
        </w:rPr>
        <w:t xml:space="preserve"> o którym mowa w pkt 6 powyżej.</w:t>
      </w:r>
    </w:p>
    <w:p w14:paraId="458412FB" w14:textId="0C68FFE2" w:rsidR="00684055" w:rsidRPr="00211386" w:rsidRDefault="00684055" w:rsidP="00C66CD1">
      <w:pPr>
        <w:pStyle w:val="EYBulletedList1"/>
        <w:numPr>
          <w:ilvl w:val="0"/>
          <w:numId w:val="20"/>
        </w:numPr>
        <w:ind w:left="340" w:hanging="340"/>
        <w:rPr>
          <w:rFonts w:ascii="Calibri Light" w:hAnsi="Calibri Light" w:cs="Calibri Light"/>
          <w:sz w:val="23"/>
          <w:szCs w:val="23"/>
        </w:rPr>
      </w:pPr>
      <w:r w:rsidRPr="00211386">
        <w:rPr>
          <w:rFonts w:ascii="Calibri Light" w:hAnsi="Calibri Light" w:cs="Calibri Light"/>
          <w:sz w:val="23"/>
          <w:szCs w:val="23"/>
        </w:rPr>
        <w:t>Strony mogą zawrzeć porozumienie o rezygnacji z Zabezpieczeń. W takim przypadku postanowienia Rozdziału 25 Umowy nie mają zastosowania.</w:t>
      </w:r>
    </w:p>
    <w:p w14:paraId="69465347" w14:textId="7DC6B1FF" w:rsidR="00971009" w:rsidRPr="00211386" w:rsidRDefault="000B58CC" w:rsidP="00C66CD1">
      <w:pPr>
        <w:pStyle w:val="Nagwek1"/>
        <w:numPr>
          <w:ilvl w:val="0"/>
          <w:numId w:val="0"/>
        </w:numPr>
        <w:spacing w:after="240"/>
        <w:rPr>
          <w:rFonts w:ascii="Calibri Light" w:hAnsi="Calibri Light" w:cs="Calibri Light"/>
          <w:b/>
          <w:color w:val="auto"/>
          <w:sz w:val="23"/>
          <w:szCs w:val="23"/>
        </w:rPr>
      </w:pPr>
      <w:bookmarkStart w:id="193" w:name="_Toc48812064"/>
      <w:bookmarkStart w:id="194" w:name="_Toc48812303"/>
      <w:bookmarkStart w:id="195" w:name="_Toc49325188"/>
      <w:bookmarkStart w:id="196" w:name="_Toc48812065"/>
      <w:bookmarkStart w:id="197" w:name="_Toc48812304"/>
      <w:bookmarkStart w:id="198" w:name="_Toc49325189"/>
      <w:bookmarkStart w:id="199" w:name="_Toc48812066"/>
      <w:bookmarkStart w:id="200" w:name="_Toc48812305"/>
      <w:bookmarkStart w:id="201" w:name="_Toc49325190"/>
      <w:bookmarkStart w:id="202" w:name="_Toc48812067"/>
      <w:bookmarkStart w:id="203" w:name="_Toc48812306"/>
      <w:bookmarkStart w:id="204" w:name="_Toc134169966"/>
      <w:bookmarkStart w:id="205" w:name="_Toc194411923"/>
      <w:bookmarkEnd w:id="193"/>
      <w:bookmarkEnd w:id="194"/>
      <w:bookmarkEnd w:id="195"/>
      <w:bookmarkEnd w:id="196"/>
      <w:bookmarkEnd w:id="197"/>
      <w:bookmarkEnd w:id="198"/>
      <w:bookmarkEnd w:id="199"/>
      <w:bookmarkEnd w:id="200"/>
      <w:bookmarkEnd w:id="201"/>
      <w:bookmarkEnd w:id="202"/>
      <w:bookmarkEnd w:id="203"/>
      <w:r w:rsidRPr="00211386">
        <w:rPr>
          <w:rFonts w:ascii="Calibri Light" w:hAnsi="Calibri Light" w:cs="Calibri Light"/>
          <w:b/>
          <w:color w:val="auto"/>
          <w:sz w:val="23"/>
          <w:szCs w:val="23"/>
        </w:rPr>
        <w:t xml:space="preserve">Rozdział </w:t>
      </w:r>
      <w:r w:rsidR="002A00E4" w:rsidRPr="00211386">
        <w:rPr>
          <w:rFonts w:ascii="Calibri Light" w:hAnsi="Calibri Light" w:cs="Calibri Light"/>
          <w:b/>
          <w:color w:val="auto"/>
          <w:sz w:val="23"/>
          <w:szCs w:val="23"/>
        </w:rPr>
        <w:t xml:space="preserve">26 </w:t>
      </w:r>
      <w:r w:rsidR="00107099" w:rsidRPr="00211386">
        <w:rPr>
          <w:rFonts w:ascii="Calibri Light" w:hAnsi="Calibri Light" w:cs="Calibri Light"/>
          <w:b/>
          <w:color w:val="auto"/>
          <w:sz w:val="23"/>
          <w:szCs w:val="23"/>
        </w:rPr>
        <w:t>Ceny</w:t>
      </w:r>
      <w:bookmarkEnd w:id="204"/>
      <w:bookmarkEnd w:id="205"/>
    </w:p>
    <w:p w14:paraId="787065DD" w14:textId="68EF08F0" w:rsidR="00356CC6" w:rsidRPr="00211386" w:rsidRDefault="00D07A8B"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Wszystkie wskazane </w:t>
      </w:r>
      <w:r w:rsidR="00A74961" w:rsidRPr="00211386">
        <w:rPr>
          <w:rFonts w:ascii="Calibri Light" w:hAnsi="Calibri Light" w:cs="Calibri Light"/>
          <w:sz w:val="23"/>
          <w:szCs w:val="23"/>
        </w:rPr>
        <w:t xml:space="preserve">poniżej </w:t>
      </w:r>
      <w:r w:rsidRPr="00211386">
        <w:rPr>
          <w:rFonts w:ascii="Calibri Light" w:hAnsi="Calibri Light" w:cs="Calibri Light"/>
          <w:sz w:val="23"/>
          <w:szCs w:val="23"/>
        </w:rPr>
        <w:t>opłaty są podane w ujęciu netto.</w:t>
      </w:r>
    </w:p>
    <w:p w14:paraId="7664DE93" w14:textId="50D4C75D" w:rsidR="00A77283" w:rsidRPr="00211386" w:rsidRDefault="003943F5" w:rsidP="00C66CD1">
      <w:pPr>
        <w:pStyle w:val="Nagwek2"/>
        <w:numPr>
          <w:ilvl w:val="1"/>
          <w:numId w:val="99"/>
        </w:numPr>
        <w:jc w:val="both"/>
        <w:rPr>
          <w:rFonts w:ascii="Calibri Light" w:hAnsi="Calibri Light" w:cs="Calibri Light"/>
          <w:b/>
          <w:kern w:val="12"/>
          <w:sz w:val="23"/>
          <w:szCs w:val="23"/>
          <w:lang w:val="pl-PL"/>
        </w:rPr>
      </w:pPr>
      <w:bookmarkStart w:id="206" w:name="_Toc194411924"/>
      <w:r w:rsidRPr="00211386">
        <w:rPr>
          <w:rFonts w:ascii="Calibri Light" w:hAnsi="Calibri Light" w:cs="Calibri Light"/>
          <w:b/>
          <w:kern w:val="12"/>
          <w:sz w:val="23"/>
          <w:szCs w:val="23"/>
          <w:lang w:val="pl-PL"/>
        </w:rPr>
        <w:t>Opłaty za usługę BSA – poziom Ethernet</w:t>
      </w:r>
      <w:r w:rsidR="00CA0E34" w:rsidRPr="00211386">
        <w:rPr>
          <w:rFonts w:ascii="Calibri Light" w:hAnsi="Calibri Light" w:cs="Calibri Light"/>
          <w:b/>
          <w:kern w:val="12"/>
          <w:sz w:val="23"/>
          <w:szCs w:val="23"/>
          <w:lang w:val="pl-PL"/>
        </w:rPr>
        <w:t>, IP Niezarządzany, VULA</w:t>
      </w:r>
      <w:bookmarkEnd w:id="206"/>
    </w:p>
    <w:p w14:paraId="2EB1F489" w14:textId="0DE587DB" w:rsidR="003943F5" w:rsidRPr="00211386" w:rsidRDefault="00C94C2F" w:rsidP="00C66CD1">
      <w:pPr>
        <w:pStyle w:val="Legenda"/>
        <w:jc w:val="both"/>
        <w:rPr>
          <w:rFonts w:ascii="Calibri Light" w:hAnsi="Calibri Light" w:cs="Calibri Light"/>
          <w:i w:val="0"/>
          <w:color w:val="auto"/>
          <w:sz w:val="23"/>
          <w:szCs w:val="23"/>
        </w:rPr>
      </w:pPr>
      <w:bookmarkStart w:id="207" w:name="_Toc162429254"/>
      <w:r w:rsidRPr="00211386">
        <w:rPr>
          <w:rFonts w:ascii="Calibri Light" w:hAnsi="Calibri Light" w:cs="Calibri Light"/>
          <w:i w:val="0"/>
          <w:color w:val="auto"/>
          <w:sz w:val="23"/>
          <w:szCs w:val="23"/>
        </w:rPr>
        <w:t xml:space="preserve">Tabela nr </w:t>
      </w:r>
      <w:r w:rsidRPr="00211386">
        <w:rPr>
          <w:rFonts w:ascii="Calibri Light" w:hAnsi="Calibri Light" w:cs="Calibri Light"/>
          <w:i w:val="0"/>
          <w:color w:val="auto"/>
          <w:sz w:val="23"/>
          <w:szCs w:val="23"/>
        </w:rPr>
        <w:fldChar w:fldCharType="begin"/>
      </w:r>
      <w:r w:rsidRPr="00211386">
        <w:rPr>
          <w:rFonts w:ascii="Calibri Light" w:hAnsi="Calibri Light" w:cs="Calibri Light"/>
          <w:i w:val="0"/>
          <w:color w:val="auto"/>
          <w:sz w:val="23"/>
          <w:szCs w:val="23"/>
        </w:rPr>
        <w:instrText xml:space="preserve"> SEQ Tabela_nr \* ARABIC </w:instrText>
      </w:r>
      <w:r w:rsidRPr="00211386">
        <w:rPr>
          <w:rFonts w:ascii="Calibri Light" w:hAnsi="Calibri Light" w:cs="Calibri Light"/>
          <w:i w:val="0"/>
          <w:color w:val="auto"/>
          <w:sz w:val="23"/>
          <w:szCs w:val="23"/>
        </w:rPr>
        <w:fldChar w:fldCharType="separate"/>
      </w:r>
      <w:r w:rsidR="00D01462" w:rsidRPr="00211386">
        <w:rPr>
          <w:rFonts w:ascii="Calibri Light" w:hAnsi="Calibri Light" w:cs="Calibri Light"/>
          <w:i w:val="0"/>
          <w:noProof/>
          <w:color w:val="auto"/>
          <w:sz w:val="23"/>
          <w:szCs w:val="23"/>
        </w:rPr>
        <w:t>1</w:t>
      </w:r>
      <w:r w:rsidRPr="00211386">
        <w:rPr>
          <w:rFonts w:ascii="Calibri Light" w:hAnsi="Calibri Light" w:cs="Calibri Light"/>
          <w:i w:val="0"/>
          <w:color w:val="auto"/>
          <w:sz w:val="23"/>
          <w:szCs w:val="23"/>
        </w:rPr>
        <w:fldChar w:fldCharType="end"/>
      </w:r>
      <w:r w:rsidR="00AD730D"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abonamentowe BSA Ethernet</w:t>
      </w:r>
      <w:bookmarkEnd w:id="207"/>
      <w:r w:rsidR="00FE1114" w:rsidRPr="00211386">
        <w:rPr>
          <w:rFonts w:ascii="Calibri Light" w:hAnsi="Calibri Light" w:cs="Calibri Light"/>
          <w:i w:val="0"/>
          <w:color w:val="auto"/>
          <w:sz w:val="23"/>
          <w:szCs w:val="23"/>
        </w:rPr>
        <w:t>,</w:t>
      </w:r>
      <w:r w:rsidR="00AC1BF2" w:rsidRPr="00211386">
        <w:rPr>
          <w:rFonts w:ascii="Calibri Light" w:hAnsi="Calibri Light" w:cs="Calibri Light"/>
          <w:i w:val="0"/>
          <w:color w:val="auto"/>
          <w:sz w:val="23"/>
          <w:szCs w:val="23"/>
        </w:rPr>
        <w:t xml:space="preserve"> </w:t>
      </w:r>
      <w:r w:rsidR="00FE1114" w:rsidRPr="00211386">
        <w:rPr>
          <w:rFonts w:ascii="Calibri Light" w:hAnsi="Calibri Light" w:cs="Calibri Light"/>
          <w:i w:val="0"/>
          <w:color w:val="auto"/>
          <w:sz w:val="23"/>
          <w:szCs w:val="23"/>
        </w:rPr>
        <w:t xml:space="preserve">w tym </w:t>
      </w:r>
      <w:r w:rsidR="00AC1BF2" w:rsidRPr="00211386">
        <w:rPr>
          <w:rFonts w:ascii="Calibri Light" w:hAnsi="Calibri Light" w:cs="Calibri Light"/>
          <w:i w:val="0"/>
          <w:color w:val="auto"/>
          <w:sz w:val="23"/>
          <w:szCs w:val="23"/>
        </w:rPr>
        <w:t>SED</w:t>
      </w:r>
      <w:r w:rsidR="00076CB7">
        <w:rPr>
          <w:rFonts w:ascii="Calibri Light" w:hAnsi="Calibri Light" w:cs="Calibri Light"/>
          <w:i w:val="0"/>
          <w:color w:val="auto"/>
          <w:sz w:val="23"/>
          <w:szCs w:val="23"/>
        </w:rPr>
        <w:t xml:space="preserve"> z ONT</w:t>
      </w:r>
      <w:r w:rsidR="00AC1BF2" w:rsidRPr="00211386">
        <w:rPr>
          <w:rFonts w:ascii="Calibri Light" w:hAnsi="Calibri Light" w:cs="Calibri Light"/>
          <w:i w:val="0"/>
          <w:color w:val="auto"/>
          <w:sz w:val="23"/>
          <w:szCs w:val="23"/>
        </w:rPr>
        <w:t>*</w:t>
      </w:r>
    </w:p>
    <w:tbl>
      <w:tblPr>
        <w:tblW w:w="5954"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276"/>
      </w:tblGrid>
      <w:tr w:rsidR="00075BC9" w:rsidRPr="00211386" w14:paraId="45D57FD5" w14:textId="2EF911BE" w:rsidTr="00AD730D">
        <w:trPr>
          <w:trHeight w:val="300"/>
        </w:trPr>
        <w:tc>
          <w:tcPr>
            <w:tcW w:w="369" w:type="dxa"/>
            <w:shd w:val="clear" w:color="000000" w:fill="F2F2F2"/>
            <w:vAlign w:val="center"/>
          </w:tcPr>
          <w:p w14:paraId="1D8D5070" w14:textId="7E71B10B"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79D71CCE" w14:textId="6C33E2B6"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608" w:type="dxa"/>
            <w:gridSpan w:val="2"/>
            <w:shd w:val="clear" w:color="000000" w:fill="F2F2F2"/>
            <w:noWrap/>
            <w:vAlign w:val="center"/>
          </w:tcPr>
          <w:p w14:paraId="5C476746" w14:textId="77777777"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242A70E1" w14:textId="3D499CB0"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t>
            </w:r>
            <w:r w:rsidR="007039F4" w:rsidRPr="00211386">
              <w:rPr>
                <w:rFonts w:ascii="Calibri Light" w:hAnsi="Calibri Light" w:cs="Calibri Light"/>
                <w:b/>
                <w:bCs/>
                <w:color w:val="000000"/>
                <w:sz w:val="23"/>
                <w:szCs w:val="23"/>
                <w:lang w:eastAsia="pl-PL"/>
              </w:rPr>
              <w:t xml:space="preserve">zł </w:t>
            </w:r>
            <w:r w:rsidRPr="00211386">
              <w:rPr>
                <w:rFonts w:ascii="Calibri Light" w:hAnsi="Calibri Light" w:cs="Calibri Light"/>
                <w:b/>
                <w:bCs/>
                <w:color w:val="000000"/>
                <w:sz w:val="23"/>
                <w:szCs w:val="23"/>
                <w:lang w:eastAsia="pl-PL"/>
              </w:rPr>
              <w:t>za miesiąc za 1 Abonenta OK]</w:t>
            </w:r>
          </w:p>
        </w:tc>
      </w:tr>
      <w:tr w:rsidR="00AD730D" w:rsidRPr="00211386" w14:paraId="7D314389" w14:textId="0B392CD3" w:rsidTr="00AD730D">
        <w:trPr>
          <w:trHeight w:val="300"/>
        </w:trPr>
        <w:tc>
          <w:tcPr>
            <w:tcW w:w="369" w:type="dxa"/>
            <w:shd w:val="clear" w:color="000000" w:fill="F2F2F2"/>
            <w:vAlign w:val="center"/>
          </w:tcPr>
          <w:p w14:paraId="0ED2E64F" w14:textId="77777777" w:rsidR="00AD730D" w:rsidRPr="00211386" w:rsidRDefault="00AD730D" w:rsidP="00C66CD1">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2A95E393" w14:textId="07B1E746"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pobieranie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489" w:type="dxa"/>
            <w:shd w:val="clear" w:color="000000" w:fill="F2F2F2"/>
            <w:noWrap/>
            <w:vAlign w:val="center"/>
            <w:hideMark/>
          </w:tcPr>
          <w:p w14:paraId="53484608" w14:textId="6B0AFDA9"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wysyłanie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332" w:type="dxa"/>
            <w:shd w:val="clear" w:color="auto" w:fill="F2F2F2" w:themeFill="background1" w:themeFillShade="F2"/>
            <w:noWrap/>
            <w:vAlign w:val="center"/>
          </w:tcPr>
          <w:p w14:paraId="16B393A0" w14:textId="2728DE7F" w:rsidR="00AD730D" w:rsidRPr="00211386" w:rsidRDefault="00AD730D"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r w:rsidRPr="00211386">
              <w:rPr>
                <w:rStyle w:val="Odwoanieprzypisudolnego"/>
                <w:rFonts w:ascii="Calibri Light" w:hAnsi="Calibri Light" w:cs="Calibri Light"/>
                <w:b/>
                <w:bCs/>
                <w:color w:val="000000"/>
                <w:sz w:val="23"/>
                <w:szCs w:val="23"/>
                <w:lang w:eastAsia="pl-PL"/>
              </w:rPr>
              <w:footnoteReference w:id="11"/>
            </w:r>
          </w:p>
        </w:tc>
        <w:tc>
          <w:tcPr>
            <w:tcW w:w="1276" w:type="dxa"/>
            <w:shd w:val="clear" w:color="auto" w:fill="F2F2F2" w:themeFill="background1" w:themeFillShade="F2"/>
            <w:noWrap/>
            <w:vAlign w:val="center"/>
          </w:tcPr>
          <w:p w14:paraId="2B796043" w14:textId="19A4639A" w:rsidR="00AD730D" w:rsidRPr="00211386" w:rsidRDefault="00AD730D"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MFH</w:t>
            </w:r>
            <w:r w:rsidRPr="00211386">
              <w:rPr>
                <w:rStyle w:val="Odwoanieprzypisudolnego"/>
                <w:rFonts w:ascii="Calibri Light" w:hAnsi="Calibri Light" w:cs="Calibri Light"/>
                <w:b/>
                <w:bCs/>
                <w:color w:val="000000"/>
                <w:sz w:val="23"/>
                <w:szCs w:val="23"/>
                <w:lang w:eastAsia="pl-PL"/>
              </w:rPr>
              <w:footnoteReference w:id="12"/>
            </w:r>
          </w:p>
        </w:tc>
      </w:tr>
      <w:tr w:rsidR="00AD730D" w:rsidRPr="00211386" w14:paraId="602EF0FF" w14:textId="6A6EBA5C" w:rsidTr="00AD730D">
        <w:trPr>
          <w:trHeight w:val="300"/>
        </w:trPr>
        <w:tc>
          <w:tcPr>
            <w:tcW w:w="369" w:type="dxa"/>
            <w:shd w:val="clear" w:color="000000" w:fill="F2F2F2"/>
            <w:vAlign w:val="center"/>
          </w:tcPr>
          <w:p w14:paraId="0BDAE59F"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65F8DCA6" w14:textId="7B3E0FFE"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489" w:type="dxa"/>
            <w:shd w:val="clear" w:color="000000" w:fill="F2F2F2"/>
            <w:noWrap/>
          </w:tcPr>
          <w:p w14:paraId="1735C338" w14:textId="16F88E6B"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332" w:type="dxa"/>
            <w:noWrap/>
            <w:vAlign w:val="bottom"/>
          </w:tcPr>
          <w:p w14:paraId="048EF8F0" w14:textId="587C5E2F"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48,09</w:t>
            </w:r>
          </w:p>
        </w:tc>
        <w:tc>
          <w:tcPr>
            <w:tcW w:w="1276" w:type="dxa"/>
            <w:noWrap/>
          </w:tcPr>
          <w:p w14:paraId="34F05B53" w14:textId="162F5383"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36,23</w:t>
            </w:r>
          </w:p>
        </w:tc>
      </w:tr>
      <w:tr w:rsidR="00AD730D" w:rsidRPr="00211386" w14:paraId="7383876E" w14:textId="03EC5B51" w:rsidTr="00AD730D">
        <w:trPr>
          <w:trHeight w:val="300"/>
        </w:trPr>
        <w:tc>
          <w:tcPr>
            <w:tcW w:w="369" w:type="dxa"/>
            <w:shd w:val="clear" w:color="000000" w:fill="F2F2F2"/>
            <w:vAlign w:val="center"/>
          </w:tcPr>
          <w:p w14:paraId="2AB5326B"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289FC18E" w14:textId="5519447A"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489" w:type="dxa"/>
            <w:shd w:val="clear" w:color="000000" w:fill="F2F2F2"/>
            <w:noWrap/>
          </w:tcPr>
          <w:p w14:paraId="13D13104" w14:textId="4564DF60"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332" w:type="dxa"/>
            <w:vAlign w:val="bottom"/>
          </w:tcPr>
          <w:p w14:paraId="5B52246B" w14:textId="49DA44A9"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51,06</w:t>
            </w:r>
          </w:p>
        </w:tc>
        <w:tc>
          <w:tcPr>
            <w:tcW w:w="1276" w:type="dxa"/>
          </w:tcPr>
          <w:p w14:paraId="1D77F5F0" w14:textId="7F0F2B93"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39,37</w:t>
            </w:r>
          </w:p>
        </w:tc>
      </w:tr>
      <w:tr w:rsidR="00AD730D" w:rsidRPr="00211386" w14:paraId="04607D3D" w14:textId="1E22C4EB" w:rsidTr="00AD730D">
        <w:trPr>
          <w:trHeight w:val="300"/>
        </w:trPr>
        <w:tc>
          <w:tcPr>
            <w:tcW w:w="369" w:type="dxa"/>
            <w:shd w:val="clear" w:color="000000" w:fill="F2F2F2"/>
            <w:vAlign w:val="center"/>
          </w:tcPr>
          <w:p w14:paraId="55DCE7C7" w14:textId="77777777" w:rsidR="00AD730D" w:rsidRPr="00211386" w:rsidRDefault="00AD730D" w:rsidP="00AD730D">
            <w:pPr>
              <w:pStyle w:val="Akapitzlist"/>
              <w:numPr>
                <w:ilvl w:val="0"/>
                <w:numId w:val="71"/>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04FE7B7D" w14:textId="7DEAFB56"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489" w:type="dxa"/>
            <w:shd w:val="clear" w:color="000000" w:fill="F2F2F2"/>
            <w:noWrap/>
          </w:tcPr>
          <w:p w14:paraId="31D40DB4" w14:textId="3AB91F8F" w:rsidR="00AD730D" w:rsidRPr="00211386" w:rsidRDefault="00AD730D" w:rsidP="00AD730D">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332" w:type="dxa"/>
            <w:vAlign w:val="bottom"/>
          </w:tcPr>
          <w:p w14:paraId="2F1E7B13" w14:textId="6AFC7A9A"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56,04</w:t>
            </w:r>
          </w:p>
        </w:tc>
        <w:tc>
          <w:tcPr>
            <w:tcW w:w="1276" w:type="dxa"/>
          </w:tcPr>
          <w:p w14:paraId="36E91ED9" w14:textId="22EA56AF" w:rsidR="00AD730D" w:rsidRPr="00211386" w:rsidRDefault="00AD730D" w:rsidP="00AD730D">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46,53</w:t>
            </w:r>
          </w:p>
        </w:tc>
      </w:tr>
    </w:tbl>
    <w:p w14:paraId="15BE6A23" w14:textId="12FBDA1A" w:rsidR="00AC1BF2" w:rsidRPr="00211386" w:rsidRDefault="00AC1BF2"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OSD zapewnia dostęp BSA Ethernet dla SED</w:t>
      </w:r>
      <w:r w:rsidR="00075BC9" w:rsidRPr="00211386">
        <w:rPr>
          <w:rFonts w:ascii="Calibri Light" w:hAnsi="Calibri Light" w:cs="Calibri Light"/>
          <w:sz w:val="23"/>
          <w:szCs w:val="23"/>
        </w:rPr>
        <w:t>,</w:t>
      </w:r>
      <w:r w:rsidRPr="00211386">
        <w:rPr>
          <w:rFonts w:ascii="Calibri Light" w:hAnsi="Calibri Light" w:cs="Calibri Light"/>
          <w:sz w:val="23"/>
          <w:szCs w:val="23"/>
        </w:rPr>
        <w:t xml:space="preserve"> jeśli są one wskazane w dokumentacji konkursowej</w:t>
      </w:r>
    </w:p>
    <w:p w14:paraId="3E322957" w14:textId="4B2B6D22" w:rsidR="00AD730D" w:rsidRPr="00211386" w:rsidRDefault="00211386" w:rsidP="00AD730D">
      <w:pPr>
        <w:pStyle w:val="Legenda"/>
        <w:jc w:val="both"/>
        <w:rPr>
          <w:rFonts w:ascii="Calibri Light" w:hAnsi="Calibri Light" w:cs="Calibri Light"/>
          <w:i w:val="0"/>
          <w:color w:val="auto"/>
          <w:sz w:val="23"/>
          <w:szCs w:val="23"/>
        </w:rPr>
      </w:pPr>
      <w:bookmarkStart w:id="208" w:name="_Toc162429255"/>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Pr>
          <w:rFonts w:ascii="Calibri Light" w:hAnsi="Calibri Light" w:cs="Calibri Light"/>
          <w:i w:val="0"/>
          <w:color w:val="auto"/>
          <w:sz w:val="23"/>
          <w:szCs w:val="23"/>
        </w:rPr>
        <w:br/>
      </w:r>
      <w:r w:rsidR="00AD730D" w:rsidRPr="00211386">
        <w:rPr>
          <w:rFonts w:ascii="Calibri Light" w:hAnsi="Calibri Light" w:cs="Calibri Light"/>
          <w:i w:val="0"/>
          <w:color w:val="auto"/>
          <w:sz w:val="23"/>
          <w:szCs w:val="23"/>
        </w:rPr>
        <w:lastRenderedPageBreak/>
        <w:t>Tabela nr 1.2 Opłaty abonamentowe BSA Ethernet, w tym SED bez ONT*</w:t>
      </w:r>
    </w:p>
    <w:tbl>
      <w:tblPr>
        <w:tblW w:w="6095"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1488"/>
        <w:gridCol w:w="1489"/>
        <w:gridCol w:w="1332"/>
        <w:gridCol w:w="1417"/>
      </w:tblGrid>
      <w:tr w:rsidR="00AD730D" w:rsidRPr="00211386" w14:paraId="545843EE" w14:textId="77777777" w:rsidTr="00915C21">
        <w:trPr>
          <w:trHeight w:val="300"/>
        </w:trPr>
        <w:tc>
          <w:tcPr>
            <w:tcW w:w="369" w:type="dxa"/>
            <w:shd w:val="clear" w:color="000000" w:fill="F2F2F2"/>
            <w:vAlign w:val="center"/>
          </w:tcPr>
          <w:p w14:paraId="2568CFCA"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40F8426A"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749" w:type="dxa"/>
            <w:gridSpan w:val="2"/>
            <w:shd w:val="clear" w:color="000000" w:fill="F2F2F2"/>
            <w:noWrap/>
            <w:vAlign w:val="center"/>
          </w:tcPr>
          <w:p w14:paraId="0F18A1AC"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3EFEE9B3"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[zł za miesiąc za 1 Abonenta OK]</w:t>
            </w:r>
          </w:p>
        </w:tc>
      </w:tr>
      <w:tr w:rsidR="00AD730D" w:rsidRPr="00211386" w14:paraId="2E3CAA11" w14:textId="77777777" w:rsidTr="00915C21">
        <w:trPr>
          <w:trHeight w:val="300"/>
        </w:trPr>
        <w:tc>
          <w:tcPr>
            <w:tcW w:w="369" w:type="dxa"/>
            <w:shd w:val="clear" w:color="000000" w:fill="F2F2F2"/>
            <w:vAlign w:val="center"/>
          </w:tcPr>
          <w:p w14:paraId="5932DB60" w14:textId="77777777" w:rsidR="00AD730D" w:rsidRPr="00211386" w:rsidRDefault="00AD730D" w:rsidP="00915C21">
            <w:pPr>
              <w:spacing w:line="240" w:lineRule="auto"/>
              <w:ind w:left="32"/>
              <w:jc w:val="both"/>
              <w:rPr>
                <w:rFonts w:ascii="Calibri Light" w:hAnsi="Calibri Light" w:cs="Calibri Light"/>
                <w:b/>
                <w:bCs/>
                <w:color w:val="000000"/>
                <w:sz w:val="23"/>
                <w:szCs w:val="23"/>
                <w:lang w:eastAsia="pl-PL"/>
              </w:rPr>
            </w:pPr>
          </w:p>
        </w:tc>
        <w:tc>
          <w:tcPr>
            <w:tcW w:w="1488" w:type="dxa"/>
            <w:shd w:val="clear" w:color="000000" w:fill="F2F2F2"/>
            <w:noWrap/>
            <w:vAlign w:val="center"/>
            <w:hideMark/>
          </w:tcPr>
          <w:p w14:paraId="0F16CA85"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pobieranie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489" w:type="dxa"/>
            <w:shd w:val="clear" w:color="000000" w:fill="F2F2F2"/>
            <w:noWrap/>
            <w:vAlign w:val="center"/>
            <w:hideMark/>
          </w:tcPr>
          <w:p w14:paraId="7863FF38"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wysyłanie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332" w:type="dxa"/>
            <w:shd w:val="clear" w:color="auto" w:fill="F2F2F2" w:themeFill="background1" w:themeFillShade="F2"/>
            <w:noWrap/>
            <w:vAlign w:val="center"/>
          </w:tcPr>
          <w:p w14:paraId="2F42FC4F"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r w:rsidRPr="00211386">
              <w:rPr>
                <w:rStyle w:val="Odwoanieprzypisudolnego"/>
                <w:rFonts w:ascii="Calibri Light" w:hAnsi="Calibri Light" w:cs="Calibri Light"/>
                <w:b/>
                <w:bCs/>
                <w:color w:val="000000"/>
                <w:sz w:val="23"/>
                <w:szCs w:val="23"/>
                <w:lang w:eastAsia="pl-PL"/>
              </w:rPr>
              <w:footnoteReference w:id="13"/>
            </w:r>
          </w:p>
        </w:tc>
        <w:tc>
          <w:tcPr>
            <w:tcW w:w="1417" w:type="dxa"/>
            <w:shd w:val="clear" w:color="auto" w:fill="F2F2F2" w:themeFill="background1" w:themeFillShade="F2"/>
            <w:noWrap/>
            <w:vAlign w:val="center"/>
          </w:tcPr>
          <w:p w14:paraId="37D62B01"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MFH</w:t>
            </w:r>
            <w:r w:rsidRPr="00211386">
              <w:rPr>
                <w:rStyle w:val="Odwoanieprzypisudolnego"/>
                <w:rFonts w:ascii="Calibri Light" w:hAnsi="Calibri Light" w:cs="Calibri Light"/>
                <w:b/>
                <w:bCs/>
                <w:color w:val="000000"/>
                <w:sz w:val="23"/>
                <w:szCs w:val="23"/>
                <w:lang w:eastAsia="pl-PL"/>
              </w:rPr>
              <w:footnoteReference w:id="14"/>
            </w:r>
          </w:p>
        </w:tc>
      </w:tr>
      <w:tr w:rsidR="00AD730D" w:rsidRPr="00211386" w14:paraId="4DDDAAB8" w14:textId="77777777" w:rsidTr="00915C21">
        <w:trPr>
          <w:trHeight w:val="300"/>
        </w:trPr>
        <w:tc>
          <w:tcPr>
            <w:tcW w:w="369" w:type="dxa"/>
            <w:shd w:val="clear" w:color="000000" w:fill="F2F2F2"/>
            <w:vAlign w:val="center"/>
          </w:tcPr>
          <w:p w14:paraId="68552CCF"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hideMark/>
          </w:tcPr>
          <w:p w14:paraId="26A4EADA"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489" w:type="dxa"/>
            <w:shd w:val="clear" w:color="000000" w:fill="F2F2F2"/>
            <w:noWrap/>
          </w:tcPr>
          <w:p w14:paraId="1FD26505"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332" w:type="dxa"/>
            <w:noWrap/>
            <w:vAlign w:val="bottom"/>
          </w:tcPr>
          <w:p w14:paraId="657A30A7"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46,55</w:t>
            </w:r>
          </w:p>
        </w:tc>
        <w:tc>
          <w:tcPr>
            <w:tcW w:w="1417" w:type="dxa"/>
            <w:noWrap/>
          </w:tcPr>
          <w:p w14:paraId="1BA96D95"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33,52</w:t>
            </w:r>
          </w:p>
        </w:tc>
      </w:tr>
      <w:tr w:rsidR="00AD730D" w:rsidRPr="00211386" w14:paraId="356DFC3C" w14:textId="77777777" w:rsidTr="00915C21">
        <w:trPr>
          <w:trHeight w:val="300"/>
        </w:trPr>
        <w:tc>
          <w:tcPr>
            <w:tcW w:w="369" w:type="dxa"/>
            <w:shd w:val="clear" w:color="000000" w:fill="F2F2F2"/>
            <w:vAlign w:val="center"/>
          </w:tcPr>
          <w:p w14:paraId="4BEB3A85"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1A30ECD1"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489" w:type="dxa"/>
            <w:shd w:val="clear" w:color="000000" w:fill="F2F2F2"/>
            <w:noWrap/>
          </w:tcPr>
          <w:p w14:paraId="61F9C200"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332" w:type="dxa"/>
            <w:vAlign w:val="bottom"/>
          </w:tcPr>
          <w:p w14:paraId="45945D0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49,17</w:t>
            </w:r>
          </w:p>
        </w:tc>
        <w:tc>
          <w:tcPr>
            <w:tcW w:w="1417" w:type="dxa"/>
          </w:tcPr>
          <w:p w14:paraId="67C2C0D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36,12</w:t>
            </w:r>
          </w:p>
        </w:tc>
      </w:tr>
      <w:tr w:rsidR="00AD730D" w:rsidRPr="00211386" w14:paraId="3A724FC6" w14:textId="77777777" w:rsidTr="00915C21">
        <w:trPr>
          <w:trHeight w:val="300"/>
        </w:trPr>
        <w:tc>
          <w:tcPr>
            <w:tcW w:w="369" w:type="dxa"/>
            <w:shd w:val="clear" w:color="000000" w:fill="F2F2F2"/>
            <w:vAlign w:val="center"/>
          </w:tcPr>
          <w:p w14:paraId="57725FBD" w14:textId="77777777" w:rsidR="00AD730D" w:rsidRPr="00211386" w:rsidRDefault="00AD730D" w:rsidP="00915C21">
            <w:pPr>
              <w:pStyle w:val="Akapitzlist"/>
              <w:numPr>
                <w:ilvl w:val="0"/>
                <w:numId w:val="108"/>
              </w:numPr>
              <w:spacing w:line="240" w:lineRule="auto"/>
              <w:jc w:val="both"/>
              <w:rPr>
                <w:rFonts w:ascii="Calibri Light" w:hAnsi="Calibri Light" w:cs="Calibri Light"/>
                <w:b/>
                <w:bCs/>
                <w:color w:val="000000"/>
                <w:sz w:val="23"/>
                <w:szCs w:val="23"/>
                <w:lang w:eastAsia="pl-PL"/>
              </w:rPr>
            </w:pPr>
          </w:p>
        </w:tc>
        <w:tc>
          <w:tcPr>
            <w:tcW w:w="1488" w:type="dxa"/>
            <w:shd w:val="clear" w:color="000000" w:fill="F2F2F2"/>
            <w:noWrap/>
          </w:tcPr>
          <w:p w14:paraId="59CFBC9C"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489" w:type="dxa"/>
            <w:shd w:val="clear" w:color="000000" w:fill="F2F2F2"/>
            <w:noWrap/>
          </w:tcPr>
          <w:p w14:paraId="11839C8B"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332" w:type="dxa"/>
            <w:vAlign w:val="bottom"/>
          </w:tcPr>
          <w:p w14:paraId="01193B3E"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54,13</w:t>
            </w:r>
          </w:p>
        </w:tc>
        <w:tc>
          <w:tcPr>
            <w:tcW w:w="1417" w:type="dxa"/>
          </w:tcPr>
          <w:p w14:paraId="40027C96"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41,11</w:t>
            </w:r>
          </w:p>
        </w:tc>
      </w:tr>
    </w:tbl>
    <w:p w14:paraId="26C066BD" w14:textId="0420C308" w:rsidR="00AD730D" w:rsidRDefault="00AD730D" w:rsidP="00C66CD1">
      <w:pPr>
        <w:pStyle w:val="Legenda"/>
        <w:spacing w:before="120"/>
        <w:jc w:val="both"/>
        <w:rPr>
          <w:rFonts w:ascii="Calibri Light" w:hAnsi="Calibri Light" w:cs="Calibri Light"/>
          <w:i w:val="0"/>
          <w:color w:val="auto"/>
          <w:sz w:val="23"/>
          <w:szCs w:val="23"/>
        </w:rPr>
      </w:pPr>
      <w:r w:rsidRPr="00211386">
        <w:rPr>
          <w:rFonts w:ascii="Calibri Light" w:hAnsi="Calibri Light" w:cs="Calibri Light"/>
          <w:i w:val="0"/>
          <w:iCs w:val="0"/>
          <w:color w:val="auto"/>
          <w:sz w:val="23"/>
          <w:szCs w:val="23"/>
        </w:rPr>
        <w:t>*</w:t>
      </w:r>
      <w:r w:rsidRPr="00211386">
        <w:rPr>
          <w:rFonts w:ascii="Calibri Light" w:hAnsi="Calibri Light" w:cs="Calibri Light"/>
          <w:i w:val="0"/>
          <w:color w:val="auto"/>
          <w:sz w:val="23"/>
          <w:szCs w:val="23"/>
        </w:rPr>
        <w:t xml:space="preserve"> OSD zapewnia dostęp BSA Ethernet dla SED, jeśli są one wskazane w dokumentacji konkursowej</w:t>
      </w:r>
    </w:p>
    <w:p w14:paraId="6AC56138" w14:textId="77777777" w:rsidR="009E4947" w:rsidRPr="009E4947" w:rsidRDefault="009E4947" w:rsidP="009E4947"/>
    <w:p w14:paraId="6975DA3D" w14:textId="42F86452" w:rsidR="00CA0E34" w:rsidRPr="00211386" w:rsidRDefault="00C94C2F" w:rsidP="00C66CD1">
      <w:pPr>
        <w:pStyle w:val="Legenda"/>
        <w:spacing w:before="120"/>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Pr="00211386">
        <w:rPr>
          <w:rFonts w:ascii="Calibri Light" w:hAnsi="Calibri Light" w:cs="Calibri Light"/>
          <w:i w:val="0"/>
          <w:color w:val="auto"/>
          <w:sz w:val="23"/>
          <w:szCs w:val="23"/>
        </w:rPr>
        <w:fldChar w:fldCharType="begin"/>
      </w:r>
      <w:r w:rsidRPr="00211386">
        <w:rPr>
          <w:rFonts w:ascii="Calibri Light" w:hAnsi="Calibri Light" w:cs="Calibri Light"/>
          <w:i w:val="0"/>
          <w:color w:val="auto"/>
          <w:sz w:val="23"/>
          <w:szCs w:val="23"/>
        </w:rPr>
        <w:instrText xml:space="preserve"> SEQ Tabela_nr \* ARABIC </w:instrText>
      </w:r>
      <w:r w:rsidRPr="00211386">
        <w:rPr>
          <w:rFonts w:ascii="Calibri Light" w:hAnsi="Calibri Light" w:cs="Calibri Light"/>
          <w:i w:val="0"/>
          <w:color w:val="auto"/>
          <w:sz w:val="23"/>
          <w:szCs w:val="23"/>
        </w:rPr>
        <w:fldChar w:fldCharType="separate"/>
      </w:r>
      <w:r w:rsidR="00D01462" w:rsidRPr="00211386">
        <w:rPr>
          <w:rFonts w:ascii="Calibri Light" w:hAnsi="Calibri Light" w:cs="Calibri Light"/>
          <w:i w:val="0"/>
          <w:noProof/>
          <w:color w:val="auto"/>
          <w:sz w:val="23"/>
          <w:szCs w:val="23"/>
        </w:rPr>
        <w:t>2</w:t>
      </w:r>
      <w:r w:rsidRPr="00211386">
        <w:rPr>
          <w:rFonts w:ascii="Calibri Light" w:hAnsi="Calibri Light" w:cs="Calibri Light"/>
          <w:i w:val="0"/>
          <w:color w:val="auto"/>
          <w:sz w:val="23"/>
          <w:szCs w:val="23"/>
        </w:rPr>
        <w:fldChar w:fldCharType="end"/>
      </w:r>
      <w:r w:rsidRPr="00211386">
        <w:rPr>
          <w:rFonts w:ascii="Calibri Light" w:hAnsi="Calibri Light" w:cs="Calibri Light"/>
          <w:i w:val="0"/>
          <w:color w:val="auto"/>
          <w:sz w:val="23"/>
          <w:szCs w:val="23"/>
        </w:rPr>
        <w:t xml:space="preserve"> Opłaty abonamentowe BSA IP Niezarządzany</w:t>
      </w:r>
      <w:bookmarkEnd w:id="208"/>
      <w:r w:rsidR="00157089" w:rsidRPr="00211386">
        <w:rPr>
          <w:rFonts w:ascii="Calibri Light" w:hAnsi="Calibri Light" w:cs="Calibri Light"/>
          <w:i w:val="0"/>
          <w:color w:val="auto"/>
          <w:sz w:val="23"/>
          <w:szCs w:val="23"/>
        </w:rPr>
        <w:t>*</w:t>
      </w:r>
      <w:r w:rsidR="00FE1114" w:rsidRPr="00211386">
        <w:rPr>
          <w:rFonts w:ascii="Calibri Light" w:hAnsi="Calibri Light" w:cs="Calibri Light"/>
          <w:i w:val="0"/>
          <w:color w:val="auto"/>
          <w:sz w:val="23"/>
          <w:szCs w:val="23"/>
        </w:rPr>
        <w:t>,</w:t>
      </w:r>
      <w:r w:rsidR="00AC1BF2" w:rsidRPr="00211386">
        <w:rPr>
          <w:rFonts w:ascii="Calibri Light" w:hAnsi="Calibri Light" w:cs="Calibri Light"/>
          <w:i w:val="0"/>
          <w:color w:val="auto"/>
          <w:sz w:val="23"/>
          <w:szCs w:val="23"/>
        </w:rPr>
        <w:t xml:space="preserve"> </w:t>
      </w:r>
      <w:r w:rsidR="00FE1114" w:rsidRPr="00211386">
        <w:rPr>
          <w:rFonts w:ascii="Calibri Light" w:hAnsi="Calibri Light" w:cs="Calibri Light"/>
          <w:i w:val="0"/>
          <w:color w:val="auto"/>
          <w:sz w:val="23"/>
          <w:szCs w:val="23"/>
        </w:rPr>
        <w:t xml:space="preserve">w tym </w:t>
      </w:r>
      <w:r w:rsidR="00AC1BF2" w:rsidRPr="00211386">
        <w:rPr>
          <w:rFonts w:ascii="Calibri Light" w:hAnsi="Calibri Light" w:cs="Calibri Light"/>
          <w:i w:val="0"/>
          <w:color w:val="auto"/>
          <w:sz w:val="23"/>
          <w:szCs w:val="23"/>
        </w:rPr>
        <w:t>SED</w:t>
      </w:r>
      <w:r w:rsidR="00076CB7">
        <w:rPr>
          <w:rFonts w:ascii="Calibri Light" w:hAnsi="Calibri Light" w:cs="Calibri Light"/>
          <w:i w:val="0"/>
          <w:color w:val="auto"/>
          <w:sz w:val="23"/>
          <w:szCs w:val="23"/>
        </w:rPr>
        <w:t xml:space="preserve"> z ONT</w:t>
      </w:r>
      <w:r w:rsidR="003F6791">
        <w:rPr>
          <w:rFonts w:ascii="Calibri Light" w:hAnsi="Calibri Light" w:cs="Calibri Light"/>
          <w:i w:val="0"/>
          <w:color w:val="auto"/>
          <w:sz w:val="23"/>
          <w:szCs w:val="23"/>
        </w:rPr>
        <w:t>**</w:t>
      </w:r>
    </w:p>
    <w:tbl>
      <w:tblPr>
        <w:tblW w:w="6139"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1417"/>
        <w:gridCol w:w="1560"/>
        <w:gridCol w:w="1275"/>
        <w:gridCol w:w="1418"/>
      </w:tblGrid>
      <w:tr w:rsidR="00AD730D" w:rsidRPr="00211386" w14:paraId="0EAFAA55" w14:textId="77777777" w:rsidTr="00AD730D">
        <w:trPr>
          <w:trHeight w:val="300"/>
        </w:trPr>
        <w:tc>
          <w:tcPr>
            <w:tcW w:w="469" w:type="dxa"/>
            <w:shd w:val="clear" w:color="000000" w:fill="F2F2F2"/>
            <w:vAlign w:val="center"/>
          </w:tcPr>
          <w:p w14:paraId="4B3A2A56"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977" w:type="dxa"/>
            <w:gridSpan w:val="2"/>
            <w:shd w:val="clear" w:color="000000" w:fill="F2F2F2"/>
            <w:noWrap/>
            <w:vAlign w:val="center"/>
            <w:hideMark/>
          </w:tcPr>
          <w:p w14:paraId="1176F771"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Przepustowość</w:t>
            </w:r>
          </w:p>
        </w:tc>
        <w:tc>
          <w:tcPr>
            <w:tcW w:w="2693" w:type="dxa"/>
            <w:gridSpan w:val="2"/>
            <w:shd w:val="clear" w:color="000000" w:fill="F2F2F2"/>
            <w:noWrap/>
            <w:vAlign w:val="center"/>
          </w:tcPr>
          <w:p w14:paraId="1BFF677F"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Opłata </w:t>
            </w:r>
          </w:p>
          <w:p w14:paraId="30322484"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[zł za miesiąc za 1 Abonenta OK]</w:t>
            </w:r>
          </w:p>
        </w:tc>
      </w:tr>
      <w:tr w:rsidR="00AD730D" w:rsidRPr="00211386" w14:paraId="05C0E171" w14:textId="77777777" w:rsidTr="00AD730D">
        <w:trPr>
          <w:trHeight w:val="300"/>
        </w:trPr>
        <w:tc>
          <w:tcPr>
            <w:tcW w:w="469" w:type="dxa"/>
            <w:shd w:val="clear" w:color="000000" w:fill="F2F2F2"/>
            <w:vAlign w:val="center"/>
          </w:tcPr>
          <w:p w14:paraId="04263235" w14:textId="77777777" w:rsidR="00AD730D" w:rsidRPr="00211386" w:rsidRDefault="00AD730D" w:rsidP="00915C21">
            <w:pPr>
              <w:spacing w:line="240" w:lineRule="auto"/>
              <w:ind w:left="32"/>
              <w:jc w:val="both"/>
              <w:rPr>
                <w:rFonts w:ascii="Calibri Light" w:hAnsi="Calibri Light" w:cs="Calibri Light"/>
                <w:b/>
                <w:bCs/>
                <w:color w:val="000000"/>
                <w:sz w:val="23"/>
                <w:szCs w:val="23"/>
                <w:lang w:eastAsia="pl-PL"/>
              </w:rPr>
            </w:pPr>
          </w:p>
        </w:tc>
        <w:tc>
          <w:tcPr>
            <w:tcW w:w="1417" w:type="dxa"/>
            <w:shd w:val="clear" w:color="000000" w:fill="F2F2F2"/>
            <w:noWrap/>
            <w:vAlign w:val="center"/>
            <w:hideMark/>
          </w:tcPr>
          <w:p w14:paraId="4860DEFD"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pobierania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560" w:type="dxa"/>
            <w:shd w:val="clear" w:color="000000" w:fill="F2F2F2"/>
            <w:noWrap/>
            <w:vAlign w:val="center"/>
            <w:hideMark/>
          </w:tcPr>
          <w:p w14:paraId="4757718B" w14:textId="77777777" w:rsidR="00AD730D" w:rsidRPr="00211386" w:rsidRDefault="00AD730D"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wysyłania danych [</w:t>
            </w:r>
            <w:proofErr w:type="spellStart"/>
            <w:r w:rsidRPr="00211386">
              <w:rPr>
                <w:rFonts w:ascii="Calibri Light" w:hAnsi="Calibri Light" w:cs="Calibri Light"/>
                <w:b/>
                <w:bCs/>
                <w:color w:val="000000"/>
                <w:sz w:val="23"/>
                <w:szCs w:val="23"/>
                <w:lang w:eastAsia="pl-PL"/>
              </w:rPr>
              <w:t>Mb</w:t>
            </w:r>
            <w:proofErr w:type="spellEnd"/>
            <w:r w:rsidRPr="00211386">
              <w:rPr>
                <w:rFonts w:ascii="Calibri Light" w:hAnsi="Calibri Light" w:cs="Calibri Light"/>
                <w:b/>
                <w:bCs/>
                <w:color w:val="000000"/>
                <w:sz w:val="23"/>
                <w:szCs w:val="23"/>
                <w:lang w:eastAsia="pl-PL"/>
              </w:rPr>
              <w:t>/s]</w:t>
            </w:r>
          </w:p>
        </w:tc>
        <w:tc>
          <w:tcPr>
            <w:tcW w:w="1275" w:type="dxa"/>
            <w:shd w:val="clear" w:color="auto" w:fill="F2F2F2" w:themeFill="background1" w:themeFillShade="F2"/>
            <w:noWrap/>
            <w:vAlign w:val="center"/>
          </w:tcPr>
          <w:p w14:paraId="00ABAEFA"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SFH</w:t>
            </w:r>
          </w:p>
        </w:tc>
        <w:tc>
          <w:tcPr>
            <w:tcW w:w="1418" w:type="dxa"/>
            <w:shd w:val="clear" w:color="auto" w:fill="F2F2F2" w:themeFill="background1" w:themeFillShade="F2"/>
            <w:noWrap/>
            <w:vAlign w:val="center"/>
          </w:tcPr>
          <w:p w14:paraId="55645940" w14:textId="77777777" w:rsidR="00AD730D" w:rsidRPr="00211386" w:rsidRDefault="00AD730D"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b/>
                <w:bCs/>
                <w:color w:val="000000"/>
                <w:sz w:val="23"/>
                <w:szCs w:val="23"/>
                <w:lang w:eastAsia="pl-PL"/>
              </w:rPr>
              <w:t>MFH</w:t>
            </w:r>
          </w:p>
        </w:tc>
      </w:tr>
      <w:tr w:rsidR="00AD730D" w:rsidRPr="00211386" w14:paraId="5C401C8E" w14:textId="77777777" w:rsidTr="00AD730D">
        <w:trPr>
          <w:trHeight w:val="300"/>
        </w:trPr>
        <w:tc>
          <w:tcPr>
            <w:tcW w:w="469" w:type="dxa"/>
            <w:shd w:val="clear" w:color="000000" w:fill="F2F2F2"/>
            <w:vAlign w:val="center"/>
          </w:tcPr>
          <w:p w14:paraId="53956E49"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hideMark/>
          </w:tcPr>
          <w:p w14:paraId="26B4D63D"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560" w:type="dxa"/>
            <w:shd w:val="clear" w:color="000000" w:fill="F2F2F2"/>
            <w:noWrap/>
          </w:tcPr>
          <w:p w14:paraId="028BB556"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50</w:t>
            </w:r>
          </w:p>
        </w:tc>
        <w:tc>
          <w:tcPr>
            <w:tcW w:w="1275" w:type="dxa"/>
            <w:noWrap/>
          </w:tcPr>
          <w:p w14:paraId="44B8492F" w14:textId="0A238A8E"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c>
          <w:tcPr>
            <w:tcW w:w="1418" w:type="dxa"/>
            <w:noWrap/>
          </w:tcPr>
          <w:p w14:paraId="6CDC589B" w14:textId="3070F1E2"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r>
      <w:tr w:rsidR="00AD730D" w:rsidRPr="00211386" w14:paraId="2B3DFF99" w14:textId="77777777" w:rsidTr="00AD730D">
        <w:trPr>
          <w:trHeight w:val="300"/>
        </w:trPr>
        <w:tc>
          <w:tcPr>
            <w:tcW w:w="469" w:type="dxa"/>
            <w:shd w:val="clear" w:color="000000" w:fill="F2F2F2"/>
            <w:vAlign w:val="center"/>
          </w:tcPr>
          <w:p w14:paraId="2294634E"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31B27A82"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600</w:t>
            </w:r>
          </w:p>
        </w:tc>
        <w:tc>
          <w:tcPr>
            <w:tcW w:w="1560" w:type="dxa"/>
            <w:shd w:val="clear" w:color="000000" w:fill="F2F2F2"/>
            <w:noWrap/>
          </w:tcPr>
          <w:p w14:paraId="27129888"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w:t>
            </w:r>
          </w:p>
        </w:tc>
        <w:tc>
          <w:tcPr>
            <w:tcW w:w="1275" w:type="dxa"/>
          </w:tcPr>
          <w:p w14:paraId="0F7261F1" w14:textId="37908194"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c>
          <w:tcPr>
            <w:tcW w:w="1418" w:type="dxa"/>
          </w:tcPr>
          <w:p w14:paraId="3224076F" w14:textId="02E4B857"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r>
      <w:tr w:rsidR="00AD730D" w:rsidRPr="00211386" w14:paraId="6C560BBF" w14:textId="77777777" w:rsidTr="00AD730D">
        <w:trPr>
          <w:trHeight w:val="300"/>
        </w:trPr>
        <w:tc>
          <w:tcPr>
            <w:tcW w:w="469" w:type="dxa"/>
            <w:shd w:val="clear" w:color="000000" w:fill="F2F2F2"/>
            <w:vAlign w:val="center"/>
          </w:tcPr>
          <w:p w14:paraId="048354FF" w14:textId="77777777" w:rsidR="00AD730D" w:rsidRPr="00211386" w:rsidRDefault="00AD730D" w:rsidP="00915C21">
            <w:pPr>
              <w:pStyle w:val="Akapitzlist"/>
              <w:numPr>
                <w:ilvl w:val="0"/>
                <w:numId w:val="92"/>
              </w:numPr>
              <w:spacing w:line="240" w:lineRule="auto"/>
              <w:jc w:val="both"/>
              <w:rPr>
                <w:rFonts w:ascii="Calibri Light" w:hAnsi="Calibri Light" w:cs="Calibri Light"/>
                <w:b/>
                <w:bCs/>
                <w:color w:val="000000"/>
                <w:sz w:val="23"/>
                <w:szCs w:val="23"/>
                <w:lang w:eastAsia="pl-PL"/>
              </w:rPr>
            </w:pPr>
          </w:p>
        </w:tc>
        <w:tc>
          <w:tcPr>
            <w:tcW w:w="1417" w:type="dxa"/>
            <w:shd w:val="clear" w:color="000000" w:fill="F2F2F2"/>
            <w:noWrap/>
          </w:tcPr>
          <w:p w14:paraId="3D6067E5"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1000</w:t>
            </w:r>
          </w:p>
        </w:tc>
        <w:tc>
          <w:tcPr>
            <w:tcW w:w="1560" w:type="dxa"/>
            <w:shd w:val="clear" w:color="000000" w:fill="F2F2F2"/>
            <w:noWrap/>
          </w:tcPr>
          <w:p w14:paraId="367E8AF1" w14:textId="77777777" w:rsidR="00AD730D" w:rsidRPr="00211386" w:rsidRDefault="00AD730D" w:rsidP="00915C2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300</w:t>
            </w:r>
          </w:p>
        </w:tc>
        <w:tc>
          <w:tcPr>
            <w:tcW w:w="1275" w:type="dxa"/>
          </w:tcPr>
          <w:p w14:paraId="2FA515B8" w14:textId="35DC7F89"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c>
          <w:tcPr>
            <w:tcW w:w="1418" w:type="dxa"/>
          </w:tcPr>
          <w:p w14:paraId="6B3F0956" w14:textId="72047D24" w:rsidR="00AD730D" w:rsidRPr="00211386" w:rsidRDefault="00043AFD" w:rsidP="00915C21">
            <w:pPr>
              <w:spacing w:line="240" w:lineRule="auto"/>
              <w:jc w:val="both"/>
              <w:rPr>
                <w:rFonts w:ascii="Calibri Light" w:hAnsi="Calibri Light" w:cs="Calibri Light"/>
                <w:color w:val="000000"/>
                <w:sz w:val="23"/>
                <w:szCs w:val="23"/>
                <w:lang w:eastAsia="pl-PL"/>
              </w:rPr>
            </w:pPr>
            <w:proofErr w:type="spellStart"/>
            <w:r>
              <w:rPr>
                <w:rFonts w:ascii="Calibri Light" w:hAnsi="Calibri Light" w:cs="Calibri Light"/>
                <w:color w:val="000000"/>
                <w:sz w:val="23"/>
                <w:szCs w:val="23"/>
              </w:rPr>
              <w:t>nd</w:t>
            </w:r>
            <w:proofErr w:type="spellEnd"/>
          </w:p>
        </w:tc>
      </w:tr>
    </w:tbl>
    <w:p w14:paraId="04BD2FB7" w14:textId="77777777" w:rsidR="00C66CD1" w:rsidRDefault="0015708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OSD opcjonalnie zapewnia dostęp na poziomie IP Niezarządzany w zakresie świadczenia usług szerokopasmowych</w:t>
      </w:r>
      <w:bookmarkStart w:id="209" w:name="_Toc162429256"/>
    </w:p>
    <w:p w14:paraId="6C52AC90" w14:textId="4A763A0A" w:rsidR="003F6791" w:rsidRPr="00211386" w:rsidRDefault="003F6791" w:rsidP="00C66CD1">
      <w:pPr>
        <w:spacing w:line="240" w:lineRule="auto"/>
        <w:jc w:val="both"/>
        <w:rPr>
          <w:rFonts w:ascii="Calibri Light" w:hAnsi="Calibri Light" w:cs="Calibri Light"/>
          <w:sz w:val="23"/>
          <w:szCs w:val="23"/>
        </w:rPr>
      </w:pPr>
      <w:r w:rsidRPr="003F6791">
        <w:rPr>
          <w:rFonts w:ascii="Calibri Light" w:hAnsi="Calibri Light" w:cs="Calibri Light"/>
          <w:sz w:val="23"/>
          <w:szCs w:val="23"/>
        </w:rPr>
        <w:t>** OSD opcjonalnie zapewnia dostęp BSA IP Niezarządzany dla SED</w:t>
      </w:r>
    </w:p>
    <w:p w14:paraId="554EDB89" w14:textId="77777777" w:rsidR="00AD730D" w:rsidRPr="00211386" w:rsidRDefault="00AD730D" w:rsidP="00C66CD1">
      <w:pPr>
        <w:spacing w:line="240" w:lineRule="auto"/>
        <w:jc w:val="both"/>
        <w:rPr>
          <w:rFonts w:ascii="Calibri Light" w:hAnsi="Calibri Light" w:cs="Calibri Light"/>
          <w:sz w:val="23"/>
          <w:szCs w:val="23"/>
        </w:rPr>
      </w:pPr>
    </w:p>
    <w:p w14:paraId="301EA8EA" w14:textId="77777777" w:rsidR="00AD730D" w:rsidRPr="00211386" w:rsidRDefault="00AD730D" w:rsidP="00C66CD1">
      <w:pPr>
        <w:spacing w:line="240" w:lineRule="auto"/>
        <w:jc w:val="both"/>
        <w:rPr>
          <w:rFonts w:ascii="Calibri Light" w:hAnsi="Calibri Light" w:cs="Calibri Light"/>
          <w:sz w:val="23"/>
          <w:szCs w:val="23"/>
        </w:rPr>
      </w:pPr>
    </w:p>
    <w:p w14:paraId="08E164D1" w14:textId="68DC434A" w:rsidR="0006013E" w:rsidRPr="00211386" w:rsidRDefault="00AF1E1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Tabela nr </w:t>
      </w:r>
      <w:r w:rsidR="00AC1BF2" w:rsidRPr="00211386">
        <w:rPr>
          <w:rFonts w:ascii="Calibri Light" w:hAnsi="Calibri Light" w:cs="Calibri Light"/>
          <w:sz w:val="23"/>
          <w:szCs w:val="23"/>
        </w:rPr>
        <w:t>3</w:t>
      </w:r>
      <w:r w:rsidR="00CA0E34" w:rsidRPr="00211386">
        <w:rPr>
          <w:rFonts w:ascii="Calibri Light" w:hAnsi="Calibri Light" w:cs="Calibri Light"/>
          <w:sz w:val="23"/>
          <w:szCs w:val="23"/>
        </w:rPr>
        <w:t xml:space="preserve"> </w:t>
      </w:r>
      <w:r w:rsidR="0006013E" w:rsidRPr="00211386">
        <w:rPr>
          <w:rFonts w:ascii="Calibri Light" w:hAnsi="Calibri Light" w:cs="Calibri Light"/>
          <w:sz w:val="23"/>
          <w:szCs w:val="23"/>
        </w:rPr>
        <w:t>Pozostałe opłaty abonamentowe</w:t>
      </w:r>
      <w:bookmarkEnd w:id="209"/>
    </w:p>
    <w:tbl>
      <w:tblPr>
        <w:tblW w:w="6804"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560"/>
      </w:tblGrid>
      <w:tr w:rsidR="0006013E" w:rsidRPr="00211386" w14:paraId="0EA2298C" w14:textId="77777777" w:rsidTr="00E45871">
        <w:trPr>
          <w:trHeight w:val="300"/>
        </w:trPr>
        <w:tc>
          <w:tcPr>
            <w:tcW w:w="425" w:type="dxa"/>
            <w:shd w:val="clear" w:color="000000" w:fill="F2F2F2"/>
            <w:vAlign w:val="center"/>
          </w:tcPr>
          <w:p w14:paraId="41803DB3" w14:textId="6B6DCFD9"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8B65932" w14:textId="186A4FB3"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560" w:type="dxa"/>
            <w:shd w:val="clear" w:color="auto" w:fill="F2F2F2" w:themeFill="background1" w:themeFillShade="F2"/>
            <w:noWrap/>
            <w:vAlign w:val="center"/>
          </w:tcPr>
          <w:p w14:paraId="17500F49" w14:textId="1EFE0CBE" w:rsidR="0006013E" w:rsidRPr="00211386" w:rsidRDefault="0006013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r w:rsidR="00C00474" w:rsidRPr="00211386">
              <w:rPr>
                <w:rFonts w:ascii="Calibri Light" w:hAnsi="Calibri Light" w:cs="Calibri Light"/>
                <w:b/>
                <w:color w:val="000000"/>
                <w:sz w:val="23"/>
                <w:szCs w:val="23"/>
                <w:lang w:eastAsia="pl-PL"/>
              </w:rPr>
              <w:t>/m-</w:t>
            </w:r>
            <w:proofErr w:type="spellStart"/>
            <w:r w:rsidR="00C00474" w:rsidRPr="00211386">
              <w:rPr>
                <w:rFonts w:ascii="Calibri Light" w:hAnsi="Calibri Light" w:cs="Calibri Light"/>
                <w:b/>
                <w:color w:val="000000"/>
                <w:sz w:val="23"/>
                <w:szCs w:val="23"/>
                <w:lang w:eastAsia="pl-PL"/>
              </w:rPr>
              <w:t>ąc</w:t>
            </w:r>
            <w:proofErr w:type="spellEnd"/>
            <w:r w:rsidR="007039F4" w:rsidRPr="00211386">
              <w:rPr>
                <w:rFonts w:ascii="Calibri Light" w:hAnsi="Calibri Light" w:cs="Calibri Light"/>
                <w:b/>
                <w:color w:val="000000"/>
                <w:sz w:val="23"/>
                <w:szCs w:val="23"/>
                <w:lang w:eastAsia="pl-PL"/>
              </w:rPr>
              <w:t>]</w:t>
            </w:r>
          </w:p>
        </w:tc>
      </w:tr>
      <w:tr w:rsidR="00897D54" w:rsidRPr="00211386" w14:paraId="42C07B13" w14:textId="77777777" w:rsidTr="00E45871">
        <w:trPr>
          <w:trHeight w:val="300"/>
        </w:trPr>
        <w:tc>
          <w:tcPr>
            <w:tcW w:w="425" w:type="dxa"/>
            <w:shd w:val="clear" w:color="000000" w:fill="F2F2F2"/>
            <w:vAlign w:val="center"/>
          </w:tcPr>
          <w:p w14:paraId="3E36257C" w14:textId="77777777" w:rsidR="00897D54" w:rsidRPr="00211386" w:rsidRDefault="00897D54" w:rsidP="00C66CD1">
            <w:pPr>
              <w:pStyle w:val="Akapitzlist"/>
              <w:numPr>
                <w:ilvl w:val="0"/>
                <w:numId w:val="72"/>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E48DE8A" w14:textId="44B9B04B" w:rsidR="00897D54" w:rsidRPr="00211386" w:rsidRDefault="00B7138B"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Konfiguracja dodatkowego VLAN</w:t>
            </w:r>
            <w:r w:rsidR="003E3090" w:rsidRPr="00211386">
              <w:rPr>
                <w:rFonts w:ascii="Calibri Light" w:hAnsi="Calibri Light" w:cs="Calibri Light"/>
                <w:sz w:val="23"/>
                <w:szCs w:val="23"/>
              </w:rPr>
              <w:t>**</w:t>
            </w:r>
          </w:p>
        </w:tc>
        <w:tc>
          <w:tcPr>
            <w:tcW w:w="1560" w:type="dxa"/>
            <w:vAlign w:val="center"/>
          </w:tcPr>
          <w:p w14:paraId="0C8E1B78" w14:textId="3322ED0B" w:rsidR="00897D54" w:rsidRPr="00211386" w:rsidRDefault="00AD730D"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 xml:space="preserve">1,83 </w:t>
            </w:r>
          </w:p>
        </w:tc>
      </w:tr>
    </w:tbl>
    <w:p w14:paraId="3053DB19" w14:textId="6BF94C54" w:rsidR="00C700A7" w:rsidRPr="00211386" w:rsidRDefault="003E3090" w:rsidP="00C66CD1">
      <w:pPr>
        <w:pStyle w:val="Legenda"/>
        <w:spacing w:after="120"/>
        <w:contextualSpacing/>
        <w:jc w:val="both"/>
        <w:rPr>
          <w:rFonts w:ascii="Calibri Light" w:hAnsi="Calibri Light" w:cs="Calibri Light"/>
          <w:i w:val="0"/>
          <w:iCs w:val="0"/>
          <w:color w:val="auto"/>
          <w:sz w:val="23"/>
          <w:szCs w:val="23"/>
        </w:rPr>
      </w:pPr>
      <w:r w:rsidRPr="00211386">
        <w:rPr>
          <w:rFonts w:ascii="Calibri Light" w:hAnsi="Calibri Light" w:cs="Calibri Light"/>
          <w:i w:val="0"/>
          <w:iCs w:val="0"/>
          <w:color w:val="auto"/>
          <w:sz w:val="23"/>
          <w:szCs w:val="23"/>
        </w:rPr>
        <w:t xml:space="preserve">* </w:t>
      </w:r>
      <w:r w:rsidR="00AE7647" w:rsidRPr="00211386">
        <w:rPr>
          <w:rFonts w:ascii="Calibri Light" w:hAnsi="Calibri Light" w:cs="Calibri Light"/>
          <w:i w:val="0"/>
          <w:iCs w:val="0"/>
          <w:color w:val="auto"/>
          <w:sz w:val="23"/>
          <w:szCs w:val="23"/>
        </w:rPr>
        <w:t>opłata naliczana w przypadku, gdy w ramach uruchomienia usługi BSA lub VULA, ONT zgodnie z wyborem OK stanowi własność OSD</w:t>
      </w:r>
    </w:p>
    <w:p w14:paraId="413F146D" w14:textId="1DE3366A" w:rsidR="005A00D4" w:rsidRPr="00211386" w:rsidRDefault="003E3090" w:rsidP="00C66CD1">
      <w:pPr>
        <w:pStyle w:val="Legenda"/>
        <w:spacing w:after="120"/>
        <w:jc w:val="both"/>
        <w:rPr>
          <w:rFonts w:ascii="Calibri Light" w:hAnsi="Calibri Light" w:cs="Calibri Light"/>
          <w:i w:val="0"/>
          <w:iCs w:val="0"/>
          <w:color w:val="auto"/>
          <w:sz w:val="23"/>
          <w:szCs w:val="23"/>
        </w:rPr>
      </w:pPr>
      <w:r w:rsidRPr="00211386">
        <w:rPr>
          <w:rFonts w:ascii="Calibri Light" w:hAnsi="Calibri Light" w:cs="Calibri Light"/>
          <w:i w:val="0"/>
          <w:iCs w:val="0"/>
          <w:color w:val="auto"/>
          <w:sz w:val="23"/>
          <w:szCs w:val="23"/>
        </w:rPr>
        <w:t>**</w:t>
      </w:r>
      <w:r w:rsidR="00C700A7" w:rsidRPr="00211386">
        <w:rPr>
          <w:rFonts w:ascii="Calibri Light" w:hAnsi="Calibri Light" w:cs="Calibri Light"/>
          <w:i w:val="0"/>
          <w:iCs w:val="0"/>
          <w:color w:val="auto"/>
          <w:sz w:val="23"/>
          <w:szCs w:val="23"/>
        </w:rPr>
        <w:t xml:space="preserve"> </w:t>
      </w:r>
      <w:r w:rsidR="002F3D24" w:rsidRPr="00211386">
        <w:rPr>
          <w:rFonts w:ascii="Calibri Light" w:hAnsi="Calibri Light" w:cs="Calibri Light"/>
          <w:i w:val="0"/>
          <w:iCs w:val="0"/>
          <w:color w:val="auto"/>
          <w:sz w:val="23"/>
          <w:szCs w:val="23"/>
        </w:rPr>
        <w:t>usługa opcjonalna</w:t>
      </w:r>
    </w:p>
    <w:p w14:paraId="2E3771EB" w14:textId="3401FC2C" w:rsidR="00653D1E" w:rsidRPr="00211386" w:rsidRDefault="0006013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4</w:t>
      </w:r>
      <w:r w:rsidRPr="00211386">
        <w:rPr>
          <w:rFonts w:ascii="Calibri Light" w:hAnsi="Calibri Light" w:cs="Calibri Light"/>
          <w:i w:val="0"/>
          <w:color w:val="auto"/>
          <w:sz w:val="23"/>
          <w:szCs w:val="23"/>
        </w:rPr>
        <w:t xml:space="preserve"> </w:t>
      </w:r>
      <w:r w:rsidR="00653D1E" w:rsidRPr="00211386">
        <w:rPr>
          <w:rFonts w:ascii="Calibri Light" w:hAnsi="Calibri Light" w:cs="Calibri Light"/>
          <w:i w:val="0"/>
          <w:color w:val="auto"/>
          <w:sz w:val="23"/>
          <w:szCs w:val="23"/>
        </w:rPr>
        <w:t>Opłaty jednorazowe</w:t>
      </w:r>
    </w:p>
    <w:tbl>
      <w:tblPr>
        <w:tblW w:w="7372" w:type="dxa"/>
        <w:tblInd w:w="132"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CellMar>
          <w:left w:w="70" w:type="dxa"/>
          <w:right w:w="70" w:type="dxa"/>
        </w:tblCellMar>
        <w:tblLook w:val="04A0" w:firstRow="1" w:lastRow="0" w:firstColumn="1" w:lastColumn="0" w:noHBand="0" w:noVBand="1"/>
      </w:tblPr>
      <w:tblGrid>
        <w:gridCol w:w="369"/>
        <w:gridCol w:w="4819"/>
        <w:gridCol w:w="2184"/>
      </w:tblGrid>
      <w:tr w:rsidR="0006013E" w:rsidRPr="00211386" w14:paraId="5ADC01E5" w14:textId="77777777" w:rsidTr="00FE74A5">
        <w:trPr>
          <w:trHeight w:val="300"/>
        </w:trPr>
        <w:tc>
          <w:tcPr>
            <w:tcW w:w="369" w:type="dxa"/>
            <w:shd w:val="clear" w:color="000000" w:fill="F2F2F2"/>
            <w:vAlign w:val="center"/>
          </w:tcPr>
          <w:p w14:paraId="18B48863" w14:textId="03585FAA"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6BF6B266" w14:textId="6B543650" w:rsidR="0006013E" w:rsidRPr="00211386" w:rsidRDefault="0006013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2184" w:type="dxa"/>
            <w:shd w:val="clear" w:color="auto" w:fill="F2F2F2" w:themeFill="background1" w:themeFillShade="F2"/>
            <w:noWrap/>
            <w:vAlign w:val="center"/>
          </w:tcPr>
          <w:p w14:paraId="7226F042" w14:textId="0E8F7F65" w:rsidR="0006013E" w:rsidRPr="00211386" w:rsidRDefault="0006013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06013E" w:rsidRPr="00211386" w14:paraId="1FB188EB" w14:textId="77777777" w:rsidTr="00FE74A5">
        <w:trPr>
          <w:trHeight w:val="300"/>
        </w:trPr>
        <w:tc>
          <w:tcPr>
            <w:tcW w:w="369" w:type="dxa"/>
            <w:shd w:val="clear" w:color="000000" w:fill="F2F2F2"/>
            <w:vAlign w:val="center"/>
          </w:tcPr>
          <w:p w14:paraId="30B24CB0"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5419A03" w14:textId="4BB452D7" w:rsidR="0006013E" w:rsidRPr="00211386" w:rsidRDefault="00B638A7"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Zmiana parametrów usługi BSA</w:t>
            </w:r>
          </w:p>
        </w:tc>
        <w:tc>
          <w:tcPr>
            <w:tcW w:w="2184" w:type="dxa"/>
            <w:noWrap/>
            <w:vAlign w:val="center"/>
          </w:tcPr>
          <w:p w14:paraId="00BE4D8B" w14:textId="74DDF8C7"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24</w:t>
            </w:r>
            <w:r w:rsidR="003432EE" w:rsidRPr="00211386">
              <w:rPr>
                <w:rFonts w:ascii="Calibri Light" w:hAnsi="Calibri Light" w:cs="Calibri Light"/>
                <w:color w:val="000000"/>
                <w:sz w:val="23"/>
                <w:szCs w:val="23"/>
                <w:lang w:eastAsia="pl-PL"/>
              </w:rPr>
              <w:t>,</w:t>
            </w:r>
            <w:r w:rsidRPr="00211386">
              <w:rPr>
                <w:rFonts w:ascii="Calibri Light" w:hAnsi="Calibri Light" w:cs="Calibri Light"/>
                <w:color w:val="000000"/>
                <w:sz w:val="23"/>
                <w:szCs w:val="23"/>
                <w:lang w:eastAsia="pl-PL"/>
              </w:rPr>
              <w:t>49</w:t>
            </w:r>
          </w:p>
        </w:tc>
      </w:tr>
      <w:tr w:rsidR="00E93C89" w:rsidRPr="00211386" w14:paraId="20211D22" w14:textId="77777777" w:rsidTr="00FE74A5">
        <w:trPr>
          <w:trHeight w:val="300"/>
        </w:trPr>
        <w:tc>
          <w:tcPr>
            <w:tcW w:w="369" w:type="dxa"/>
            <w:shd w:val="clear" w:color="000000" w:fill="F2F2F2"/>
            <w:vAlign w:val="center"/>
          </w:tcPr>
          <w:p w14:paraId="5879738D" w14:textId="77777777" w:rsidR="00E93C89" w:rsidRPr="00211386" w:rsidRDefault="00E93C89"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4652D159" w14:textId="23E3DBF7" w:rsidR="00E93C89" w:rsidRPr="00211386" w:rsidRDefault="00B834BB"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Aktywacja usługi BSA - </w:t>
            </w:r>
            <w:r w:rsidR="00E93C89" w:rsidRPr="00211386">
              <w:rPr>
                <w:rFonts w:ascii="Calibri Light" w:hAnsi="Calibri Light" w:cs="Calibri Light"/>
                <w:bCs/>
                <w:color w:val="000000"/>
                <w:sz w:val="23"/>
                <w:szCs w:val="23"/>
                <w:lang w:eastAsia="pl-PL"/>
              </w:rPr>
              <w:t>Uruchomienie usługi w technologii FTTH</w:t>
            </w:r>
          </w:p>
        </w:tc>
        <w:tc>
          <w:tcPr>
            <w:tcW w:w="2184" w:type="dxa"/>
            <w:noWrap/>
            <w:vAlign w:val="center"/>
          </w:tcPr>
          <w:p w14:paraId="72361719" w14:textId="6C4C9ACE" w:rsidR="00E93C89"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176,78</w:t>
            </w:r>
          </w:p>
        </w:tc>
      </w:tr>
      <w:tr w:rsidR="00E93C89" w:rsidRPr="00211386" w14:paraId="74F4D9A5" w14:textId="77777777" w:rsidTr="00FE74A5">
        <w:trPr>
          <w:trHeight w:val="300"/>
        </w:trPr>
        <w:tc>
          <w:tcPr>
            <w:tcW w:w="369" w:type="dxa"/>
            <w:shd w:val="clear" w:color="000000" w:fill="F2F2F2"/>
            <w:vAlign w:val="center"/>
          </w:tcPr>
          <w:p w14:paraId="0EE1662A" w14:textId="02184E46" w:rsidR="00E93C89" w:rsidRPr="00211386" w:rsidRDefault="00E93C89"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78192349" w14:textId="32FC73B0" w:rsidR="00E93C89" w:rsidRPr="00211386" w:rsidRDefault="00E93C8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Aktywacja usługi VULA</w:t>
            </w:r>
            <w:r w:rsidR="00F40F48" w:rsidRPr="00211386">
              <w:rPr>
                <w:rFonts w:ascii="Calibri Light" w:hAnsi="Calibri Light" w:cs="Calibri Light"/>
                <w:bCs/>
                <w:color w:val="000000"/>
                <w:sz w:val="23"/>
                <w:szCs w:val="23"/>
                <w:lang w:eastAsia="pl-PL"/>
              </w:rPr>
              <w:t xml:space="preserve"> </w:t>
            </w:r>
            <w:r w:rsidRPr="00211386">
              <w:rPr>
                <w:rFonts w:ascii="Calibri Light" w:hAnsi="Calibri Light" w:cs="Calibri Light"/>
                <w:bCs/>
                <w:color w:val="000000"/>
                <w:sz w:val="23"/>
                <w:szCs w:val="23"/>
                <w:lang w:eastAsia="pl-PL"/>
              </w:rPr>
              <w:t>- Uruchomienie usługi VULA</w:t>
            </w:r>
            <w:r w:rsidR="00C64D62" w:rsidRPr="00211386">
              <w:rPr>
                <w:rFonts w:ascii="Calibri Light" w:hAnsi="Calibri Light" w:cs="Calibri Light"/>
                <w:bCs/>
                <w:color w:val="000000"/>
                <w:sz w:val="23"/>
                <w:szCs w:val="23"/>
                <w:lang w:eastAsia="pl-PL"/>
              </w:rPr>
              <w:t>*</w:t>
            </w:r>
          </w:p>
        </w:tc>
        <w:tc>
          <w:tcPr>
            <w:tcW w:w="2184" w:type="dxa"/>
            <w:noWrap/>
            <w:vAlign w:val="center"/>
          </w:tcPr>
          <w:p w14:paraId="776B930A" w14:textId="14F29B87" w:rsidR="00E93C89" w:rsidRPr="00211386" w:rsidRDefault="00C76534"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p>
        </w:tc>
      </w:tr>
      <w:tr w:rsidR="0006013E" w:rsidRPr="00211386" w14:paraId="79F4BA37" w14:textId="77777777" w:rsidTr="00FE74A5">
        <w:trPr>
          <w:trHeight w:val="300"/>
        </w:trPr>
        <w:tc>
          <w:tcPr>
            <w:tcW w:w="369" w:type="dxa"/>
            <w:shd w:val="clear" w:color="000000" w:fill="F2F2F2"/>
            <w:vAlign w:val="center"/>
          </w:tcPr>
          <w:p w14:paraId="5DB7BC6E"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tcPr>
          <w:p w14:paraId="78DE546B" w14:textId="7B67E911" w:rsidR="0006013E" w:rsidRPr="00211386" w:rsidRDefault="00E93C8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Dezaktywacja</w:t>
            </w:r>
          </w:p>
        </w:tc>
        <w:tc>
          <w:tcPr>
            <w:tcW w:w="2184" w:type="dxa"/>
            <w:noWrap/>
            <w:vAlign w:val="center"/>
          </w:tcPr>
          <w:p w14:paraId="0459894B" w14:textId="48AD253F"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51,20</w:t>
            </w:r>
          </w:p>
        </w:tc>
      </w:tr>
      <w:tr w:rsidR="0006013E" w:rsidRPr="00211386" w14:paraId="795C503B" w14:textId="77777777" w:rsidTr="00FE74A5">
        <w:trPr>
          <w:trHeight w:val="300"/>
        </w:trPr>
        <w:tc>
          <w:tcPr>
            <w:tcW w:w="369" w:type="dxa"/>
            <w:shd w:val="clear" w:color="000000" w:fill="F2F2F2"/>
            <w:vAlign w:val="center"/>
          </w:tcPr>
          <w:p w14:paraId="60E901CD"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tcPr>
          <w:p w14:paraId="621BB225" w14:textId="383E6328" w:rsidR="0006013E" w:rsidRPr="00211386" w:rsidRDefault="00AE7B69"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Konfiguracja VLAN dla usług TV/VOD</w:t>
            </w:r>
            <w:r w:rsidR="00733B81" w:rsidRPr="00211386">
              <w:rPr>
                <w:rFonts w:ascii="Calibri Light" w:hAnsi="Calibri Light" w:cs="Calibri Light"/>
                <w:sz w:val="23"/>
                <w:szCs w:val="23"/>
              </w:rPr>
              <w:t>**</w:t>
            </w:r>
          </w:p>
        </w:tc>
        <w:tc>
          <w:tcPr>
            <w:tcW w:w="2184" w:type="dxa"/>
            <w:vAlign w:val="center"/>
          </w:tcPr>
          <w:p w14:paraId="5B8E338B" w14:textId="17F60A92"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28,99</w:t>
            </w:r>
          </w:p>
        </w:tc>
      </w:tr>
      <w:tr w:rsidR="0006013E" w:rsidRPr="00211386" w14:paraId="638FF8F3" w14:textId="77777777" w:rsidTr="00FE74A5">
        <w:trPr>
          <w:trHeight w:val="300"/>
        </w:trPr>
        <w:tc>
          <w:tcPr>
            <w:tcW w:w="369" w:type="dxa"/>
            <w:shd w:val="clear" w:color="000000" w:fill="F2F2F2"/>
            <w:vAlign w:val="center"/>
          </w:tcPr>
          <w:p w14:paraId="4E61550F"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63797837" w14:textId="65F6F6A7" w:rsidR="0006013E" w:rsidRPr="00211386" w:rsidRDefault="0006013E"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Pomiary </w:t>
            </w:r>
            <w:proofErr w:type="spellStart"/>
            <w:r w:rsidRPr="00211386">
              <w:rPr>
                <w:rFonts w:ascii="Calibri Light" w:hAnsi="Calibri Light" w:cs="Calibri Light"/>
                <w:bCs/>
                <w:color w:val="000000"/>
                <w:sz w:val="23"/>
                <w:szCs w:val="23"/>
                <w:lang w:eastAsia="pl-PL"/>
              </w:rPr>
              <w:t>telediagnostyczne</w:t>
            </w:r>
            <w:proofErr w:type="spellEnd"/>
          </w:p>
        </w:tc>
        <w:tc>
          <w:tcPr>
            <w:tcW w:w="2184" w:type="dxa"/>
            <w:vAlign w:val="center"/>
          </w:tcPr>
          <w:p w14:paraId="4605B224" w14:textId="048F47BD" w:rsidR="0006013E"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0,27</w:t>
            </w:r>
          </w:p>
        </w:tc>
      </w:tr>
      <w:tr w:rsidR="00101261" w:rsidRPr="00211386" w14:paraId="27FB3D78" w14:textId="77777777" w:rsidTr="00FE74A5">
        <w:trPr>
          <w:trHeight w:val="300"/>
        </w:trPr>
        <w:tc>
          <w:tcPr>
            <w:tcW w:w="369" w:type="dxa"/>
            <w:shd w:val="clear" w:color="000000" w:fill="F2F2F2"/>
            <w:vAlign w:val="center"/>
          </w:tcPr>
          <w:p w14:paraId="011D1C0A" w14:textId="77777777" w:rsidR="00101261" w:rsidRPr="00211386" w:rsidRDefault="00101261"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5468CC57" w14:textId="4EF414B2" w:rsidR="00101261" w:rsidRPr="00211386" w:rsidRDefault="00101261"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Odtworzenie Łącza Abonenckiego po dewastacji </w:t>
            </w:r>
          </w:p>
        </w:tc>
        <w:tc>
          <w:tcPr>
            <w:tcW w:w="2184" w:type="dxa"/>
            <w:vAlign w:val="center"/>
          </w:tcPr>
          <w:p w14:paraId="5374194B" w14:textId="6A33DA3A" w:rsidR="00101261"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157,33</w:t>
            </w:r>
          </w:p>
        </w:tc>
      </w:tr>
      <w:tr w:rsidR="0006013E" w:rsidRPr="00211386" w14:paraId="7C5FCA41" w14:textId="77777777" w:rsidTr="00FE74A5">
        <w:trPr>
          <w:trHeight w:val="300"/>
        </w:trPr>
        <w:tc>
          <w:tcPr>
            <w:tcW w:w="369" w:type="dxa"/>
            <w:shd w:val="clear" w:color="000000" w:fill="F2F2F2"/>
            <w:vAlign w:val="center"/>
          </w:tcPr>
          <w:p w14:paraId="4A3BDEE6" w14:textId="77777777" w:rsidR="0006013E" w:rsidRPr="00211386" w:rsidRDefault="0006013E" w:rsidP="00C66CD1">
            <w:pPr>
              <w:pStyle w:val="Akapitzlist"/>
              <w:numPr>
                <w:ilvl w:val="0"/>
                <w:numId w:val="73"/>
              </w:numPr>
              <w:spacing w:line="240" w:lineRule="auto"/>
              <w:jc w:val="both"/>
              <w:rPr>
                <w:rFonts w:ascii="Calibri Light" w:hAnsi="Calibri Light" w:cs="Calibri Light"/>
                <w:b/>
                <w:bCs/>
                <w:color w:val="000000"/>
                <w:sz w:val="23"/>
                <w:szCs w:val="23"/>
                <w:lang w:eastAsia="pl-PL"/>
              </w:rPr>
            </w:pPr>
          </w:p>
        </w:tc>
        <w:tc>
          <w:tcPr>
            <w:tcW w:w="4819" w:type="dxa"/>
            <w:shd w:val="clear" w:color="000000" w:fill="F2F2F2"/>
            <w:noWrap/>
            <w:vAlign w:val="center"/>
          </w:tcPr>
          <w:p w14:paraId="09773483" w14:textId="6164FE9F" w:rsidR="0006013E" w:rsidRPr="00211386" w:rsidRDefault="00475814"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sz w:val="23"/>
                <w:szCs w:val="23"/>
                <w:lang w:eastAsia="pl-PL"/>
              </w:rPr>
              <w:t>Testy</w:t>
            </w:r>
            <w:r w:rsidR="00AF1E1A" w:rsidRPr="00211386">
              <w:rPr>
                <w:rFonts w:ascii="Calibri Light" w:hAnsi="Calibri Light" w:cs="Calibri Light"/>
                <w:bCs/>
                <w:sz w:val="23"/>
                <w:szCs w:val="23"/>
                <w:lang w:eastAsia="pl-PL"/>
              </w:rPr>
              <w:t xml:space="preserve"> ONT dostarczonego przez OK, w tym testy interoperacyjności z OLT </w:t>
            </w:r>
            <w:r w:rsidR="00AF1E1A" w:rsidRPr="00211386">
              <w:rPr>
                <w:rFonts w:ascii="Calibri Light" w:hAnsi="Calibri Light" w:cs="Calibri Light"/>
                <w:bCs/>
                <w:color w:val="000000"/>
                <w:sz w:val="23"/>
                <w:szCs w:val="23"/>
                <w:lang w:eastAsia="pl-PL"/>
              </w:rPr>
              <w:t>OSD</w:t>
            </w:r>
          </w:p>
        </w:tc>
        <w:tc>
          <w:tcPr>
            <w:tcW w:w="2184" w:type="dxa"/>
            <w:vAlign w:val="center"/>
          </w:tcPr>
          <w:p w14:paraId="3D262B81" w14:textId="0116DFB8" w:rsidR="0006013E"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r w:rsidR="00230E3E" w:rsidRPr="00211386">
              <w:rPr>
                <w:rFonts w:ascii="Calibri Light" w:hAnsi="Calibri Light" w:cs="Calibri Light"/>
                <w:color w:val="000000"/>
                <w:sz w:val="23"/>
                <w:szCs w:val="23"/>
                <w:lang w:eastAsia="pl-PL"/>
              </w:rPr>
              <w:t>***</w:t>
            </w:r>
          </w:p>
        </w:tc>
      </w:tr>
    </w:tbl>
    <w:p w14:paraId="48FED95C" w14:textId="77777777" w:rsidR="00733B81" w:rsidRPr="00211386" w:rsidRDefault="00C64D62"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opłata w przypadku, gdy OSD nie zapewnia usługi BSA w każdym PA</w:t>
      </w:r>
    </w:p>
    <w:p w14:paraId="5E0E5AC5" w14:textId="53B9A2A6" w:rsidR="00C64D62" w:rsidRPr="00211386" w:rsidRDefault="00733B81"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usługa opcjonalna</w:t>
      </w:r>
      <w:r w:rsidR="00C64D62" w:rsidRPr="00211386">
        <w:rPr>
          <w:rFonts w:ascii="Calibri Light" w:hAnsi="Calibri Light" w:cs="Calibri Light"/>
          <w:sz w:val="23"/>
          <w:szCs w:val="23"/>
        </w:rPr>
        <w:t xml:space="preserve"> </w:t>
      </w:r>
    </w:p>
    <w:p w14:paraId="7B9F63C8" w14:textId="369786BF"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1925F5" w:rsidRPr="00211386">
        <w:rPr>
          <w:rFonts w:ascii="Calibri Light" w:hAnsi="Calibri Light" w:cs="Calibri Light"/>
          <w:sz w:val="23"/>
          <w:szCs w:val="23"/>
        </w:rPr>
        <w:t xml:space="preserve">; </w:t>
      </w:r>
      <w:r w:rsidR="00C4380C" w:rsidRPr="00211386">
        <w:rPr>
          <w:rFonts w:ascii="Calibri Light" w:hAnsi="Calibri Light" w:cs="Calibri Light"/>
          <w:sz w:val="23"/>
          <w:szCs w:val="23"/>
        </w:rPr>
        <w:t xml:space="preserve">zgodnie z art 27 ust. 4 Ustawy, </w:t>
      </w:r>
      <w:r w:rsidR="001925F5" w:rsidRPr="00211386">
        <w:rPr>
          <w:rFonts w:ascii="Calibri Light" w:hAnsi="Calibri Light" w:cs="Calibri Light"/>
          <w:sz w:val="23"/>
          <w:szCs w:val="23"/>
        </w:rPr>
        <w:t>w przypadku sporu Strony mogą wystąpić do Prezesa UKE o rozstrzygnięcie sporu</w:t>
      </w:r>
    </w:p>
    <w:p w14:paraId="13A1A801" w14:textId="49D1CDA6" w:rsidR="00230E3E" w:rsidRPr="00211386" w:rsidRDefault="00230E3E" w:rsidP="00C66CD1">
      <w:pPr>
        <w:spacing w:after="120" w:line="240" w:lineRule="auto"/>
        <w:jc w:val="both"/>
        <w:rPr>
          <w:rFonts w:ascii="Calibri Light" w:hAnsi="Calibri Light" w:cs="Calibri Light"/>
          <w:sz w:val="23"/>
          <w:szCs w:val="23"/>
        </w:rPr>
      </w:pPr>
    </w:p>
    <w:p w14:paraId="466E413A" w14:textId="58BA0673" w:rsidR="00653D1E" w:rsidRPr="00211386" w:rsidRDefault="00653D1E" w:rsidP="00C66CD1">
      <w:pPr>
        <w:pStyle w:val="Nagwek2"/>
        <w:numPr>
          <w:ilvl w:val="1"/>
          <w:numId w:val="99"/>
        </w:numPr>
        <w:ind w:left="567" w:hanging="567"/>
        <w:jc w:val="both"/>
        <w:rPr>
          <w:rFonts w:ascii="Calibri Light" w:hAnsi="Calibri Light" w:cs="Calibri Light"/>
          <w:b/>
          <w:kern w:val="12"/>
          <w:sz w:val="23"/>
          <w:szCs w:val="23"/>
          <w:lang w:val="pl-PL"/>
        </w:rPr>
      </w:pPr>
      <w:bookmarkStart w:id="210" w:name="_Toc194411925"/>
      <w:r w:rsidRPr="00211386">
        <w:rPr>
          <w:rFonts w:ascii="Calibri Light" w:hAnsi="Calibri Light" w:cs="Calibri Light"/>
          <w:b/>
          <w:kern w:val="12"/>
          <w:sz w:val="23"/>
          <w:szCs w:val="23"/>
          <w:lang w:val="pl-PL"/>
        </w:rPr>
        <w:t xml:space="preserve">Opłaty za usługę </w:t>
      </w:r>
      <w:r w:rsidR="00E9672A" w:rsidRPr="00211386">
        <w:rPr>
          <w:rFonts w:ascii="Calibri Light" w:hAnsi="Calibri Light" w:cs="Calibri Light"/>
          <w:b/>
          <w:kern w:val="12"/>
          <w:sz w:val="23"/>
          <w:szCs w:val="23"/>
          <w:lang w:val="pl-PL"/>
        </w:rPr>
        <w:t>LLU</w:t>
      </w:r>
      <w:bookmarkEnd w:id="210"/>
    </w:p>
    <w:p w14:paraId="3FEE280F" w14:textId="065A688E"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5</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737A7958" w14:textId="77777777" w:rsidTr="003807FD">
        <w:trPr>
          <w:trHeight w:val="300"/>
        </w:trPr>
        <w:tc>
          <w:tcPr>
            <w:tcW w:w="425" w:type="dxa"/>
            <w:shd w:val="clear" w:color="000000" w:fill="F2F2F2"/>
            <w:vAlign w:val="center"/>
          </w:tcPr>
          <w:p w14:paraId="2E83A3FD"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0B36E0E7"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35EB60A" w14:textId="65D1C806"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r w:rsidR="00C00474" w:rsidRPr="00211386">
              <w:rPr>
                <w:rFonts w:ascii="Calibri Light" w:hAnsi="Calibri Light" w:cs="Calibri Light"/>
                <w:b/>
                <w:color w:val="000000"/>
                <w:sz w:val="23"/>
                <w:szCs w:val="23"/>
                <w:lang w:eastAsia="pl-PL"/>
              </w:rPr>
              <w:t>/m-</w:t>
            </w:r>
            <w:proofErr w:type="spellStart"/>
            <w:r w:rsidR="00C00474" w:rsidRPr="00211386">
              <w:rPr>
                <w:rFonts w:ascii="Calibri Light" w:hAnsi="Calibri Light" w:cs="Calibri Light"/>
                <w:b/>
                <w:color w:val="000000"/>
                <w:sz w:val="23"/>
                <w:szCs w:val="23"/>
                <w:lang w:eastAsia="pl-PL"/>
              </w:rPr>
              <w:t>ąc</w:t>
            </w:r>
            <w:proofErr w:type="spellEnd"/>
            <w:r w:rsidR="007039F4" w:rsidRPr="00211386">
              <w:rPr>
                <w:rFonts w:ascii="Calibri Light" w:hAnsi="Calibri Light" w:cs="Calibri Light"/>
                <w:b/>
                <w:color w:val="000000"/>
                <w:sz w:val="23"/>
                <w:szCs w:val="23"/>
                <w:lang w:eastAsia="pl-PL"/>
              </w:rPr>
              <w:t>]</w:t>
            </w:r>
          </w:p>
        </w:tc>
      </w:tr>
      <w:tr w:rsidR="00E9672A" w:rsidRPr="00211386" w14:paraId="44FCF999" w14:textId="77777777" w:rsidTr="003807FD">
        <w:trPr>
          <w:trHeight w:val="300"/>
        </w:trPr>
        <w:tc>
          <w:tcPr>
            <w:tcW w:w="425" w:type="dxa"/>
            <w:shd w:val="clear" w:color="000000" w:fill="F2F2F2"/>
            <w:vAlign w:val="center"/>
          </w:tcPr>
          <w:p w14:paraId="3C8E0B65" w14:textId="77777777" w:rsidR="00E9672A" w:rsidRPr="00211386" w:rsidRDefault="00E9672A" w:rsidP="00C66CD1">
            <w:pPr>
              <w:pStyle w:val="Akapitzlist"/>
              <w:numPr>
                <w:ilvl w:val="0"/>
                <w:numId w:val="74"/>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30580738" w14:textId="0D874AA3" w:rsidR="00E9672A" w:rsidRPr="00211386" w:rsidRDefault="00E93C8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Opłata za utrzymanie jednego włókna światłowodowego w technologii FTTH (pętla)</w:t>
            </w:r>
            <w:r w:rsidR="00F857B6" w:rsidRPr="00211386">
              <w:rPr>
                <w:rFonts w:ascii="Calibri Light" w:hAnsi="Calibri Light" w:cs="Calibri Light"/>
                <w:sz w:val="23"/>
                <w:szCs w:val="23"/>
              </w:rPr>
              <w:t xml:space="preserve"> </w:t>
            </w:r>
            <w:r w:rsidR="00E43CBD" w:rsidRPr="00211386">
              <w:rPr>
                <w:rFonts w:ascii="Calibri Light" w:hAnsi="Calibri Light" w:cs="Calibri Light"/>
                <w:sz w:val="23"/>
                <w:szCs w:val="23"/>
              </w:rPr>
              <w:t xml:space="preserve">na odcinku od Abonenta do pierwszego ODF poprzedzającego </w:t>
            </w:r>
            <w:proofErr w:type="spellStart"/>
            <w:r w:rsidR="00E43CBD" w:rsidRPr="00211386">
              <w:rPr>
                <w:rFonts w:ascii="Calibri Light" w:hAnsi="Calibri Light" w:cs="Calibri Light"/>
                <w:sz w:val="23"/>
                <w:szCs w:val="23"/>
              </w:rPr>
              <w:t>Splitter</w:t>
            </w:r>
            <w:proofErr w:type="spellEnd"/>
            <w:r w:rsidR="00E43CBD" w:rsidRPr="00211386">
              <w:rPr>
                <w:rFonts w:ascii="Calibri Light" w:hAnsi="Calibri Light" w:cs="Calibri Light"/>
                <w:sz w:val="23"/>
                <w:szCs w:val="23"/>
              </w:rPr>
              <w:t xml:space="preserve"> optyczny</w:t>
            </w:r>
          </w:p>
        </w:tc>
        <w:tc>
          <w:tcPr>
            <w:tcW w:w="1702" w:type="dxa"/>
            <w:noWrap/>
            <w:vAlign w:val="center"/>
          </w:tcPr>
          <w:p w14:paraId="3C19CDE7" w14:textId="7F5A241E"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21,23</w:t>
            </w:r>
          </w:p>
        </w:tc>
      </w:tr>
    </w:tbl>
    <w:p w14:paraId="739567EC" w14:textId="77777777" w:rsidR="00E9672A" w:rsidRPr="00211386" w:rsidRDefault="00E9672A" w:rsidP="00C66CD1">
      <w:pPr>
        <w:jc w:val="both"/>
        <w:rPr>
          <w:rFonts w:ascii="Calibri Light" w:hAnsi="Calibri Light" w:cs="Calibri Light"/>
          <w:sz w:val="23"/>
          <w:szCs w:val="23"/>
        </w:rPr>
      </w:pPr>
    </w:p>
    <w:p w14:paraId="30412318" w14:textId="0BD617D1"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6</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4BF1CB8B" w14:textId="77777777" w:rsidTr="003807FD">
        <w:trPr>
          <w:trHeight w:val="300"/>
        </w:trPr>
        <w:tc>
          <w:tcPr>
            <w:tcW w:w="425" w:type="dxa"/>
            <w:shd w:val="clear" w:color="000000" w:fill="F2F2F2"/>
            <w:vAlign w:val="center"/>
          </w:tcPr>
          <w:p w14:paraId="4DEC20B7"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6AFF3E1"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572BF20D" w14:textId="2868DEE4"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E9672A" w:rsidRPr="00211386" w14:paraId="3B09D994" w14:textId="77777777" w:rsidTr="003807FD">
        <w:trPr>
          <w:trHeight w:val="300"/>
        </w:trPr>
        <w:tc>
          <w:tcPr>
            <w:tcW w:w="425" w:type="dxa"/>
            <w:shd w:val="clear" w:color="000000" w:fill="F2F2F2"/>
            <w:vAlign w:val="center"/>
          </w:tcPr>
          <w:p w14:paraId="161A5FC7" w14:textId="77777777" w:rsidR="00E9672A" w:rsidRPr="00211386" w:rsidRDefault="00E9672A" w:rsidP="00C66CD1">
            <w:pPr>
              <w:pStyle w:val="Akapitzlist"/>
              <w:numPr>
                <w:ilvl w:val="0"/>
                <w:numId w:val="7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CD90553" w14:textId="0992E86E" w:rsidR="00E9672A" w:rsidRPr="00211386" w:rsidRDefault="00965C7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Opłata jednorazowa za udostępnienie jednego włókna światłowodowego w technologii FTTH (pętla) </w:t>
            </w:r>
          </w:p>
        </w:tc>
        <w:tc>
          <w:tcPr>
            <w:tcW w:w="1702" w:type="dxa"/>
            <w:noWrap/>
            <w:vAlign w:val="center"/>
          </w:tcPr>
          <w:p w14:paraId="7CAE052F" w14:textId="7080A4E2"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216,96</w:t>
            </w:r>
          </w:p>
        </w:tc>
      </w:tr>
    </w:tbl>
    <w:p w14:paraId="1B1B206F" w14:textId="77777777" w:rsidR="00E9672A" w:rsidRPr="00211386" w:rsidRDefault="00E9672A" w:rsidP="00C66CD1">
      <w:pPr>
        <w:jc w:val="both"/>
        <w:rPr>
          <w:rFonts w:ascii="Calibri Light" w:hAnsi="Calibri Light" w:cs="Calibri Light"/>
          <w:sz w:val="23"/>
          <w:szCs w:val="23"/>
        </w:rPr>
      </w:pPr>
    </w:p>
    <w:p w14:paraId="118A4681" w14:textId="0ECE9AFA" w:rsidR="00E9672A" w:rsidRPr="00211386" w:rsidRDefault="00E9672A" w:rsidP="00C66CD1">
      <w:pPr>
        <w:pStyle w:val="Nagwek2"/>
        <w:numPr>
          <w:ilvl w:val="1"/>
          <w:numId w:val="99"/>
        </w:numPr>
        <w:ind w:left="567" w:hanging="567"/>
        <w:jc w:val="both"/>
        <w:rPr>
          <w:rFonts w:ascii="Calibri Light" w:hAnsi="Calibri Light" w:cs="Calibri Light"/>
          <w:b/>
          <w:kern w:val="12"/>
          <w:sz w:val="23"/>
          <w:szCs w:val="23"/>
          <w:lang w:val="pl-PL"/>
        </w:rPr>
      </w:pPr>
      <w:bookmarkStart w:id="211" w:name="_Toc194411926"/>
      <w:r w:rsidRPr="00211386">
        <w:rPr>
          <w:rFonts w:ascii="Calibri Light" w:hAnsi="Calibri Light" w:cs="Calibri Light"/>
          <w:b/>
          <w:kern w:val="12"/>
          <w:sz w:val="23"/>
          <w:szCs w:val="23"/>
          <w:lang w:val="pl-PL"/>
        </w:rPr>
        <w:t>Opłaty za usługę dostępu do ciemnego włókna</w:t>
      </w:r>
      <w:bookmarkEnd w:id="211"/>
    </w:p>
    <w:p w14:paraId="43767557" w14:textId="57F0FA6C"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7</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2846C0F6" w14:textId="77777777" w:rsidTr="003807FD">
        <w:trPr>
          <w:trHeight w:val="300"/>
        </w:trPr>
        <w:tc>
          <w:tcPr>
            <w:tcW w:w="425" w:type="dxa"/>
            <w:shd w:val="clear" w:color="000000" w:fill="F2F2F2"/>
            <w:vAlign w:val="center"/>
          </w:tcPr>
          <w:p w14:paraId="32805263"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FE57A40"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218FE4BC" w14:textId="238CABFE"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w:t>
            </w:r>
            <w:r w:rsidR="00830E0E" w:rsidRPr="00211386">
              <w:rPr>
                <w:rFonts w:ascii="Calibri Light" w:hAnsi="Calibri Light" w:cs="Calibri Light"/>
                <w:b/>
                <w:color w:val="000000"/>
                <w:sz w:val="23"/>
                <w:szCs w:val="23"/>
                <w:lang w:eastAsia="pl-PL"/>
              </w:rPr>
              <w:t>km/</w:t>
            </w:r>
            <w:r w:rsidR="00353367" w:rsidRPr="00211386">
              <w:rPr>
                <w:rFonts w:ascii="Calibri Light" w:hAnsi="Calibri Light" w:cs="Calibri Light"/>
                <w:b/>
                <w:color w:val="000000"/>
                <w:sz w:val="23"/>
                <w:szCs w:val="23"/>
                <w:lang w:eastAsia="pl-PL"/>
              </w:rPr>
              <w:t>m-</w:t>
            </w:r>
            <w:proofErr w:type="spellStart"/>
            <w:r w:rsidR="00353367" w:rsidRPr="00211386">
              <w:rPr>
                <w:rFonts w:ascii="Calibri Light" w:hAnsi="Calibri Light" w:cs="Calibri Light"/>
                <w:b/>
                <w:color w:val="000000"/>
                <w:sz w:val="23"/>
                <w:szCs w:val="23"/>
                <w:lang w:eastAsia="pl-PL"/>
              </w:rPr>
              <w:t>ąc</w:t>
            </w:r>
            <w:proofErr w:type="spellEnd"/>
            <w:r w:rsidR="00353367" w:rsidRPr="00211386">
              <w:rPr>
                <w:rFonts w:ascii="Calibri Light" w:hAnsi="Calibri Light" w:cs="Calibri Light"/>
                <w:b/>
                <w:color w:val="000000"/>
                <w:sz w:val="23"/>
                <w:szCs w:val="23"/>
                <w:lang w:eastAsia="pl-PL"/>
              </w:rPr>
              <w:t>]</w:t>
            </w:r>
          </w:p>
        </w:tc>
      </w:tr>
      <w:tr w:rsidR="00E9672A" w:rsidRPr="00211386" w14:paraId="6EB5CE49" w14:textId="77777777" w:rsidTr="003807FD">
        <w:trPr>
          <w:trHeight w:val="300"/>
        </w:trPr>
        <w:tc>
          <w:tcPr>
            <w:tcW w:w="425" w:type="dxa"/>
            <w:shd w:val="clear" w:color="000000" w:fill="F2F2F2"/>
            <w:vAlign w:val="center"/>
          </w:tcPr>
          <w:p w14:paraId="3D656DD7" w14:textId="77777777" w:rsidR="00E9672A" w:rsidRPr="00211386" w:rsidRDefault="00E9672A" w:rsidP="00C66CD1">
            <w:pPr>
              <w:pStyle w:val="Akapitzlist"/>
              <w:numPr>
                <w:ilvl w:val="0"/>
                <w:numId w:val="7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733AE17" w14:textId="6DADF5FE" w:rsidR="00E9672A" w:rsidRPr="00211386" w:rsidRDefault="00E43CBD"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Opłata za km Ciemnego włókna światłowodowego </w:t>
            </w:r>
            <w:r w:rsidR="00E9672A" w:rsidRPr="00211386">
              <w:rPr>
                <w:rFonts w:ascii="Calibri Light" w:hAnsi="Calibri Light" w:cs="Calibri Light"/>
                <w:sz w:val="23"/>
                <w:szCs w:val="23"/>
              </w:rPr>
              <w:t>1J</w:t>
            </w:r>
          </w:p>
        </w:tc>
        <w:tc>
          <w:tcPr>
            <w:tcW w:w="1702" w:type="dxa"/>
            <w:noWrap/>
            <w:vAlign w:val="center"/>
          </w:tcPr>
          <w:p w14:paraId="14AA9228" w14:textId="7FF4E35D"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47,76</w:t>
            </w:r>
          </w:p>
        </w:tc>
      </w:tr>
    </w:tbl>
    <w:p w14:paraId="6F5D907D" w14:textId="77777777" w:rsidR="00E9672A" w:rsidRPr="00211386" w:rsidRDefault="00E9672A" w:rsidP="00C66CD1">
      <w:pPr>
        <w:jc w:val="both"/>
        <w:rPr>
          <w:rFonts w:ascii="Calibri Light" w:hAnsi="Calibri Light" w:cs="Calibri Light"/>
          <w:sz w:val="23"/>
          <w:szCs w:val="23"/>
        </w:rPr>
      </w:pPr>
    </w:p>
    <w:p w14:paraId="737CFB5A" w14:textId="7694F11A"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8</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E9672A" w:rsidRPr="00211386" w14:paraId="09BF701A" w14:textId="77777777" w:rsidTr="00AD6CAC">
        <w:trPr>
          <w:trHeight w:val="300"/>
        </w:trPr>
        <w:tc>
          <w:tcPr>
            <w:tcW w:w="425" w:type="dxa"/>
            <w:shd w:val="clear" w:color="000000" w:fill="F2F2F2"/>
            <w:vAlign w:val="center"/>
          </w:tcPr>
          <w:p w14:paraId="1CC393EC"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60E91B0" w14:textId="77777777" w:rsidR="00E9672A" w:rsidRPr="00211386" w:rsidRDefault="00E9672A"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7F7D551" w14:textId="2063A601" w:rsidR="00E9672A" w:rsidRPr="00211386" w:rsidRDefault="00E9672A"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E9672A" w:rsidRPr="00211386" w14:paraId="0885DA30" w14:textId="77777777" w:rsidTr="00AD6CAC">
        <w:trPr>
          <w:trHeight w:val="300"/>
        </w:trPr>
        <w:tc>
          <w:tcPr>
            <w:tcW w:w="425" w:type="dxa"/>
            <w:shd w:val="clear" w:color="000000" w:fill="F2F2F2"/>
            <w:vAlign w:val="center"/>
          </w:tcPr>
          <w:p w14:paraId="103C4999" w14:textId="77777777" w:rsidR="00E9672A" w:rsidRPr="00211386" w:rsidRDefault="00E9672A" w:rsidP="00C66CD1">
            <w:pPr>
              <w:pStyle w:val="Akapitzlist"/>
              <w:numPr>
                <w:ilvl w:val="0"/>
                <w:numId w:val="7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3E0363D" w14:textId="2ADDE2B6" w:rsidR="00E9672A" w:rsidRPr="00211386" w:rsidRDefault="00E9672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Udostępnienie Ciemnego włókna 1J </w:t>
            </w:r>
          </w:p>
        </w:tc>
        <w:tc>
          <w:tcPr>
            <w:tcW w:w="1702" w:type="dxa"/>
            <w:noWrap/>
            <w:vAlign w:val="center"/>
          </w:tcPr>
          <w:p w14:paraId="7B8DC32F" w14:textId="4C8C3497" w:rsidR="00E9672A"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1119,63</w:t>
            </w:r>
          </w:p>
        </w:tc>
      </w:tr>
    </w:tbl>
    <w:p w14:paraId="7B9B282C" w14:textId="7BBB1ACB" w:rsidR="00E9672A" w:rsidRPr="00211386" w:rsidRDefault="00E9672A" w:rsidP="00C66CD1">
      <w:pPr>
        <w:pStyle w:val="Nagwek2"/>
        <w:numPr>
          <w:ilvl w:val="1"/>
          <w:numId w:val="99"/>
        </w:numPr>
        <w:ind w:left="567" w:hanging="567"/>
        <w:jc w:val="both"/>
        <w:rPr>
          <w:rFonts w:ascii="Calibri Light" w:hAnsi="Calibri Light" w:cs="Calibri Light"/>
          <w:b/>
          <w:kern w:val="12"/>
          <w:sz w:val="23"/>
          <w:szCs w:val="23"/>
          <w:lang w:val="pl-PL"/>
        </w:rPr>
      </w:pPr>
      <w:bookmarkStart w:id="212" w:name="_Toc194411927"/>
      <w:r w:rsidRPr="00211386">
        <w:rPr>
          <w:rFonts w:ascii="Calibri Light" w:hAnsi="Calibri Light" w:cs="Calibri Light"/>
          <w:b/>
          <w:kern w:val="12"/>
          <w:sz w:val="23"/>
          <w:szCs w:val="23"/>
          <w:lang w:val="pl-PL"/>
        </w:rPr>
        <w:t>Opłaty za usługę kolokacji</w:t>
      </w:r>
      <w:bookmarkEnd w:id="212"/>
    </w:p>
    <w:p w14:paraId="0A610823" w14:textId="78A73860"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9</w:t>
      </w:r>
      <w:r w:rsidRPr="00211386">
        <w:rPr>
          <w:rFonts w:ascii="Calibri Light" w:hAnsi="Calibri Light" w:cs="Calibri Light"/>
          <w:i w:val="0"/>
          <w:color w:val="auto"/>
          <w:sz w:val="23"/>
          <w:szCs w:val="23"/>
        </w:rPr>
        <w:t xml:space="preserve"> Opłaty abonamentowe</w:t>
      </w:r>
    </w:p>
    <w:tbl>
      <w:tblPr>
        <w:tblW w:w="6990"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2409"/>
        <w:gridCol w:w="260"/>
        <w:gridCol w:w="2150"/>
        <w:gridCol w:w="1702"/>
      </w:tblGrid>
      <w:tr w:rsidR="00DE6377" w:rsidRPr="00211386" w14:paraId="5F711299" w14:textId="77777777" w:rsidTr="00DE6377">
        <w:trPr>
          <w:trHeight w:val="300"/>
        </w:trPr>
        <w:tc>
          <w:tcPr>
            <w:tcW w:w="469" w:type="dxa"/>
            <w:shd w:val="clear" w:color="000000" w:fill="F2F2F2"/>
            <w:vAlign w:val="center"/>
          </w:tcPr>
          <w:p w14:paraId="0BA0DC2B" w14:textId="77777777" w:rsidR="00DE6377" w:rsidRPr="00211386" w:rsidRDefault="00DE6377"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2669" w:type="dxa"/>
            <w:gridSpan w:val="2"/>
            <w:shd w:val="clear" w:color="000000" w:fill="F2F2F2"/>
            <w:noWrap/>
            <w:vAlign w:val="center"/>
          </w:tcPr>
          <w:p w14:paraId="352B0EB3" w14:textId="77777777" w:rsidR="00DE6377" w:rsidRPr="00211386" w:rsidRDefault="00DE6377" w:rsidP="00915C2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2150" w:type="dxa"/>
            <w:shd w:val="clear" w:color="auto" w:fill="F2F2F2" w:themeFill="background1" w:themeFillShade="F2"/>
          </w:tcPr>
          <w:p w14:paraId="4FDFC1E4" w14:textId="77777777" w:rsidR="00DE6377" w:rsidRPr="00211386" w:rsidRDefault="00DE6377" w:rsidP="00915C21">
            <w:pPr>
              <w:spacing w:line="240" w:lineRule="auto"/>
              <w:jc w:val="both"/>
              <w:rPr>
                <w:rFonts w:ascii="Calibri Light" w:hAnsi="Calibri Light" w:cs="Calibri Light"/>
                <w:b/>
                <w:color w:val="000000"/>
                <w:sz w:val="23"/>
                <w:szCs w:val="23"/>
                <w:lang w:eastAsia="pl-PL"/>
              </w:rPr>
            </w:pPr>
          </w:p>
        </w:tc>
        <w:tc>
          <w:tcPr>
            <w:tcW w:w="1702" w:type="dxa"/>
            <w:shd w:val="clear" w:color="auto" w:fill="F2F2F2" w:themeFill="background1" w:themeFillShade="F2"/>
            <w:noWrap/>
            <w:vAlign w:val="center"/>
          </w:tcPr>
          <w:p w14:paraId="561E3200" w14:textId="77777777" w:rsidR="00DE6377" w:rsidRPr="00211386" w:rsidRDefault="00DE6377" w:rsidP="00915C2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 [zł/m-</w:t>
            </w:r>
            <w:proofErr w:type="spellStart"/>
            <w:r w:rsidRPr="00211386">
              <w:rPr>
                <w:rFonts w:ascii="Calibri Light" w:hAnsi="Calibri Light" w:cs="Calibri Light"/>
                <w:b/>
                <w:color w:val="000000"/>
                <w:sz w:val="23"/>
                <w:szCs w:val="23"/>
                <w:lang w:eastAsia="pl-PL"/>
              </w:rPr>
              <w:t>ąc</w:t>
            </w:r>
            <w:proofErr w:type="spellEnd"/>
            <w:r w:rsidRPr="00211386">
              <w:rPr>
                <w:rFonts w:ascii="Calibri Light" w:hAnsi="Calibri Light" w:cs="Calibri Light"/>
                <w:b/>
                <w:color w:val="000000"/>
                <w:sz w:val="23"/>
                <w:szCs w:val="23"/>
                <w:lang w:eastAsia="pl-PL"/>
              </w:rPr>
              <w:t>]</w:t>
            </w:r>
          </w:p>
        </w:tc>
      </w:tr>
      <w:tr w:rsidR="00DE6377" w:rsidRPr="00211386" w14:paraId="21A1E39E" w14:textId="77777777" w:rsidTr="00DE6377">
        <w:trPr>
          <w:trHeight w:val="300"/>
        </w:trPr>
        <w:tc>
          <w:tcPr>
            <w:tcW w:w="469" w:type="dxa"/>
            <w:shd w:val="clear" w:color="000000" w:fill="F2F2F2"/>
            <w:vAlign w:val="center"/>
          </w:tcPr>
          <w:p w14:paraId="0FE3674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val="restart"/>
            <w:shd w:val="clear" w:color="000000" w:fill="F2F2F2"/>
            <w:noWrap/>
            <w:vAlign w:val="center"/>
          </w:tcPr>
          <w:p w14:paraId="21FEC825"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Przestrzeń w Szafie</w:t>
            </w:r>
          </w:p>
        </w:tc>
        <w:tc>
          <w:tcPr>
            <w:tcW w:w="2150" w:type="dxa"/>
          </w:tcPr>
          <w:p w14:paraId="4650FEB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za pojedynczą przestrzeń 1U</w:t>
            </w:r>
            <w:r w:rsidRPr="00211386">
              <w:rPr>
                <w:rFonts w:ascii="Calibri Light" w:hAnsi="Calibri Light" w:cs="Calibri Light"/>
                <w:sz w:val="23"/>
                <w:szCs w:val="23"/>
                <w:vertAlign w:val="superscript"/>
              </w:rPr>
              <w:footnoteReference w:id="15"/>
            </w:r>
          </w:p>
        </w:tc>
        <w:tc>
          <w:tcPr>
            <w:tcW w:w="1702" w:type="dxa"/>
            <w:noWrap/>
            <w:vAlign w:val="center"/>
          </w:tcPr>
          <w:p w14:paraId="2C49ADEB"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22,30</w:t>
            </w:r>
          </w:p>
        </w:tc>
      </w:tr>
      <w:tr w:rsidR="00DE6377" w:rsidRPr="00211386" w14:paraId="6BCE714D" w14:textId="77777777" w:rsidTr="00DE6377">
        <w:trPr>
          <w:trHeight w:val="300"/>
        </w:trPr>
        <w:tc>
          <w:tcPr>
            <w:tcW w:w="469" w:type="dxa"/>
            <w:shd w:val="clear" w:color="000000" w:fill="F2F2F2"/>
            <w:vAlign w:val="center"/>
          </w:tcPr>
          <w:p w14:paraId="5AA5F6AB"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669" w:type="dxa"/>
            <w:gridSpan w:val="2"/>
            <w:vMerge/>
            <w:shd w:val="clear" w:color="000000" w:fill="F2F2F2"/>
            <w:vAlign w:val="center"/>
          </w:tcPr>
          <w:p w14:paraId="2BF4E8E5" w14:textId="77777777" w:rsidR="00DE6377" w:rsidRPr="00211386" w:rsidRDefault="00DE6377" w:rsidP="00915C21">
            <w:pPr>
              <w:spacing w:line="240" w:lineRule="auto"/>
              <w:jc w:val="both"/>
              <w:rPr>
                <w:rFonts w:ascii="Calibri Light" w:hAnsi="Calibri Light" w:cs="Calibri Light"/>
                <w:bCs/>
                <w:color w:val="000000"/>
                <w:sz w:val="23"/>
                <w:szCs w:val="23"/>
                <w:lang w:eastAsia="pl-PL"/>
              </w:rPr>
            </w:pPr>
          </w:p>
        </w:tc>
        <w:tc>
          <w:tcPr>
            <w:tcW w:w="2150" w:type="dxa"/>
          </w:tcPr>
          <w:p w14:paraId="6D976CC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za każdą kolejną przestrzeń 1U</w:t>
            </w:r>
          </w:p>
        </w:tc>
        <w:tc>
          <w:tcPr>
            <w:tcW w:w="1702" w:type="dxa"/>
            <w:noWrap/>
            <w:vAlign w:val="center"/>
          </w:tcPr>
          <w:p w14:paraId="6536364F"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11,65</w:t>
            </w:r>
          </w:p>
        </w:tc>
      </w:tr>
      <w:tr w:rsidR="00DE6377" w:rsidRPr="00211386" w14:paraId="0BAF2283" w14:textId="77777777" w:rsidTr="00DE6377">
        <w:trPr>
          <w:trHeight w:val="300"/>
        </w:trPr>
        <w:tc>
          <w:tcPr>
            <w:tcW w:w="469" w:type="dxa"/>
            <w:shd w:val="clear" w:color="000000" w:fill="F2F2F2"/>
            <w:vAlign w:val="center"/>
          </w:tcPr>
          <w:p w14:paraId="69DD99CC"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756206A4" w14:textId="0A59128E"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Opłata za energię elektryczną DC 48V [zł/mc/1kW]</w:t>
            </w:r>
          </w:p>
        </w:tc>
        <w:tc>
          <w:tcPr>
            <w:tcW w:w="1702" w:type="dxa"/>
            <w:vAlign w:val="center"/>
          </w:tcPr>
          <w:p w14:paraId="5271B52F" w14:textId="62D3BF07" w:rsidR="00BE445F" w:rsidRPr="00BE445F" w:rsidRDefault="00BE445F" w:rsidP="00BE445F">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 xml:space="preserve">miesięczna stawka za 1 kW mocy określona na podstawie </w:t>
            </w:r>
          </w:p>
          <w:p w14:paraId="4CA5B21F" w14:textId="6F40B545" w:rsidR="00DE6377" w:rsidRPr="00211386" w:rsidRDefault="00BE445F" w:rsidP="00BE445F">
            <w:pPr>
              <w:spacing w:line="240" w:lineRule="auto"/>
              <w:jc w:val="both"/>
              <w:rPr>
                <w:rFonts w:ascii="Calibri Light" w:hAnsi="Calibri Light" w:cs="Calibri Light"/>
                <w:color w:val="000000"/>
                <w:sz w:val="23"/>
                <w:szCs w:val="23"/>
                <w:lang w:eastAsia="pl-PL"/>
              </w:rPr>
            </w:pPr>
            <w:r w:rsidRPr="00BE445F">
              <w:rPr>
                <w:rFonts w:ascii="Calibri Light" w:hAnsi="Calibri Light" w:cs="Calibri Light"/>
                <w:color w:val="000000"/>
                <w:sz w:val="23"/>
                <w:szCs w:val="23"/>
                <w:lang w:eastAsia="pl-PL"/>
              </w:rPr>
              <w:t>rzeczywistych kosztów, jakie ponosi OSD z tytułu poboru energii elektrycznej</w:t>
            </w:r>
          </w:p>
        </w:tc>
      </w:tr>
      <w:tr w:rsidR="00DE6377" w:rsidRPr="00211386" w14:paraId="7CD44A73" w14:textId="77777777" w:rsidTr="00DE6377">
        <w:trPr>
          <w:trHeight w:val="300"/>
        </w:trPr>
        <w:tc>
          <w:tcPr>
            <w:tcW w:w="469" w:type="dxa"/>
            <w:shd w:val="clear" w:color="000000" w:fill="F2F2F2"/>
            <w:vAlign w:val="center"/>
          </w:tcPr>
          <w:p w14:paraId="58CBA77F"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4819" w:type="dxa"/>
            <w:gridSpan w:val="3"/>
            <w:shd w:val="clear" w:color="000000" w:fill="F2F2F2"/>
            <w:noWrap/>
            <w:vAlign w:val="center"/>
          </w:tcPr>
          <w:p w14:paraId="17E59DEA" w14:textId="0869EAEB"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Opłata za energię elektryczną AC 230V [ zł/mc/100W]</w:t>
            </w:r>
          </w:p>
        </w:tc>
        <w:tc>
          <w:tcPr>
            <w:tcW w:w="1702" w:type="dxa"/>
            <w:vAlign w:val="center"/>
          </w:tcPr>
          <w:p w14:paraId="5EE7C743" w14:textId="529AA812" w:rsidR="00DE6377" w:rsidRPr="00211386" w:rsidRDefault="00C21119" w:rsidP="00915C2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 xml:space="preserve">Opłata pobierana </w:t>
            </w:r>
            <w:r w:rsidR="00BE445F">
              <w:rPr>
                <w:rFonts w:ascii="Calibri Light" w:hAnsi="Calibri Light" w:cs="Calibri Light"/>
                <w:color w:val="000000"/>
                <w:sz w:val="23"/>
                <w:szCs w:val="23"/>
                <w:lang w:eastAsia="pl-PL"/>
              </w:rPr>
              <w:t>według wskazań podlicznika</w:t>
            </w:r>
          </w:p>
        </w:tc>
      </w:tr>
      <w:tr w:rsidR="00DE6377" w:rsidRPr="00211386" w14:paraId="7FD63AF9" w14:textId="77777777" w:rsidTr="00DE6377">
        <w:trPr>
          <w:trHeight w:val="696"/>
        </w:trPr>
        <w:tc>
          <w:tcPr>
            <w:tcW w:w="469" w:type="dxa"/>
            <w:vMerge w:val="restart"/>
            <w:shd w:val="clear" w:color="000000" w:fill="F2F2F2"/>
            <w:vAlign w:val="center"/>
          </w:tcPr>
          <w:p w14:paraId="77391A4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val="restart"/>
            <w:shd w:val="clear" w:color="000000" w:fill="F2F2F2"/>
            <w:noWrap/>
            <w:vAlign w:val="center"/>
          </w:tcPr>
          <w:p w14:paraId="64B31E57"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Najem powierzchni do umieszczenia szafy lub powierzchni technicznej -  [1,5 </w:t>
            </w:r>
          </w:p>
          <w:p w14:paraId="469FE11F"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m²/miesiąc]</w:t>
            </w:r>
          </w:p>
        </w:tc>
        <w:tc>
          <w:tcPr>
            <w:tcW w:w="2410" w:type="dxa"/>
            <w:gridSpan w:val="2"/>
            <w:shd w:val="clear" w:color="auto" w:fill="FFFFFF" w:themeFill="background1"/>
            <w:vAlign w:val="center"/>
          </w:tcPr>
          <w:p w14:paraId="7E8C4337"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Warszawa</w:t>
            </w:r>
          </w:p>
        </w:tc>
        <w:tc>
          <w:tcPr>
            <w:tcW w:w="1702" w:type="dxa"/>
            <w:vAlign w:val="center"/>
          </w:tcPr>
          <w:p w14:paraId="65FB96D4"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142,33</w:t>
            </w:r>
          </w:p>
        </w:tc>
      </w:tr>
      <w:tr w:rsidR="00DE6377" w:rsidRPr="00211386" w14:paraId="5C349023" w14:textId="77777777" w:rsidTr="00DE6377">
        <w:trPr>
          <w:trHeight w:val="300"/>
        </w:trPr>
        <w:tc>
          <w:tcPr>
            <w:tcW w:w="469" w:type="dxa"/>
            <w:vMerge/>
            <w:shd w:val="clear" w:color="000000" w:fill="F2F2F2"/>
            <w:vAlign w:val="center"/>
          </w:tcPr>
          <w:p w14:paraId="58A15B3E"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41362BDF" w14:textId="77777777" w:rsidR="00DE6377" w:rsidRPr="00211386" w:rsidRDefault="00DE6377" w:rsidP="00915C21">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563DD563"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Pozostałe miasta powyżej 300 000 mieszkańców**</w:t>
            </w:r>
          </w:p>
        </w:tc>
        <w:tc>
          <w:tcPr>
            <w:tcW w:w="1702" w:type="dxa"/>
            <w:vAlign w:val="center"/>
          </w:tcPr>
          <w:p w14:paraId="1D302CD4"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109,06</w:t>
            </w:r>
          </w:p>
        </w:tc>
      </w:tr>
      <w:tr w:rsidR="00DE6377" w:rsidRPr="00211386" w14:paraId="21F7C18C" w14:textId="77777777" w:rsidTr="00DE6377">
        <w:trPr>
          <w:trHeight w:val="300"/>
        </w:trPr>
        <w:tc>
          <w:tcPr>
            <w:tcW w:w="469" w:type="dxa"/>
            <w:vMerge/>
            <w:shd w:val="clear" w:color="000000" w:fill="F2F2F2"/>
            <w:vAlign w:val="center"/>
          </w:tcPr>
          <w:p w14:paraId="678A87B9" w14:textId="77777777" w:rsidR="00DE6377" w:rsidRPr="00211386" w:rsidRDefault="00DE6377" w:rsidP="00915C21">
            <w:pPr>
              <w:pStyle w:val="Akapitzlist"/>
              <w:numPr>
                <w:ilvl w:val="0"/>
                <w:numId w:val="78"/>
              </w:numPr>
              <w:spacing w:line="240" w:lineRule="auto"/>
              <w:jc w:val="both"/>
              <w:rPr>
                <w:rFonts w:ascii="Calibri Light" w:hAnsi="Calibri Light" w:cs="Calibri Light"/>
                <w:b/>
                <w:sz w:val="23"/>
                <w:szCs w:val="23"/>
              </w:rPr>
            </w:pPr>
          </w:p>
        </w:tc>
        <w:tc>
          <w:tcPr>
            <w:tcW w:w="2409" w:type="dxa"/>
            <w:vMerge/>
            <w:shd w:val="clear" w:color="000000" w:fill="F2F2F2"/>
            <w:noWrap/>
            <w:vAlign w:val="center"/>
          </w:tcPr>
          <w:p w14:paraId="4885AB75" w14:textId="77777777" w:rsidR="00DE6377" w:rsidRPr="00211386" w:rsidRDefault="00DE6377" w:rsidP="00915C21">
            <w:pPr>
              <w:spacing w:line="240" w:lineRule="auto"/>
              <w:jc w:val="both"/>
              <w:rPr>
                <w:rFonts w:ascii="Calibri Light" w:hAnsi="Calibri Light" w:cs="Calibri Light"/>
                <w:sz w:val="23"/>
                <w:szCs w:val="23"/>
              </w:rPr>
            </w:pPr>
          </w:p>
        </w:tc>
        <w:tc>
          <w:tcPr>
            <w:tcW w:w="2410" w:type="dxa"/>
            <w:gridSpan w:val="2"/>
            <w:shd w:val="clear" w:color="auto" w:fill="FFFFFF" w:themeFill="background1"/>
            <w:vAlign w:val="center"/>
          </w:tcPr>
          <w:p w14:paraId="4B0F8CE2"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Miasta do 300 000 </w:t>
            </w:r>
          </w:p>
          <w:p w14:paraId="2E9C8ABA" w14:textId="77777777" w:rsidR="00DE6377" w:rsidRPr="00211386" w:rsidRDefault="00DE6377" w:rsidP="00915C21">
            <w:pPr>
              <w:spacing w:line="240" w:lineRule="auto"/>
              <w:jc w:val="both"/>
              <w:rPr>
                <w:rFonts w:ascii="Calibri Light" w:hAnsi="Calibri Light" w:cs="Calibri Light"/>
                <w:sz w:val="23"/>
                <w:szCs w:val="23"/>
              </w:rPr>
            </w:pPr>
            <w:r w:rsidRPr="00211386">
              <w:rPr>
                <w:rFonts w:ascii="Calibri Light" w:hAnsi="Calibri Light" w:cs="Calibri Light"/>
                <w:sz w:val="23"/>
                <w:szCs w:val="23"/>
              </w:rPr>
              <w:t>mieszkańców**</w:t>
            </w:r>
          </w:p>
        </w:tc>
        <w:tc>
          <w:tcPr>
            <w:tcW w:w="1702" w:type="dxa"/>
            <w:vAlign w:val="center"/>
          </w:tcPr>
          <w:p w14:paraId="4682C621" w14:textId="77777777" w:rsidR="00DE6377" w:rsidRPr="00211386" w:rsidRDefault="00DE6377" w:rsidP="00915C2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100,09</w:t>
            </w:r>
          </w:p>
        </w:tc>
      </w:tr>
    </w:tbl>
    <w:p w14:paraId="78EF1940" w14:textId="77777777" w:rsidR="00E9672A" w:rsidRPr="00211386" w:rsidRDefault="00E9672A" w:rsidP="00C66CD1">
      <w:pPr>
        <w:jc w:val="both"/>
        <w:rPr>
          <w:rFonts w:ascii="Calibri Light" w:hAnsi="Calibri Light" w:cs="Calibri Light"/>
          <w:sz w:val="23"/>
          <w:szCs w:val="23"/>
        </w:rPr>
      </w:pPr>
    </w:p>
    <w:p w14:paraId="07A89D78" w14:textId="6650F7AA" w:rsidR="00E9672A" w:rsidRPr="00211386" w:rsidRDefault="00E9672A"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1B3BBF"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0</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75"/>
        <w:gridCol w:w="1702"/>
      </w:tblGrid>
      <w:tr w:rsidR="00547AEC" w:rsidRPr="00211386" w14:paraId="3C8FD3CE" w14:textId="77777777" w:rsidTr="00AD6CAC">
        <w:trPr>
          <w:trHeight w:val="300"/>
        </w:trPr>
        <w:tc>
          <w:tcPr>
            <w:tcW w:w="369" w:type="dxa"/>
            <w:shd w:val="clear" w:color="000000" w:fill="F2F2F2"/>
            <w:vAlign w:val="center"/>
          </w:tcPr>
          <w:p w14:paraId="6AADC9C0" w14:textId="77777777" w:rsidR="00547AEC" w:rsidRPr="00211386" w:rsidRDefault="00547AEC"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75" w:type="dxa"/>
            <w:shd w:val="clear" w:color="000000" w:fill="F2F2F2"/>
            <w:noWrap/>
            <w:vAlign w:val="center"/>
          </w:tcPr>
          <w:p w14:paraId="2821BDB1" w14:textId="77777777" w:rsidR="00547AEC" w:rsidRPr="00211386" w:rsidRDefault="00547AEC"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3176FB34" w14:textId="1BD7D194" w:rsidR="00547AEC" w:rsidRPr="00211386" w:rsidRDefault="00547AEC"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7039F4" w:rsidRPr="00211386">
              <w:rPr>
                <w:rFonts w:ascii="Calibri Light" w:hAnsi="Calibri Light" w:cs="Calibri Light"/>
                <w:b/>
                <w:color w:val="000000"/>
                <w:sz w:val="23"/>
                <w:szCs w:val="23"/>
                <w:lang w:eastAsia="pl-PL"/>
              </w:rPr>
              <w:t xml:space="preserve"> [zł]</w:t>
            </w:r>
          </w:p>
        </w:tc>
      </w:tr>
      <w:tr w:rsidR="00547AEC" w:rsidRPr="00211386" w14:paraId="5376FE7A" w14:textId="77777777" w:rsidTr="00AD6CAC">
        <w:trPr>
          <w:trHeight w:val="300"/>
        </w:trPr>
        <w:tc>
          <w:tcPr>
            <w:tcW w:w="369" w:type="dxa"/>
            <w:shd w:val="clear" w:color="000000" w:fill="F2F2F2"/>
            <w:vAlign w:val="center"/>
          </w:tcPr>
          <w:p w14:paraId="74BD5E79" w14:textId="77777777" w:rsidR="00547AEC" w:rsidRPr="00211386" w:rsidRDefault="00547AEC"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vAlign w:val="center"/>
          </w:tcPr>
          <w:p w14:paraId="1FDE4397" w14:textId="1C1EFDC6" w:rsidR="00547AEC" w:rsidRPr="00211386" w:rsidRDefault="003A19CA"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U</w:t>
            </w:r>
            <w:r w:rsidR="00B526B2" w:rsidRPr="00211386">
              <w:rPr>
                <w:rFonts w:ascii="Calibri Light" w:hAnsi="Calibri Light" w:cs="Calibri Light"/>
                <w:sz w:val="23"/>
                <w:szCs w:val="23"/>
              </w:rPr>
              <w:t xml:space="preserve">dostępnienie </w:t>
            </w:r>
            <w:r w:rsidRPr="00211386">
              <w:rPr>
                <w:rFonts w:ascii="Calibri Light" w:hAnsi="Calibri Light" w:cs="Calibri Light"/>
                <w:sz w:val="23"/>
                <w:szCs w:val="23"/>
              </w:rPr>
              <w:t xml:space="preserve">OK </w:t>
            </w:r>
            <w:r w:rsidR="00B526B2" w:rsidRPr="00211386">
              <w:rPr>
                <w:rFonts w:ascii="Calibri Light" w:hAnsi="Calibri Light" w:cs="Calibri Light"/>
                <w:sz w:val="23"/>
                <w:szCs w:val="23"/>
              </w:rPr>
              <w:t xml:space="preserve">powierzchni </w:t>
            </w:r>
            <w:r w:rsidRPr="00211386">
              <w:rPr>
                <w:rFonts w:ascii="Calibri Light" w:hAnsi="Calibri Light" w:cs="Calibri Light"/>
                <w:sz w:val="23"/>
                <w:szCs w:val="23"/>
              </w:rPr>
              <w:t>w Szafie OSD - uruchomienie</w:t>
            </w:r>
          </w:p>
        </w:tc>
        <w:tc>
          <w:tcPr>
            <w:tcW w:w="1702" w:type="dxa"/>
            <w:noWrap/>
            <w:vAlign w:val="center"/>
          </w:tcPr>
          <w:p w14:paraId="2CD3C69B" w14:textId="2C66CD64" w:rsidR="00547AEC"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203,45</w:t>
            </w:r>
          </w:p>
        </w:tc>
      </w:tr>
      <w:tr w:rsidR="00F40F48" w:rsidRPr="00211386" w14:paraId="09D7C7B1" w14:textId="77777777" w:rsidTr="00AD6CAC">
        <w:trPr>
          <w:trHeight w:val="300"/>
        </w:trPr>
        <w:tc>
          <w:tcPr>
            <w:tcW w:w="369" w:type="dxa"/>
            <w:shd w:val="clear" w:color="000000" w:fill="F2F2F2"/>
            <w:vAlign w:val="center"/>
          </w:tcPr>
          <w:p w14:paraId="3A81B9C7" w14:textId="77777777" w:rsidR="00F40F48" w:rsidRPr="00211386" w:rsidRDefault="00F40F48"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1DC0D825" w14:textId="77777777" w:rsidR="00F40F48" w:rsidRPr="00211386" w:rsidRDefault="00F40F48"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Wywiad techniczny na potrzeby udostępnienia OK powierzchni do Kolokacji </w:t>
            </w:r>
          </w:p>
        </w:tc>
        <w:tc>
          <w:tcPr>
            <w:tcW w:w="1702" w:type="dxa"/>
            <w:vAlign w:val="center"/>
          </w:tcPr>
          <w:p w14:paraId="0A30B68C" w14:textId="26375088" w:rsidR="00F40F48"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2905,26</w:t>
            </w:r>
          </w:p>
        </w:tc>
      </w:tr>
      <w:tr w:rsidR="00547AEC" w:rsidRPr="00211386" w14:paraId="0BC2099A" w14:textId="77777777" w:rsidTr="00AD6CAC">
        <w:trPr>
          <w:trHeight w:val="300"/>
        </w:trPr>
        <w:tc>
          <w:tcPr>
            <w:tcW w:w="369" w:type="dxa"/>
            <w:shd w:val="clear" w:color="000000" w:fill="F2F2F2"/>
            <w:vAlign w:val="center"/>
          </w:tcPr>
          <w:p w14:paraId="4860EBA4" w14:textId="77777777" w:rsidR="00547AEC" w:rsidRPr="00211386" w:rsidRDefault="00547AEC"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493CC047" w14:textId="6F5EF7BB" w:rsidR="00547AEC" w:rsidRPr="00211386" w:rsidRDefault="00547AEC"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Wywiad techniczny na potrzeby udostępnienia OK przestrzeni w Szafie OSD </w:t>
            </w:r>
          </w:p>
        </w:tc>
        <w:tc>
          <w:tcPr>
            <w:tcW w:w="1702" w:type="dxa"/>
            <w:vAlign w:val="center"/>
          </w:tcPr>
          <w:p w14:paraId="3AA94B7F" w14:textId="143CCEDC" w:rsidR="00547AEC"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611,56</w:t>
            </w:r>
          </w:p>
        </w:tc>
      </w:tr>
      <w:tr w:rsidR="00DE6377" w:rsidRPr="00211386" w14:paraId="0AF55C31" w14:textId="77777777" w:rsidTr="00AD6CAC">
        <w:trPr>
          <w:trHeight w:val="300"/>
        </w:trPr>
        <w:tc>
          <w:tcPr>
            <w:tcW w:w="369" w:type="dxa"/>
            <w:shd w:val="clear" w:color="000000" w:fill="F2F2F2"/>
            <w:vAlign w:val="center"/>
          </w:tcPr>
          <w:p w14:paraId="23C52E19" w14:textId="77777777" w:rsidR="00DE6377" w:rsidRPr="00211386" w:rsidRDefault="00DE6377" w:rsidP="00C66CD1">
            <w:pPr>
              <w:pStyle w:val="Akapitzlist"/>
              <w:numPr>
                <w:ilvl w:val="0"/>
                <w:numId w:val="79"/>
              </w:numPr>
              <w:spacing w:line="240" w:lineRule="auto"/>
              <w:jc w:val="both"/>
              <w:rPr>
                <w:rFonts w:ascii="Calibri Light" w:hAnsi="Calibri Light" w:cs="Calibri Light"/>
                <w:b/>
                <w:sz w:val="23"/>
                <w:szCs w:val="23"/>
              </w:rPr>
            </w:pPr>
          </w:p>
        </w:tc>
        <w:tc>
          <w:tcPr>
            <w:tcW w:w="4875" w:type="dxa"/>
            <w:shd w:val="clear" w:color="000000" w:fill="F2F2F2"/>
            <w:noWrap/>
          </w:tcPr>
          <w:p w14:paraId="5E86337F" w14:textId="33406424" w:rsidR="00DE6377" w:rsidRPr="00211386" w:rsidRDefault="00DE6377"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PDK</w:t>
            </w:r>
          </w:p>
        </w:tc>
        <w:tc>
          <w:tcPr>
            <w:tcW w:w="1702" w:type="dxa"/>
            <w:vAlign w:val="center"/>
          </w:tcPr>
          <w:p w14:paraId="5D7274BD" w14:textId="1DF5BA98" w:rsidR="00DE6377" w:rsidRPr="00211386" w:rsidRDefault="00DE6377"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Wg kosztorysu</w:t>
            </w:r>
          </w:p>
        </w:tc>
      </w:tr>
    </w:tbl>
    <w:p w14:paraId="2DB0B522" w14:textId="6C194DE9" w:rsidR="003943F5" w:rsidRPr="00211386" w:rsidRDefault="003943F5" w:rsidP="00C66CD1">
      <w:pPr>
        <w:jc w:val="both"/>
        <w:rPr>
          <w:rFonts w:ascii="Calibri Light" w:hAnsi="Calibri Light" w:cs="Calibri Light"/>
          <w:sz w:val="23"/>
          <w:szCs w:val="23"/>
        </w:rPr>
      </w:pPr>
    </w:p>
    <w:p w14:paraId="1BF2F396" w14:textId="5BE0B13F" w:rsidR="00CB0967" w:rsidRPr="00211386" w:rsidRDefault="00CB0967" w:rsidP="00C66CD1">
      <w:pPr>
        <w:pStyle w:val="Nagwek2"/>
        <w:numPr>
          <w:ilvl w:val="1"/>
          <w:numId w:val="99"/>
        </w:numPr>
        <w:ind w:left="567" w:hanging="567"/>
        <w:jc w:val="both"/>
        <w:rPr>
          <w:rFonts w:ascii="Calibri Light" w:hAnsi="Calibri Light" w:cs="Calibri Light"/>
          <w:b/>
          <w:kern w:val="12"/>
          <w:sz w:val="23"/>
          <w:szCs w:val="23"/>
          <w:lang w:val="pl-PL"/>
        </w:rPr>
      </w:pPr>
      <w:bookmarkStart w:id="213" w:name="_Toc194411928"/>
      <w:r w:rsidRPr="00211386">
        <w:rPr>
          <w:rFonts w:ascii="Calibri Light" w:hAnsi="Calibri Light" w:cs="Calibri Light"/>
          <w:b/>
          <w:kern w:val="12"/>
          <w:sz w:val="23"/>
          <w:szCs w:val="23"/>
          <w:lang w:val="pl-PL"/>
        </w:rPr>
        <w:lastRenderedPageBreak/>
        <w:t>Opłaty za usługę dostępu Kanalizacji kablowej</w:t>
      </w:r>
      <w:r w:rsidR="000C47BC" w:rsidRPr="00211386">
        <w:rPr>
          <w:rStyle w:val="Odwoanieprzypisudolnego"/>
          <w:rFonts w:ascii="Calibri Light" w:hAnsi="Calibri Light" w:cs="Calibri Light"/>
          <w:b/>
          <w:kern w:val="12"/>
          <w:sz w:val="23"/>
          <w:szCs w:val="23"/>
          <w:lang w:val="pl-PL"/>
        </w:rPr>
        <w:footnoteReference w:id="16"/>
      </w:r>
      <w:bookmarkEnd w:id="213"/>
    </w:p>
    <w:p w14:paraId="527791F7" w14:textId="57097FCC" w:rsidR="00CB0967" w:rsidRPr="00211386" w:rsidRDefault="00CB0967"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0F28DC"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abonamentowe</w:t>
      </w:r>
    </w:p>
    <w:tbl>
      <w:tblPr>
        <w:tblW w:w="6999"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28"/>
        <w:gridCol w:w="39"/>
        <w:gridCol w:w="1663"/>
      </w:tblGrid>
      <w:tr w:rsidR="00CB0967" w:rsidRPr="00211386" w14:paraId="641028F7" w14:textId="77777777" w:rsidTr="00C21119">
        <w:trPr>
          <w:trHeight w:val="300"/>
        </w:trPr>
        <w:tc>
          <w:tcPr>
            <w:tcW w:w="469" w:type="dxa"/>
            <w:shd w:val="clear" w:color="000000" w:fill="F2F2F2"/>
            <w:vAlign w:val="center"/>
          </w:tcPr>
          <w:p w14:paraId="50278DB7"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28" w:type="dxa"/>
            <w:shd w:val="clear" w:color="000000" w:fill="F2F2F2"/>
            <w:noWrap/>
            <w:vAlign w:val="center"/>
          </w:tcPr>
          <w:p w14:paraId="18748F48" w14:textId="34AA45AA" w:rsidR="00CB0967"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Średnica zewnętrzna wprowadzanego kabla, </w:t>
            </w:r>
            <w:proofErr w:type="spellStart"/>
            <w:r w:rsidRPr="00211386">
              <w:rPr>
                <w:rFonts w:ascii="Calibri Light" w:hAnsi="Calibri Light" w:cs="Calibri Light"/>
                <w:b/>
                <w:bCs/>
                <w:color w:val="000000"/>
                <w:sz w:val="23"/>
                <w:szCs w:val="23"/>
                <w:lang w:eastAsia="pl-PL"/>
              </w:rPr>
              <w:t>Mikrorurki</w:t>
            </w:r>
            <w:proofErr w:type="spellEnd"/>
            <w:r w:rsidRPr="00211386">
              <w:rPr>
                <w:rFonts w:ascii="Calibri Light" w:hAnsi="Calibri Light" w:cs="Calibri Light"/>
                <w:b/>
                <w:bCs/>
                <w:color w:val="000000"/>
                <w:sz w:val="23"/>
                <w:szCs w:val="23"/>
                <w:lang w:eastAsia="pl-PL"/>
              </w:rPr>
              <w:t xml:space="preserve"> lub rury Kanalizacji Kablowej wtórnej</w:t>
            </w:r>
          </w:p>
        </w:tc>
        <w:tc>
          <w:tcPr>
            <w:tcW w:w="1702" w:type="dxa"/>
            <w:gridSpan w:val="2"/>
            <w:shd w:val="clear" w:color="auto" w:fill="F2F2F2" w:themeFill="background1" w:themeFillShade="F2"/>
            <w:noWrap/>
            <w:vAlign w:val="center"/>
          </w:tcPr>
          <w:p w14:paraId="4AA982EA" w14:textId="5DD301BF" w:rsidR="00CB0967" w:rsidRPr="00211386" w:rsidRDefault="0082339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 xml:space="preserve">Opłata za 1 m kabla, </w:t>
            </w:r>
            <w:proofErr w:type="spellStart"/>
            <w:r w:rsidRPr="00211386">
              <w:rPr>
                <w:rFonts w:ascii="Calibri Light" w:hAnsi="Calibri Light" w:cs="Calibri Light"/>
                <w:b/>
                <w:color w:val="000000"/>
                <w:sz w:val="23"/>
                <w:szCs w:val="23"/>
                <w:lang w:eastAsia="pl-PL"/>
              </w:rPr>
              <w:t>Mikrorurki</w:t>
            </w:r>
            <w:proofErr w:type="spellEnd"/>
            <w:r w:rsidRPr="00211386">
              <w:rPr>
                <w:rFonts w:ascii="Calibri Light" w:hAnsi="Calibri Light" w:cs="Calibri Light"/>
                <w:b/>
                <w:color w:val="000000"/>
                <w:sz w:val="23"/>
                <w:szCs w:val="23"/>
                <w:lang w:eastAsia="pl-PL"/>
              </w:rPr>
              <w:t xml:space="preserve"> lub rury Kanalizacji Kablowej wtórnej OK w otworze Kanalizacji Kablowej OSD lub </w:t>
            </w:r>
            <w:proofErr w:type="spellStart"/>
            <w:r w:rsidRPr="00211386">
              <w:rPr>
                <w:rFonts w:ascii="Calibri Light" w:hAnsi="Calibri Light" w:cs="Calibri Light"/>
                <w:b/>
                <w:color w:val="000000"/>
                <w:sz w:val="23"/>
                <w:szCs w:val="23"/>
                <w:lang w:eastAsia="pl-PL"/>
              </w:rPr>
              <w:t>Mikrokanalizacji</w:t>
            </w:r>
            <w:proofErr w:type="spellEnd"/>
            <w:r w:rsidRPr="00211386">
              <w:rPr>
                <w:rFonts w:ascii="Calibri Light" w:hAnsi="Calibri Light" w:cs="Calibri Light"/>
                <w:b/>
                <w:color w:val="000000"/>
                <w:sz w:val="23"/>
                <w:szCs w:val="23"/>
                <w:lang w:eastAsia="pl-PL"/>
              </w:rPr>
              <w:t xml:space="preserve"> OSD za 1 miesiąc [zł]</w:t>
            </w:r>
          </w:p>
        </w:tc>
      </w:tr>
      <w:tr w:rsidR="00DE6377" w:rsidRPr="00211386" w14:paraId="1C83F828" w14:textId="77777777" w:rsidTr="00C21119">
        <w:trPr>
          <w:trHeight w:val="300"/>
        </w:trPr>
        <w:tc>
          <w:tcPr>
            <w:tcW w:w="469" w:type="dxa"/>
            <w:shd w:val="clear" w:color="000000" w:fill="F2F2F2"/>
            <w:vAlign w:val="center"/>
          </w:tcPr>
          <w:p w14:paraId="5B008364"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3DBD703D" w14:textId="6E8D0FD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poniżej 4 mm </w:t>
            </w:r>
          </w:p>
        </w:tc>
        <w:tc>
          <w:tcPr>
            <w:tcW w:w="1702" w:type="dxa"/>
            <w:gridSpan w:val="2"/>
            <w:noWrap/>
          </w:tcPr>
          <w:p w14:paraId="2787B6FE" w14:textId="4523CD04"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0,0776</w:t>
            </w:r>
          </w:p>
        </w:tc>
      </w:tr>
      <w:tr w:rsidR="00DE6377" w:rsidRPr="00211386" w14:paraId="4DAF67C7" w14:textId="77777777" w:rsidTr="00C21119">
        <w:trPr>
          <w:trHeight w:val="300"/>
        </w:trPr>
        <w:tc>
          <w:tcPr>
            <w:tcW w:w="469" w:type="dxa"/>
            <w:shd w:val="clear" w:color="000000" w:fill="F2F2F2"/>
            <w:vAlign w:val="center"/>
          </w:tcPr>
          <w:p w14:paraId="0DD3CDC2"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vAlign w:val="center"/>
          </w:tcPr>
          <w:p w14:paraId="118939EF" w14:textId="34A5B772"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4,1 do 6 mm </w:t>
            </w:r>
          </w:p>
        </w:tc>
        <w:tc>
          <w:tcPr>
            <w:tcW w:w="1702" w:type="dxa"/>
            <w:gridSpan w:val="2"/>
            <w:noWrap/>
          </w:tcPr>
          <w:p w14:paraId="588050FA" w14:textId="097CEA33"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0,1164</w:t>
            </w:r>
          </w:p>
        </w:tc>
      </w:tr>
      <w:tr w:rsidR="00DE6377" w:rsidRPr="00211386" w14:paraId="53B623B9" w14:textId="77777777" w:rsidTr="00C21119">
        <w:trPr>
          <w:trHeight w:val="300"/>
        </w:trPr>
        <w:tc>
          <w:tcPr>
            <w:tcW w:w="469" w:type="dxa"/>
            <w:shd w:val="clear" w:color="000000" w:fill="F2F2F2"/>
            <w:vAlign w:val="center"/>
          </w:tcPr>
          <w:p w14:paraId="5D2D18C7"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61C822E" w14:textId="547B727F"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6,1 do 7 mm </w:t>
            </w:r>
          </w:p>
        </w:tc>
        <w:tc>
          <w:tcPr>
            <w:tcW w:w="1702" w:type="dxa"/>
            <w:gridSpan w:val="2"/>
          </w:tcPr>
          <w:p w14:paraId="2EBAEA2A" w14:textId="5C069DD9"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0,1358</w:t>
            </w:r>
          </w:p>
        </w:tc>
      </w:tr>
      <w:tr w:rsidR="00DE6377" w:rsidRPr="00211386" w14:paraId="5F1F6D80" w14:textId="77777777" w:rsidTr="00C21119">
        <w:trPr>
          <w:trHeight w:val="300"/>
        </w:trPr>
        <w:tc>
          <w:tcPr>
            <w:tcW w:w="469" w:type="dxa"/>
            <w:shd w:val="clear" w:color="000000" w:fill="F2F2F2"/>
            <w:vAlign w:val="center"/>
          </w:tcPr>
          <w:p w14:paraId="0D856194"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50FD176C" w14:textId="1EE44310"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7,1 do 8 mm </w:t>
            </w:r>
          </w:p>
        </w:tc>
        <w:tc>
          <w:tcPr>
            <w:tcW w:w="1702" w:type="dxa"/>
            <w:gridSpan w:val="2"/>
          </w:tcPr>
          <w:p w14:paraId="18786DF7" w14:textId="369EDDD3"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0,1552</w:t>
            </w:r>
          </w:p>
        </w:tc>
      </w:tr>
      <w:tr w:rsidR="00DE6377" w:rsidRPr="00211386" w14:paraId="2C359527" w14:textId="77777777" w:rsidTr="00C21119">
        <w:trPr>
          <w:trHeight w:val="300"/>
        </w:trPr>
        <w:tc>
          <w:tcPr>
            <w:tcW w:w="469" w:type="dxa"/>
            <w:shd w:val="clear" w:color="000000" w:fill="F2F2F2"/>
            <w:vAlign w:val="center"/>
          </w:tcPr>
          <w:p w14:paraId="2F52B875"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37B340D" w14:textId="35ED76E2"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8,1 do 9 mm </w:t>
            </w:r>
          </w:p>
        </w:tc>
        <w:tc>
          <w:tcPr>
            <w:tcW w:w="1702" w:type="dxa"/>
            <w:gridSpan w:val="2"/>
          </w:tcPr>
          <w:p w14:paraId="78889E80" w14:textId="07B0AB64"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0,1746</w:t>
            </w:r>
          </w:p>
        </w:tc>
      </w:tr>
      <w:tr w:rsidR="00DE6377" w:rsidRPr="00211386" w14:paraId="53DF6CF7" w14:textId="77777777" w:rsidTr="00C21119">
        <w:trPr>
          <w:trHeight w:val="300"/>
        </w:trPr>
        <w:tc>
          <w:tcPr>
            <w:tcW w:w="469" w:type="dxa"/>
            <w:shd w:val="clear" w:color="000000" w:fill="F2F2F2"/>
            <w:vAlign w:val="center"/>
          </w:tcPr>
          <w:p w14:paraId="1E786976"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C729EA6" w14:textId="71F68D2C"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9,1 do 10 mm </w:t>
            </w:r>
          </w:p>
        </w:tc>
        <w:tc>
          <w:tcPr>
            <w:tcW w:w="1702" w:type="dxa"/>
            <w:gridSpan w:val="2"/>
          </w:tcPr>
          <w:p w14:paraId="243D046C" w14:textId="1FABD699"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0,1940</w:t>
            </w:r>
          </w:p>
        </w:tc>
      </w:tr>
      <w:tr w:rsidR="00DE6377" w:rsidRPr="00211386" w14:paraId="04FF6EAC" w14:textId="77777777" w:rsidTr="00C21119">
        <w:trPr>
          <w:trHeight w:val="300"/>
        </w:trPr>
        <w:tc>
          <w:tcPr>
            <w:tcW w:w="469" w:type="dxa"/>
            <w:shd w:val="clear" w:color="000000" w:fill="F2F2F2"/>
            <w:vAlign w:val="center"/>
          </w:tcPr>
          <w:p w14:paraId="435031EE"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6985498" w14:textId="1A92BF5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10,1 do 11 mm </w:t>
            </w:r>
          </w:p>
        </w:tc>
        <w:tc>
          <w:tcPr>
            <w:tcW w:w="1702" w:type="dxa"/>
            <w:gridSpan w:val="2"/>
          </w:tcPr>
          <w:p w14:paraId="4CF242F4" w14:textId="1E54790F"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0,2134</w:t>
            </w:r>
          </w:p>
        </w:tc>
      </w:tr>
      <w:tr w:rsidR="00DE6377" w:rsidRPr="00211386" w14:paraId="04A95681" w14:textId="77777777" w:rsidTr="00C21119">
        <w:trPr>
          <w:trHeight w:val="300"/>
        </w:trPr>
        <w:tc>
          <w:tcPr>
            <w:tcW w:w="469" w:type="dxa"/>
            <w:shd w:val="clear" w:color="000000" w:fill="F2F2F2"/>
            <w:vAlign w:val="center"/>
          </w:tcPr>
          <w:p w14:paraId="0FAA0F32"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A15A82A" w14:textId="0AC3CEF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11,1 do 12 mm </w:t>
            </w:r>
          </w:p>
        </w:tc>
        <w:tc>
          <w:tcPr>
            <w:tcW w:w="1702" w:type="dxa"/>
            <w:gridSpan w:val="2"/>
          </w:tcPr>
          <w:p w14:paraId="7BE1132B" w14:textId="29B5073F"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0,2328</w:t>
            </w:r>
          </w:p>
        </w:tc>
      </w:tr>
      <w:tr w:rsidR="00DE6377" w:rsidRPr="00211386" w14:paraId="2DE6EA3F" w14:textId="77777777" w:rsidTr="00C21119">
        <w:trPr>
          <w:trHeight w:val="300"/>
        </w:trPr>
        <w:tc>
          <w:tcPr>
            <w:tcW w:w="469" w:type="dxa"/>
            <w:shd w:val="clear" w:color="000000" w:fill="F2F2F2"/>
            <w:vAlign w:val="center"/>
          </w:tcPr>
          <w:p w14:paraId="6E9A0498"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5AF1C1A" w14:textId="14E7A975"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12,1 do 13 mm </w:t>
            </w:r>
          </w:p>
        </w:tc>
        <w:tc>
          <w:tcPr>
            <w:tcW w:w="1702" w:type="dxa"/>
            <w:gridSpan w:val="2"/>
          </w:tcPr>
          <w:p w14:paraId="49D5E60A" w14:textId="20E3CAB7"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0,2522</w:t>
            </w:r>
          </w:p>
        </w:tc>
      </w:tr>
      <w:tr w:rsidR="00DE6377" w:rsidRPr="00211386" w14:paraId="3C777540" w14:textId="77777777" w:rsidTr="00C21119">
        <w:trPr>
          <w:trHeight w:val="300"/>
        </w:trPr>
        <w:tc>
          <w:tcPr>
            <w:tcW w:w="469" w:type="dxa"/>
            <w:shd w:val="clear" w:color="000000" w:fill="F2F2F2"/>
            <w:vAlign w:val="center"/>
          </w:tcPr>
          <w:p w14:paraId="33DC8630"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2E14C112" w14:textId="165CAB2C"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13,1 do 16 mm </w:t>
            </w:r>
          </w:p>
        </w:tc>
        <w:tc>
          <w:tcPr>
            <w:tcW w:w="1702" w:type="dxa"/>
            <w:gridSpan w:val="2"/>
          </w:tcPr>
          <w:p w14:paraId="6D3F9D03" w14:textId="5DE48540"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0,3104</w:t>
            </w:r>
          </w:p>
        </w:tc>
      </w:tr>
      <w:tr w:rsidR="00DE6377" w:rsidRPr="00211386" w14:paraId="1282036E" w14:textId="77777777" w:rsidTr="00C21119">
        <w:trPr>
          <w:trHeight w:val="300"/>
        </w:trPr>
        <w:tc>
          <w:tcPr>
            <w:tcW w:w="469" w:type="dxa"/>
            <w:shd w:val="clear" w:color="000000" w:fill="F2F2F2"/>
            <w:vAlign w:val="center"/>
          </w:tcPr>
          <w:p w14:paraId="5F56B2D5"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C177E95" w14:textId="7C1F7D44"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16,1 do 18 mm </w:t>
            </w:r>
          </w:p>
        </w:tc>
        <w:tc>
          <w:tcPr>
            <w:tcW w:w="1702" w:type="dxa"/>
            <w:gridSpan w:val="2"/>
          </w:tcPr>
          <w:p w14:paraId="4C5FCE81" w14:textId="22D8DFFD"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0,3492</w:t>
            </w:r>
          </w:p>
        </w:tc>
      </w:tr>
      <w:tr w:rsidR="00DE6377" w:rsidRPr="00211386" w14:paraId="730F09F4" w14:textId="77777777" w:rsidTr="00C21119">
        <w:trPr>
          <w:trHeight w:val="300"/>
        </w:trPr>
        <w:tc>
          <w:tcPr>
            <w:tcW w:w="469" w:type="dxa"/>
            <w:shd w:val="clear" w:color="000000" w:fill="F2F2F2"/>
            <w:vAlign w:val="center"/>
          </w:tcPr>
          <w:p w14:paraId="4762384C"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1E16A3FD" w14:textId="5F158214"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18,1 do 20 mm </w:t>
            </w:r>
          </w:p>
        </w:tc>
        <w:tc>
          <w:tcPr>
            <w:tcW w:w="1702" w:type="dxa"/>
            <w:gridSpan w:val="2"/>
          </w:tcPr>
          <w:p w14:paraId="659DD55C" w14:textId="7515AA6C"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0,3880</w:t>
            </w:r>
          </w:p>
        </w:tc>
      </w:tr>
      <w:tr w:rsidR="00DE6377" w:rsidRPr="00211386" w14:paraId="3911108C" w14:textId="77777777" w:rsidTr="00C21119">
        <w:trPr>
          <w:trHeight w:val="300"/>
        </w:trPr>
        <w:tc>
          <w:tcPr>
            <w:tcW w:w="469" w:type="dxa"/>
            <w:shd w:val="clear" w:color="000000" w:fill="F2F2F2"/>
            <w:vAlign w:val="center"/>
          </w:tcPr>
          <w:p w14:paraId="2A757953"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7BC3805" w14:textId="572C1427"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20,1 do 22 mm </w:t>
            </w:r>
          </w:p>
        </w:tc>
        <w:tc>
          <w:tcPr>
            <w:tcW w:w="1702" w:type="dxa"/>
            <w:gridSpan w:val="2"/>
          </w:tcPr>
          <w:p w14:paraId="0ABE13FA" w14:textId="5B37F64E"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0,4268</w:t>
            </w:r>
          </w:p>
        </w:tc>
      </w:tr>
      <w:tr w:rsidR="00DE6377" w:rsidRPr="00211386" w14:paraId="0CBD82D2" w14:textId="77777777" w:rsidTr="00C21119">
        <w:trPr>
          <w:trHeight w:val="300"/>
        </w:trPr>
        <w:tc>
          <w:tcPr>
            <w:tcW w:w="469" w:type="dxa"/>
            <w:shd w:val="clear" w:color="000000" w:fill="F2F2F2"/>
            <w:vAlign w:val="center"/>
          </w:tcPr>
          <w:p w14:paraId="5B7069CA"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0297639F" w14:textId="510E02A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22,1 do 25 mm </w:t>
            </w:r>
          </w:p>
        </w:tc>
        <w:tc>
          <w:tcPr>
            <w:tcW w:w="1702" w:type="dxa"/>
            <w:gridSpan w:val="2"/>
          </w:tcPr>
          <w:p w14:paraId="04D57A32" w14:textId="0CF0FEF5" w:rsidR="00DE6377" w:rsidRPr="00211386" w:rsidRDefault="00DE6377" w:rsidP="00DE6377">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0,4850</w:t>
            </w:r>
          </w:p>
        </w:tc>
      </w:tr>
      <w:tr w:rsidR="00DE6377" w:rsidRPr="00211386" w14:paraId="34569069" w14:textId="77777777" w:rsidTr="00C21119">
        <w:trPr>
          <w:trHeight w:val="300"/>
        </w:trPr>
        <w:tc>
          <w:tcPr>
            <w:tcW w:w="469" w:type="dxa"/>
            <w:shd w:val="clear" w:color="000000" w:fill="F2F2F2"/>
            <w:vAlign w:val="center"/>
          </w:tcPr>
          <w:p w14:paraId="69AEF720"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84B7F55" w14:textId="2189468B"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25,1 do 32 mm </w:t>
            </w:r>
          </w:p>
        </w:tc>
        <w:tc>
          <w:tcPr>
            <w:tcW w:w="1702" w:type="dxa"/>
            <w:gridSpan w:val="2"/>
          </w:tcPr>
          <w:p w14:paraId="0360D1A0" w14:textId="00104318" w:rsidR="00DE6377" w:rsidRPr="00211386" w:rsidRDefault="00211386" w:rsidP="00DE6377">
            <w:pPr>
              <w:spacing w:line="240" w:lineRule="auto"/>
              <w:jc w:val="both"/>
              <w:rPr>
                <w:rFonts w:ascii="Calibri Light" w:hAnsi="Calibri Light" w:cs="Calibri Light"/>
                <w:color w:val="000000"/>
                <w:sz w:val="23"/>
                <w:szCs w:val="23"/>
                <w:lang w:eastAsia="pl-PL"/>
              </w:rPr>
            </w:pPr>
            <w:proofErr w:type="spellStart"/>
            <w:r w:rsidRPr="00211386">
              <w:rPr>
                <w:rFonts w:ascii="Calibri Light" w:hAnsi="Calibri Light" w:cs="Calibri Light"/>
                <w:sz w:val="23"/>
                <w:szCs w:val="23"/>
              </w:rPr>
              <w:t>nd</w:t>
            </w:r>
            <w:proofErr w:type="spellEnd"/>
          </w:p>
        </w:tc>
      </w:tr>
      <w:tr w:rsidR="00DE6377" w:rsidRPr="00211386" w14:paraId="1EDC5E06" w14:textId="77777777" w:rsidTr="00C21119">
        <w:trPr>
          <w:trHeight w:val="300"/>
        </w:trPr>
        <w:tc>
          <w:tcPr>
            <w:tcW w:w="469" w:type="dxa"/>
            <w:shd w:val="clear" w:color="000000" w:fill="F2F2F2"/>
            <w:vAlign w:val="center"/>
          </w:tcPr>
          <w:p w14:paraId="45D7505E"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330D66" w14:textId="2A6415F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od 32,1 do 40 mm </w:t>
            </w:r>
          </w:p>
        </w:tc>
        <w:tc>
          <w:tcPr>
            <w:tcW w:w="1702" w:type="dxa"/>
            <w:gridSpan w:val="2"/>
          </w:tcPr>
          <w:p w14:paraId="7195E76E" w14:textId="3FDC2E64" w:rsidR="00DE6377" w:rsidRPr="00211386" w:rsidRDefault="00211386" w:rsidP="00DE6377">
            <w:pPr>
              <w:spacing w:line="240" w:lineRule="auto"/>
              <w:jc w:val="both"/>
              <w:rPr>
                <w:rFonts w:ascii="Calibri Light" w:hAnsi="Calibri Light" w:cs="Calibri Light"/>
                <w:color w:val="000000"/>
                <w:sz w:val="23"/>
                <w:szCs w:val="23"/>
                <w:lang w:eastAsia="pl-PL"/>
              </w:rPr>
            </w:pPr>
            <w:proofErr w:type="spellStart"/>
            <w:r w:rsidRPr="00211386">
              <w:rPr>
                <w:rFonts w:ascii="Calibri Light" w:hAnsi="Calibri Light" w:cs="Calibri Light"/>
                <w:sz w:val="23"/>
                <w:szCs w:val="23"/>
              </w:rPr>
              <w:t>nd</w:t>
            </w:r>
            <w:proofErr w:type="spellEnd"/>
          </w:p>
        </w:tc>
      </w:tr>
      <w:tr w:rsidR="00DE6377" w:rsidRPr="00211386" w14:paraId="2FFB30AE" w14:textId="77777777" w:rsidTr="00C21119">
        <w:trPr>
          <w:trHeight w:val="300"/>
        </w:trPr>
        <w:tc>
          <w:tcPr>
            <w:tcW w:w="469" w:type="dxa"/>
            <w:shd w:val="clear" w:color="000000" w:fill="F2F2F2"/>
            <w:vAlign w:val="center"/>
          </w:tcPr>
          <w:p w14:paraId="15BC357A" w14:textId="77777777" w:rsidR="00DE6377" w:rsidRPr="00211386" w:rsidRDefault="00DE6377" w:rsidP="00DE6377">
            <w:pPr>
              <w:pStyle w:val="Akapitzlist"/>
              <w:numPr>
                <w:ilvl w:val="0"/>
                <w:numId w:val="80"/>
              </w:numPr>
              <w:spacing w:line="240" w:lineRule="auto"/>
              <w:jc w:val="both"/>
              <w:rPr>
                <w:rFonts w:ascii="Calibri Light" w:hAnsi="Calibri Light" w:cs="Calibri Light"/>
                <w:b/>
                <w:sz w:val="23"/>
                <w:szCs w:val="23"/>
              </w:rPr>
            </w:pPr>
          </w:p>
        </w:tc>
        <w:tc>
          <w:tcPr>
            <w:tcW w:w="4828" w:type="dxa"/>
            <w:shd w:val="clear" w:color="000000" w:fill="F2F2F2"/>
            <w:noWrap/>
            <w:vAlign w:val="center"/>
          </w:tcPr>
          <w:p w14:paraId="705C5465" w14:textId="5CAB8BE8" w:rsidR="00DE6377" w:rsidRPr="00211386" w:rsidRDefault="00DE6377" w:rsidP="00DE6377">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powyżej 40 mm </w:t>
            </w:r>
          </w:p>
        </w:tc>
        <w:tc>
          <w:tcPr>
            <w:tcW w:w="1702" w:type="dxa"/>
            <w:gridSpan w:val="2"/>
          </w:tcPr>
          <w:p w14:paraId="211EA70C" w14:textId="31713A51" w:rsidR="00DE6377" w:rsidRPr="00211386" w:rsidRDefault="00211386" w:rsidP="00DE6377">
            <w:pPr>
              <w:spacing w:line="240" w:lineRule="auto"/>
              <w:jc w:val="both"/>
              <w:rPr>
                <w:rFonts w:ascii="Calibri Light" w:hAnsi="Calibri Light" w:cs="Calibri Light"/>
                <w:color w:val="000000"/>
                <w:sz w:val="23"/>
                <w:szCs w:val="23"/>
                <w:lang w:eastAsia="pl-PL"/>
              </w:rPr>
            </w:pPr>
            <w:proofErr w:type="spellStart"/>
            <w:r w:rsidRPr="00211386">
              <w:rPr>
                <w:rFonts w:ascii="Calibri Light" w:hAnsi="Calibri Light" w:cs="Calibri Light"/>
                <w:sz w:val="23"/>
                <w:szCs w:val="23"/>
              </w:rPr>
              <w:t>nd</w:t>
            </w:r>
            <w:proofErr w:type="spellEnd"/>
          </w:p>
        </w:tc>
      </w:tr>
      <w:tr w:rsidR="00DE6377" w:rsidRPr="00211386" w14:paraId="5ACC26E7" w14:textId="77777777" w:rsidTr="00C21119">
        <w:trPr>
          <w:trHeight w:val="300"/>
        </w:trPr>
        <w:tc>
          <w:tcPr>
            <w:tcW w:w="6999" w:type="dxa"/>
            <w:gridSpan w:val="4"/>
            <w:shd w:val="clear" w:color="000000" w:fill="F2F2F2"/>
            <w:vAlign w:val="center"/>
          </w:tcPr>
          <w:p w14:paraId="71F18D71"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Współczynnik strefy administracyjnej</w:t>
            </w:r>
          </w:p>
        </w:tc>
      </w:tr>
      <w:tr w:rsidR="00DE6377" w:rsidRPr="00211386" w14:paraId="0818931D" w14:textId="77777777" w:rsidTr="00C21119">
        <w:trPr>
          <w:trHeight w:val="300"/>
        </w:trPr>
        <w:tc>
          <w:tcPr>
            <w:tcW w:w="5336" w:type="dxa"/>
            <w:gridSpan w:val="3"/>
            <w:shd w:val="clear" w:color="000000" w:fill="F2F2F2"/>
            <w:vAlign w:val="center"/>
          </w:tcPr>
          <w:p w14:paraId="64FD59B0"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Strefy administracyjne</w:t>
            </w:r>
          </w:p>
        </w:tc>
        <w:tc>
          <w:tcPr>
            <w:tcW w:w="1663" w:type="dxa"/>
            <w:shd w:val="clear" w:color="auto" w:fill="F2F2F2" w:themeFill="background1" w:themeFillShade="F2"/>
          </w:tcPr>
          <w:p w14:paraId="666692BF"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b/>
                <w:bCs/>
                <w:sz w:val="23"/>
                <w:szCs w:val="23"/>
              </w:rPr>
              <w:t>Współczynnik strefy administracyjnej</w:t>
            </w:r>
          </w:p>
        </w:tc>
      </w:tr>
      <w:tr w:rsidR="00DE6377" w:rsidRPr="00211386" w14:paraId="412D86B8" w14:textId="77777777" w:rsidTr="00C21119">
        <w:trPr>
          <w:trHeight w:val="300"/>
        </w:trPr>
        <w:tc>
          <w:tcPr>
            <w:tcW w:w="5336" w:type="dxa"/>
            <w:gridSpan w:val="3"/>
            <w:shd w:val="clear" w:color="auto" w:fill="FFFFFF" w:themeFill="background1"/>
          </w:tcPr>
          <w:p w14:paraId="31D07E54"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Warszawa</w:t>
            </w:r>
          </w:p>
        </w:tc>
        <w:tc>
          <w:tcPr>
            <w:tcW w:w="1663" w:type="dxa"/>
            <w:shd w:val="clear" w:color="auto" w:fill="FFFFFF" w:themeFill="background1"/>
          </w:tcPr>
          <w:p w14:paraId="268B183C"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1</w:t>
            </w:r>
          </w:p>
        </w:tc>
      </w:tr>
      <w:tr w:rsidR="00DE6377" w:rsidRPr="00211386" w14:paraId="332819A8" w14:textId="77777777" w:rsidTr="00C21119">
        <w:trPr>
          <w:trHeight w:val="300"/>
        </w:trPr>
        <w:tc>
          <w:tcPr>
            <w:tcW w:w="5336" w:type="dxa"/>
            <w:gridSpan w:val="3"/>
            <w:shd w:val="clear" w:color="auto" w:fill="FFFFFF" w:themeFill="background1"/>
          </w:tcPr>
          <w:p w14:paraId="0A962148"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powyżej 500 tys.</w:t>
            </w:r>
          </w:p>
        </w:tc>
        <w:tc>
          <w:tcPr>
            <w:tcW w:w="1663" w:type="dxa"/>
            <w:shd w:val="clear" w:color="auto" w:fill="FFFFFF" w:themeFill="background1"/>
          </w:tcPr>
          <w:p w14:paraId="3C8771DE"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0,98</w:t>
            </w:r>
          </w:p>
        </w:tc>
      </w:tr>
      <w:tr w:rsidR="00DE6377" w:rsidRPr="00211386" w14:paraId="5B042CC8" w14:textId="77777777" w:rsidTr="00C21119">
        <w:trPr>
          <w:trHeight w:val="300"/>
        </w:trPr>
        <w:tc>
          <w:tcPr>
            <w:tcW w:w="5336" w:type="dxa"/>
            <w:gridSpan w:val="3"/>
            <w:shd w:val="clear" w:color="auto" w:fill="FFFFFF" w:themeFill="background1"/>
          </w:tcPr>
          <w:p w14:paraId="246D0ADD"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od 100 do 500 tys.</w:t>
            </w:r>
          </w:p>
        </w:tc>
        <w:tc>
          <w:tcPr>
            <w:tcW w:w="1663" w:type="dxa"/>
            <w:shd w:val="clear" w:color="auto" w:fill="FFFFFF" w:themeFill="background1"/>
          </w:tcPr>
          <w:p w14:paraId="0646890B"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0,96</w:t>
            </w:r>
          </w:p>
        </w:tc>
      </w:tr>
      <w:tr w:rsidR="00DE6377" w:rsidRPr="00211386" w14:paraId="14BB32B2" w14:textId="77777777" w:rsidTr="00C21119">
        <w:trPr>
          <w:trHeight w:val="300"/>
        </w:trPr>
        <w:tc>
          <w:tcPr>
            <w:tcW w:w="5336" w:type="dxa"/>
            <w:gridSpan w:val="3"/>
            <w:shd w:val="clear" w:color="auto" w:fill="FFFFFF" w:themeFill="background1"/>
          </w:tcPr>
          <w:p w14:paraId="4A36E0ED"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Miasta o liczbie mieszkańców od 25 do 100 tys.</w:t>
            </w:r>
          </w:p>
        </w:tc>
        <w:tc>
          <w:tcPr>
            <w:tcW w:w="1663" w:type="dxa"/>
            <w:shd w:val="clear" w:color="auto" w:fill="FFFFFF" w:themeFill="background1"/>
          </w:tcPr>
          <w:p w14:paraId="365FCFFF" w14:textId="77777777" w:rsidR="00DE6377" w:rsidRPr="00211386" w:rsidRDefault="00DE6377" w:rsidP="00DE6377">
            <w:pPr>
              <w:jc w:val="both"/>
              <w:rPr>
                <w:rFonts w:ascii="Calibri Light" w:hAnsi="Calibri Light" w:cs="Calibri Light"/>
                <w:sz w:val="23"/>
                <w:szCs w:val="23"/>
              </w:rPr>
            </w:pPr>
            <w:r w:rsidRPr="00211386">
              <w:rPr>
                <w:rFonts w:ascii="Calibri Light" w:hAnsi="Calibri Light" w:cs="Calibri Light"/>
                <w:sz w:val="23"/>
                <w:szCs w:val="23"/>
              </w:rPr>
              <w:t>0,93</w:t>
            </w:r>
          </w:p>
        </w:tc>
      </w:tr>
      <w:tr w:rsidR="00BE445F" w:rsidRPr="00211386" w14:paraId="7366E111" w14:textId="77777777" w:rsidTr="00C21119">
        <w:trPr>
          <w:trHeight w:val="300"/>
        </w:trPr>
        <w:tc>
          <w:tcPr>
            <w:tcW w:w="5336" w:type="dxa"/>
            <w:gridSpan w:val="3"/>
            <w:shd w:val="clear" w:color="auto" w:fill="FFFFFF" w:themeFill="background1"/>
          </w:tcPr>
          <w:p w14:paraId="146009AC" w14:textId="77777777" w:rsidR="00BE445F" w:rsidRPr="00650E4C" w:rsidRDefault="00BE445F" w:rsidP="00BE445F">
            <w:pPr>
              <w:spacing w:line="240" w:lineRule="auto"/>
              <w:jc w:val="both"/>
              <w:rPr>
                <w:rFonts w:ascii="Calibri Light" w:hAnsi="Calibri Light" w:cs="Calibri Light"/>
                <w:sz w:val="23"/>
                <w:szCs w:val="23"/>
              </w:rPr>
            </w:pPr>
            <w:r w:rsidRPr="00650E4C">
              <w:rPr>
                <w:rFonts w:ascii="Calibri Light" w:hAnsi="Calibri Light" w:cs="Calibri Light"/>
                <w:sz w:val="23"/>
                <w:szCs w:val="23"/>
              </w:rPr>
              <w:lastRenderedPageBreak/>
              <w:t xml:space="preserve">Miasta, miejscowości </w:t>
            </w:r>
          </w:p>
          <w:p w14:paraId="1F4DFFE8" w14:textId="435FC315" w:rsidR="00BE445F" w:rsidRPr="00211386" w:rsidRDefault="00BE445F" w:rsidP="00BE445F">
            <w:pPr>
              <w:jc w:val="both"/>
              <w:rPr>
                <w:rFonts w:ascii="Calibri Light" w:hAnsi="Calibri Light" w:cs="Calibri Light"/>
                <w:sz w:val="23"/>
                <w:szCs w:val="23"/>
              </w:rPr>
            </w:pPr>
            <w:r w:rsidRPr="00650E4C">
              <w:rPr>
                <w:rFonts w:ascii="Calibri Light" w:hAnsi="Calibri Light" w:cs="Calibri Light"/>
                <w:sz w:val="23"/>
                <w:szCs w:val="23"/>
              </w:rPr>
              <w:t>i gminy o liczbie mieszkańców poniżej 25 tys.</w:t>
            </w:r>
          </w:p>
        </w:tc>
        <w:tc>
          <w:tcPr>
            <w:tcW w:w="1663" w:type="dxa"/>
            <w:shd w:val="clear" w:color="auto" w:fill="FFFFFF" w:themeFill="background1"/>
          </w:tcPr>
          <w:p w14:paraId="0E5F26F9" w14:textId="5D34B44C" w:rsidR="00BE445F" w:rsidRPr="00211386" w:rsidRDefault="00BE445F" w:rsidP="00DE6377">
            <w:pPr>
              <w:jc w:val="both"/>
              <w:rPr>
                <w:rFonts w:ascii="Calibri Light" w:hAnsi="Calibri Light" w:cs="Calibri Light"/>
                <w:sz w:val="23"/>
                <w:szCs w:val="23"/>
              </w:rPr>
            </w:pPr>
            <w:r>
              <w:rPr>
                <w:rFonts w:ascii="Calibri Light" w:hAnsi="Calibri Light" w:cs="Calibri Light"/>
                <w:sz w:val="23"/>
                <w:szCs w:val="23"/>
              </w:rPr>
              <w:t>0,90</w:t>
            </w:r>
          </w:p>
        </w:tc>
      </w:tr>
    </w:tbl>
    <w:p w14:paraId="56E04987" w14:textId="77777777" w:rsidR="00C21119" w:rsidRPr="00EB4C2E" w:rsidRDefault="00C21119" w:rsidP="00C21119">
      <w:pPr>
        <w:jc w:val="both"/>
        <w:rPr>
          <w:rFonts w:ascii="Calibri Light" w:hAnsi="Calibri Light" w:cs="Calibri Light"/>
          <w:sz w:val="23"/>
          <w:szCs w:val="23"/>
          <w:highlight w:val="yellow"/>
        </w:rPr>
      </w:pPr>
      <w:r w:rsidRPr="00923CAF">
        <w:rPr>
          <w:rFonts w:ascii="Calibri Light" w:hAnsi="Calibri Light" w:cs="Calibri Light"/>
          <w:sz w:val="23"/>
          <w:szCs w:val="23"/>
        </w:rPr>
        <w:t>Ogólną opłatę miesięczną z uwzględnieniem współczynników, oblicza się mnożąc wysokość miesięcznej opłaty za Infrastrukturę OK umieszczoną w Kanalizacji kablowej w Relacji określonej w Umowie przez współczynnik strefy administracyjnej</w:t>
      </w:r>
    </w:p>
    <w:p w14:paraId="6AA13DBE" w14:textId="6E991098" w:rsidR="00D07A8B" w:rsidRPr="00211386" w:rsidRDefault="00D07A8B" w:rsidP="00C66CD1">
      <w:pPr>
        <w:jc w:val="both"/>
        <w:rPr>
          <w:rFonts w:ascii="Calibri Light" w:hAnsi="Calibri Light" w:cs="Calibri Light"/>
          <w:sz w:val="23"/>
          <w:szCs w:val="23"/>
          <w:highlight w:val="yellow"/>
        </w:rPr>
      </w:pPr>
    </w:p>
    <w:p w14:paraId="71B862BC" w14:textId="5829BF7E" w:rsidR="00CB0967" w:rsidRPr="00211386" w:rsidRDefault="00CB0967"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 xml:space="preserve">Tabela nr </w:t>
      </w:r>
      <w:r w:rsidR="000F28DC" w:rsidRPr="00211386">
        <w:rPr>
          <w:rFonts w:ascii="Calibri Light" w:hAnsi="Calibri Light" w:cs="Calibri Light"/>
          <w:sz w:val="23"/>
          <w:szCs w:val="23"/>
        </w:rPr>
        <w:t>1</w:t>
      </w:r>
      <w:r w:rsidR="00AC1BF2" w:rsidRPr="00211386">
        <w:rPr>
          <w:rFonts w:ascii="Calibri Light" w:hAnsi="Calibri Light" w:cs="Calibri Light"/>
          <w:sz w:val="23"/>
          <w:szCs w:val="23"/>
        </w:rPr>
        <w:t>2</w:t>
      </w:r>
      <w:r w:rsidRPr="00211386">
        <w:rPr>
          <w:rFonts w:ascii="Calibri Light" w:hAnsi="Calibri Light" w:cs="Calibri Light"/>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CB0967" w:rsidRPr="00211386" w14:paraId="398DD3B5" w14:textId="77777777" w:rsidTr="00AD6CAC">
        <w:trPr>
          <w:trHeight w:val="300"/>
        </w:trPr>
        <w:tc>
          <w:tcPr>
            <w:tcW w:w="425" w:type="dxa"/>
            <w:shd w:val="clear" w:color="000000" w:fill="F2F2F2"/>
            <w:vAlign w:val="center"/>
          </w:tcPr>
          <w:p w14:paraId="49B0B3EB"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AF30E52" w14:textId="77777777" w:rsidR="00CB0967" w:rsidRPr="00211386" w:rsidRDefault="00CB0967"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979325B" w14:textId="6167DFD1" w:rsidR="00CB0967" w:rsidRPr="00211386" w:rsidRDefault="00CB0967"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CB0967" w:rsidRPr="00211386" w14:paraId="79E38155" w14:textId="77777777" w:rsidTr="00AD6CAC">
        <w:trPr>
          <w:trHeight w:val="300"/>
        </w:trPr>
        <w:tc>
          <w:tcPr>
            <w:tcW w:w="425" w:type="dxa"/>
            <w:shd w:val="clear" w:color="000000" w:fill="F2F2F2"/>
            <w:vAlign w:val="center"/>
          </w:tcPr>
          <w:p w14:paraId="10FF89F8" w14:textId="77777777" w:rsidR="00CB0967" w:rsidRPr="00211386" w:rsidRDefault="00CB0967" w:rsidP="00C66CD1">
            <w:pPr>
              <w:pStyle w:val="Akapitzlist"/>
              <w:numPr>
                <w:ilvl w:val="0"/>
                <w:numId w:val="81"/>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365C9FF3" w14:textId="42DB8BB1" w:rsidR="00CB0967" w:rsidRPr="00211386" w:rsidRDefault="00C54088" w:rsidP="00C66CD1">
            <w:pPr>
              <w:spacing w:line="240" w:lineRule="auto"/>
              <w:jc w:val="both"/>
              <w:rPr>
                <w:rFonts w:ascii="Calibri Light" w:hAnsi="Calibri Light" w:cs="Calibri Light"/>
                <w:b/>
                <w:sz w:val="23"/>
                <w:szCs w:val="23"/>
              </w:rPr>
            </w:pPr>
            <w:r w:rsidRPr="00211386">
              <w:rPr>
                <w:rFonts w:ascii="Calibri Light" w:hAnsi="Calibri Light" w:cs="Calibri Light"/>
                <w:bCs/>
                <w:color w:val="000000"/>
                <w:sz w:val="23"/>
                <w:szCs w:val="23"/>
                <w:lang w:eastAsia="pl-PL"/>
              </w:rPr>
              <w:t>Opłata za każdy otwór wykonywany w ścianie studni OSD znajdującej się między pierw</w:t>
            </w:r>
            <w:r w:rsidR="00B834BB" w:rsidRPr="00211386">
              <w:rPr>
                <w:rFonts w:ascii="Calibri Light" w:hAnsi="Calibri Light" w:cs="Calibri Light"/>
                <w:bCs/>
                <w:color w:val="000000"/>
                <w:sz w:val="23"/>
                <w:szCs w:val="23"/>
                <w:lang w:eastAsia="pl-PL"/>
              </w:rPr>
              <w:t xml:space="preserve">szą i ostatnią studnią Relacji </w:t>
            </w:r>
            <w:r w:rsidRPr="00211386">
              <w:rPr>
                <w:rFonts w:ascii="Calibri Light" w:hAnsi="Calibri Light" w:cs="Calibri Light"/>
                <w:bCs/>
                <w:color w:val="000000"/>
                <w:sz w:val="23"/>
                <w:szCs w:val="23"/>
                <w:lang w:eastAsia="pl-PL"/>
              </w:rPr>
              <w:t>w celu wprowadzenia lub wyprowadzenia kabla ze studni</w:t>
            </w:r>
          </w:p>
        </w:tc>
        <w:tc>
          <w:tcPr>
            <w:tcW w:w="1702" w:type="dxa"/>
            <w:noWrap/>
            <w:vAlign w:val="center"/>
          </w:tcPr>
          <w:p w14:paraId="1463ECDB" w14:textId="0B54980A"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1/12 opłaty miesięcznej jak za umieszczenie w Kanalizacji</w:t>
            </w:r>
          </w:p>
          <w:p w14:paraId="1A70F13D" w14:textId="58824993" w:rsidR="00CB0967"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 xml:space="preserve">kablowej 100 (stu) </w:t>
            </w:r>
            <w:proofErr w:type="spellStart"/>
            <w:r w:rsidRPr="00211386">
              <w:rPr>
                <w:rFonts w:ascii="Calibri Light" w:hAnsi="Calibri Light" w:cs="Calibri Light"/>
                <w:color w:val="000000"/>
                <w:sz w:val="23"/>
                <w:szCs w:val="23"/>
                <w:lang w:eastAsia="pl-PL"/>
              </w:rPr>
              <w:t>mb</w:t>
            </w:r>
            <w:proofErr w:type="spellEnd"/>
            <w:r w:rsidRPr="00211386">
              <w:rPr>
                <w:rFonts w:ascii="Calibri Light" w:hAnsi="Calibri Light" w:cs="Calibri Light"/>
                <w:color w:val="000000"/>
                <w:sz w:val="23"/>
                <w:szCs w:val="23"/>
                <w:lang w:eastAsia="pl-PL"/>
              </w:rPr>
              <w:t xml:space="preserve"> kabla o określonej średnicy</w:t>
            </w:r>
          </w:p>
        </w:tc>
      </w:tr>
    </w:tbl>
    <w:p w14:paraId="4D0FA322" w14:textId="5B2D308C" w:rsidR="00CB0967" w:rsidRPr="00211386" w:rsidRDefault="00CB0967" w:rsidP="00C66CD1">
      <w:pPr>
        <w:jc w:val="both"/>
        <w:rPr>
          <w:rFonts w:ascii="Calibri Light" w:hAnsi="Calibri Light" w:cs="Calibri Light"/>
          <w:sz w:val="23"/>
          <w:szCs w:val="23"/>
        </w:rPr>
      </w:pPr>
    </w:p>
    <w:p w14:paraId="0EE7E71B" w14:textId="2D7A4C63" w:rsidR="0082339E" w:rsidRPr="00211386" w:rsidRDefault="0082339E" w:rsidP="00C66CD1">
      <w:pPr>
        <w:pStyle w:val="Nagwek2"/>
        <w:numPr>
          <w:ilvl w:val="1"/>
          <w:numId w:val="99"/>
        </w:numPr>
        <w:ind w:left="567" w:hanging="567"/>
        <w:jc w:val="both"/>
        <w:rPr>
          <w:rFonts w:ascii="Calibri Light" w:hAnsi="Calibri Light" w:cs="Calibri Light"/>
          <w:b/>
          <w:kern w:val="12"/>
          <w:sz w:val="23"/>
          <w:szCs w:val="23"/>
          <w:lang w:val="pl-PL"/>
        </w:rPr>
      </w:pPr>
      <w:bookmarkStart w:id="214" w:name="_Toc194411929"/>
      <w:r w:rsidRPr="00211386">
        <w:rPr>
          <w:rFonts w:ascii="Calibri Light" w:hAnsi="Calibri Light" w:cs="Calibri Light"/>
          <w:b/>
          <w:kern w:val="12"/>
          <w:sz w:val="23"/>
          <w:szCs w:val="23"/>
          <w:lang w:val="pl-PL"/>
        </w:rPr>
        <w:t>Opłaty za usługę Połączenia w trybie kolokacji</w:t>
      </w:r>
      <w:bookmarkEnd w:id="214"/>
    </w:p>
    <w:p w14:paraId="7199AC4E" w14:textId="07AC59C3" w:rsidR="0082339E" w:rsidRPr="00211386" w:rsidRDefault="0082339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Opłaty abonamentowe</w:t>
      </w:r>
    </w:p>
    <w:p w14:paraId="2326D6F0" w14:textId="45F001F7" w:rsidR="0082339E" w:rsidRPr="00211386" w:rsidRDefault="0082339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Opłaty jak za Kolokację</w:t>
      </w:r>
      <w:r w:rsidR="00C10279" w:rsidRPr="00211386">
        <w:rPr>
          <w:rFonts w:ascii="Calibri Light" w:hAnsi="Calibri Light" w:cs="Calibri Light"/>
          <w:sz w:val="23"/>
          <w:szCs w:val="23"/>
        </w:rPr>
        <w:t>,</w:t>
      </w:r>
      <w:r w:rsidRPr="00211386">
        <w:rPr>
          <w:rFonts w:ascii="Calibri Light" w:hAnsi="Calibri Light" w:cs="Calibri Light"/>
          <w:sz w:val="23"/>
          <w:szCs w:val="23"/>
        </w:rPr>
        <w:t xml:space="preserve"> a w odniesieniu do studni – jak za Usługę dostępu do Kanalizacji Kablowej </w:t>
      </w:r>
    </w:p>
    <w:p w14:paraId="3051D92D" w14:textId="1D1AEC4A" w:rsidR="00052744" w:rsidRPr="00211386" w:rsidRDefault="00052744"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3</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052744" w:rsidRPr="00211386" w14:paraId="645EB5D9" w14:textId="77777777" w:rsidTr="00FD2CA1">
        <w:trPr>
          <w:trHeight w:val="300"/>
        </w:trPr>
        <w:tc>
          <w:tcPr>
            <w:tcW w:w="425" w:type="dxa"/>
            <w:shd w:val="clear" w:color="000000" w:fill="F2F2F2"/>
            <w:vAlign w:val="center"/>
          </w:tcPr>
          <w:p w14:paraId="4F057042" w14:textId="77777777" w:rsidR="00052744" w:rsidRPr="00211386" w:rsidRDefault="00052744"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EB076CF" w14:textId="77777777" w:rsidR="00052744" w:rsidRPr="00211386" w:rsidRDefault="00052744"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2CAAD13" w14:textId="5375C11B" w:rsidR="00052744" w:rsidRPr="00211386" w:rsidRDefault="00052744"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 xml:space="preserve">Opłata </w:t>
            </w:r>
            <w:r w:rsidR="00353367" w:rsidRPr="00211386">
              <w:rPr>
                <w:rFonts w:ascii="Calibri Light" w:hAnsi="Calibri Light" w:cs="Calibri Light"/>
                <w:b/>
                <w:color w:val="000000"/>
                <w:sz w:val="23"/>
                <w:szCs w:val="23"/>
                <w:lang w:eastAsia="pl-PL"/>
              </w:rPr>
              <w:t>[zł/m-</w:t>
            </w:r>
            <w:proofErr w:type="spellStart"/>
            <w:r w:rsidR="00353367" w:rsidRPr="00211386">
              <w:rPr>
                <w:rFonts w:ascii="Calibri Light" w:hAnsi="Calibri Light" w:cs="Calibri Light"/>
                <w:b/>
                <w:color w:val="000000"/>
                <w:sz w:val="23"/>
                <w:szCs w:val="23"/>
                <w:lang w:eastAsia="pl-PL"/>
              </w:rPr>
              <w:t>ąc</w:t>
            </w:r>
            <w:proofErr w:type="spellEnd"/>
            <w:r w:rsidR="00353367" w:rsidRPr="00211386">
              <w:rPr>
                <w:rFonts w:ascii="Calibri Light" w:hAnsi="Calibri Light" w:cs="Calibri Light"/>
                <w:b/>
                <w:color w:val="000000"/>
                <w:sz w:val="23"/>
                <w:szCs w:val="23"/>
                <w:lang w:eastAsia="pl-PL"/>
              </w:rPr>
              <w:t>]</w:t>
            </w:r>
          </w:p>
        </w:tc>
      </w:tr>
      <w:tr w:rsidR="00052744" w:rsidRPr="00211386" w14:paraId="52E2F465" w14:textId="77777777" w:rsidTr="00FD2CA1">
        <w:trPr>
          <w:trHeight w:val="300"/>
        </w:trPr>
        <w:tc>
          <w:tcPr>
            <w:tcW w:w="425" w:type="dxa"/>
            <w:shd w:val="clear" w:color="000000" w:fill="F2F2F2"/>
            <w:vAlign w:val="center"/>
          </w:tcPr>
          <w:p w14:paraId="20734117" w14:textId="77777777" w:rsidR="00052744" w:rsidRPr="00211386" w:rsidRDefault="00052744" w:rsidP="00C66CD1">
            <w:pPr>
              <w:pStyle w:val="Akapitzlist"/>
              <w:numPr>
                <w:ilvl w:val="0"/>
                <w:numId w:val="83"/>
              </w:numPr>
              <w:spacing w:line="240" w:lineRule="auto"/>
              <w:jc w:val="both"/>
              <w:rPr>
                <w:rFonts w:ascii="Calibri Light" w:hAnsi="Calibri Light" w:cs="Calibri Light"/>
                <w:b/>
                <w:sz w:val="23"/>
                <w:szCs w:val="23"/>
              </w:rPr>
            </w:pPr>
          </w:p>
        </w:tc>
        <w:tc>
          <w:tcPr>
            <w:tcW w:w="4819" w:type="dxa"/>
            <w:shd w:val="clear" w:color="000000" w:fill="F2F2F2"/>
            <w:noWrap/>
          </w:tcPr>
          <w:p w14:paraId="0094E17B" w14:textId="1EF068F6" w:rsidR="00052744" w:rsidRPr="00211386" w:rsidRDefault="00052744"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Wykorzystanie Infrastruktury OSD</w:t>
            </w:r>
          </w:p>
        </w:tc>
        <w:tc>
          <w:tcPr>
            <w:tcW w:w="1702" w:type="dxa"/>
            <w:noWrap/>
            <w:vAlign w:val="center"/>
          </w:tcPr>
          <w:p w14:paraId="340BAB23" w14:textId="7777777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19,31+1,06n</w:t>
            </w:r>
          </w:p>
          <w:p w14:paraId="6A9AE227" w14:textId="3EB11BE8" w:rsidR="00052744"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 -liczba łączy – 1 GE)</w:t>
            </w:r>
          </w:p>
        </w:tc>
      </w:tr>
    </w:tbl>
    <w:p w14:paraId="23884849" w14:textId="77777777" w:rsidR="00052744" w:rsidRPr="00211386" w:rsidRDefault="00052744" w:rsidP="00C66CD1">
      <w:pPr>
        <w:jc w:val="both"/>
        <w:rPr>
          <w:rFonts w:ascii="Calibri Light" w:hAnsi="Calibri Light" w:cs="Calibri Light"/>
          <w:sz w:val="23"/>
          <w:szCs w:val="23"/>
        </w:rPr>
      </w:pPr>
    </w:p>
    <w:p w14:paraId="241067D7" w14:textId="5666C347" w:rsidR="0082339E" w:rsidRPr="00211386" w:rsidRDefault="0082339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673A39"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4</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82339E" w:rsidRPr="00211386" w14:paraId="3D2CE681" w14:textId="77777777" w:rsidTr="00AD6CAC">
        <w:trPr>
          <w:trHeight w:val="300"/>
        </w:trPr>
        <w:tc>
          <w:tcPr>
            <w:tcW w:w="425" w:type="dxa"/>
            <w:shd w:val="clear" w:color="000000" w:fill="F2F2F2"/>
            <w:vAlign w:val="center"/>
          </w:tcPr>
          <w:p w14:paraId="246C74DB" w14:textId="77777777" w:rsidR="0082339E"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6FCBAF8D" w14:textId="77777777" w:rsidR="0082339E" w:rsidRPr="00211386" w:rsidRDefault="0082339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741AA4B0" w14:textId="216D3045" w:rsidR="0082339E" w:rsidRPr="00211386" w:rsidRDefault="0082339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6BB54F22" w14:textId="77777777" w:rsidTr="00AD285D">
        <w:trPr>
          <w:trHeight w:val="300"/>
        </w:trPr>
        <w:tc>
          <w:tcPr>
            <w:tcW w:w="425" w:type="dxa"/>
            <w:shd w:val="clear" w:color="000000" w:fill="F2F2F2"/>
            <w:vAlign w:val="center"/>
          </w:tcPr>
          <w:p w14:paraId="7E93B25C"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32E68EA" w14:textId="0DB1074B"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studni kablowej lub komory kablowej OSD do doprowadzenia kabla światłowodowego OK </w:t>
            </w:r>
          </w:p>
        </w:tc>
        <w:tc>
          <w:tcPr>
            <w:tcW w:w="1702" w:type="dxa"/>
            <w:noWrap/>
          </w:tcPr>
          <w:p w14:paraId="267B854B" w14:textId="2DF69088"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7F5B2B2E" w14:textId="77777777" w:rsidTr="00AD285D">
        <w:trPr>
          <w:trHeight w:val="300"/>
        </w:trPr>
        <w:tc>
          <w:tcPr>
            <w:tcW w:w="425" w:type="dxa"/>
            <w:shd w:val="clear" w:color="000000" w:fill="F2F2F2"/>
            <w:vAlign w:val="center"/>
          </w:tcPr>
          <w:p w14:paraId="25A9C7BC"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tcPr>
          <w:p w14:paraId="7D603EDA" w14:textId="5B71790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robót inżynieryjnych pomiędzy studnią kablową a komorą kablową OSD </w:t>
            </w:r>
          </w:p>
        </w:tc>
        <w:tc>
          <w:tcPr>
            <w:tcW w:w="1702" w:type="dxa"/>
            <w:noWrap/>
          </w:tcPr>
          <w:p w14:paraId="70581CF1" w14:textId="671373B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6663A7CE" w14:textId="77777777" w:rsidTr="00AD285D">
        <w:trPr>
          <w:trHeight w:val="300"/>
        </w:trPr>
        <w:tc>
          <w:tcPr>
            <w:tcW w:w="425" w:type="dxa"/>
            <w:shd w:val="clear" w:color="000000" w:fill="F2F2F2"/>
            <w:vAlign w:val="center"/>
          </w:tcPr>
          <w:p w14:paraId="6794779F"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5BE0EF7" w14:textId="2B3CBE89"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okablowania światłowodowego </w:t>
            </w:r>
          </w:p>
        </w:tc>
        <w:tc>
          <w:tcPr>
            <w:tcW w:w="1702" w:type="dxa"/>
          </w:tcPr>
          <w:p w14:paraId="2750EB67" w14:textId="704B2A2A"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01DE2E5F" w14:textId="77777777" w:rsidTr="00AD285D">
        <w:trPr>
          <w:trHeight w:val="300"/>
        </w:trPr>
        <w:tc>
          <w:tcPr>
            <w:tcW w:w="425" w:type="dxa"/>
            <w:shd w:val="clear" w:color="000000" w:fill="F2F2F2"/>
            <w:vAlign w:val="center"/>
          </w:tcPr>
          <w:p w14:paraId="18297E6D"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0AE3E75B" w14:textId="25C3733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pomieszczenia do instalacji urządzeń OK </w:t>
            </w:r>
          </w:p>
        </w:tc>
        <w:tc>
          <w:tcPr>
            <w:tcW w:w="1702" w:type="dxa"/>
          </w:tcPr>
          <w:p w14:paraId="642F33AC" w14:textId="0E9D82AC"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56E65B71" w14:textId="77777777" w:rsidTr="00AD285D">
        <w:trPr>
          <w:trHeight w:val="300"/>
        </w:trPr>
        <w:tc>
          <w:tcPr>
            <w:tcW w:w="425" w:type="dxa"/>
            <w:shd w:val="clear" w:color="000000" w:fill="F2F2F2"/>
            <w:vAlign w:val="center"/>
          </w:tcPr>
          <w:p w14:paraId="43A5A0AB"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441195C4" w14:textId="0773F528"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Przygotowanie stanowiska do instalacji urządzeń OK </w:t>
            </w:r>
          </w:p>
        </w:tc>
        <w:tc>
          <w:tcPr>
            <w:tcW w:w="1702" w:type="dxa"/>
          </w:tcPr>
          <w:p w14:paraId="71AB6248" w14:textId="4BAACC3D"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r w:rsidR="00485D1F" w:rsidRPr="00211386" w14:paraId="2FBC0F2D" w14:textId="77777777" w:rsidTr="00AD285D">
        <w:trPr>
          <w:trHeight w:val="300"/>
        </w:trPr>
        <w:tc>
          <w:tcPr>
            <w:tcW w:w="425" w:type="dxa"/>
            <w:shd w:val="clear" w:color="000000" w:fill="F2F2F2"/>
            <w:vAlign w:val="center"/>
          </w:tcPr>
          <w:p w14:paraId="5A76F982" w14:textId="77777777" w:rsidR="00485D1F" w:rsidRPr="00211386" w:rsidRDefault="00485D1F" w:rsidP="00485D1F">
            <w:pPr>
              <w:pStyle w:val="Akapitzlist"/>
              <w:numPr>
                <w:ilvl w:val="0"/>
                <w:numId w:val="82"/>
              </w:numPr>
              <w:spacing w:line="240" w:lineRule="auto"/>
              <w:jc w:val="both"/>
              <w:rPr>
                <w:rFonts w:ascii="Calibri Light" w:hAnsi="Calibri Light" w:cs="Calibri Light"/>
                <w:b/>
                <w:sz w:val="23"/>
                <w:szCs w:val="23"/>
              </w:rPr>
            </w:pPr>
          </w:p>
        </w:tc>
        <w:tc>
          <w:tcPr>
            <w:tcW w:w="4819" w:type="dxa"/>
            <w:shd w:val="clear" w:color="000000" w:fill="F2F2F2"/>
            <w:noWrap/>
          </w:tcPr>
          <w:p w14:paraId="214ECCD7" w14:textId="2DC37673"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Wykonanie okablowania teletransmisyjnego dla sygnałów elektrycznych </w:t>
            </w:r>
          </w:p>
        </w:tc>
        <w:tc>
          <w:tcPr>
            <w:tcW w:w="1702" w:type="dxa"/>
          </w:tcPr>
          <w:p w14:paraId="67151B0F" w14:textId="726A0C22"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rPr>
              <w:t>wg kosztorysu</w:t>
            </w:r>
          </w:p>
        </w:tc>
      </w:tr>
    </w:tbl>
    <w:p w14:paraId="6FAC44FF" w14:textId="77777777" w:rsidR="0082339E" w:rsidRPr="00211386" w:rsidRDefault="0082339E" w:rsidP="00C66CD1">
      <w:pPr>
        <w:jc w:val="both"/>
        <w:rPr>
          <w:rFonts w:ascii="Calibri Light" w:hAnsi="Calibri Light" w:cs="Calibri Light"/>
          <w:sz w:val="23"/>
          <w:szCs w:val="23"/>
        </w:rPr>
      </w:pPr>
    </w:p>
    <w:p w14:paraId="134DF89F" w14:textId="145278E9" w:rsidR="00673A39" w:rsidRPr="00211386" w:rsidRDefault="00673A39" w:rsidP="00C66CD1">
      <w:pPr>
        <w:pStyle w:val="Nagwek2"/>
        <w:numPr>
          <w:ilvl w:val="1"/>
          <w:numId w:val="99"/>
        </w:numPr>
        <w:ind w:left="567" w:hanging="567"/>
        <w:jc w:val="both"/>
        <w:rPr>
          <w:rFonts w:ascii="Calibri Light" w:hAnsi="Calibri Light" w:cs="Calibri Light"/>
          <w:b/>
          <w:kern w:val="12"/>
          <w:sz w:val="23"/>
          <w:szCs w:val="23"/>
          <w:lang w:val="pl-PL"/>
        </w:rPr>
      </w:pPr>
      <w:bookmarkStart w:id="215" w:name="_Toc194411930"/>
      <w:r w:rsidRPr="00211386">
        <w:rPr>
          <w:rFonts w:ascii="Calibri Light" w:hAnsi="Calibri Light" w:cs="Calibri Light"/>
          <w:b/>
          <w:kern w:val="12"/>
          <w:sz w:val="23"/>
          <w:szCs w:val="23"/>
          <w:lang w:val="pl-PL"/>
        </w:rPr>
        <w:lastRenderedPageBreak/>
        <w:t>Opłaty za usługę Połączenia w trybie liniowym</w:t>
      </w:r>
      <w:bookmarkEnd w:id="215"/>
    </w:p>
    <w:p w14:paraId="3147B7D1" w14:textId="1FFC099F" w:rsidR="00673A39" w:rsidRPr="00211386" w:rsidRDefault="00673A39"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5</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211386" w14:paraId="6912CB87" w14:textId="77777777" w:rsidTr="00AD6CAC">
        <w:trPr>
          <w:trHeight w:val="300"/>
        </w:trPr>
        <w:tc>
          <w:tcPr>
            <w:tcW w:w="425" w:type="dxa"/>
            <w:shd w:val="clear" w:color="000000" w:fill="F2F2F2"/>
            <w:vAlign w:val="center"/>
          </w:tcPr>
          <w:p w14:paraId="27638E6A"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15B48E8"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1608C24D" w14:textId="5AD0A245" w:rsidR="00673A39" w:rsidRPr="00211386" w:rsidRDefault="00673A39"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[zł/m-</w:t>
            </w:r>
            <w:proofErr w:type="spellStart"/>
            <w:r w:rsidR="00353367" w:rsidRPr="00211386">
              <w:rPr>
                <w:rFonts w:ascii="Calibri Light" w:hAnsi="Calibri Light" w:cs="Calibri Light"/>
                <w:b/>
                <w:color w:val="000000"/>
                <w:sz w:val="23"/>
                <w:szCs w:val="23"/>
                <w:lang w:eastAsia="pl-PL"/>
              </w:rPr>
              <w:t>ąc</w:t>
            </w:r>
            <w:proofErr w:type="spellEnd"/>
            <w:r w:rsidR="00353367" w:rsidRPr="00211386">
              <w:rPr>
                <w:rFonts w:ascii="Calibri Light" w:hAnsi="Calibri Light" w:cs="Calibri Light"/>
                <w:b/>
                <w:color w:val="000000"/>
                <w:sz w:val="23"/>
                <w:szCs w:val="23"/>
                <w:lang w:eastAsia="pl-PL"/>
              </w:rPr>
              <w:t>]</w:t>
            </w:r>
          </w:p>
        </w:tc>
      </w:tr>
      <w:tr w:rsidR="00673A39" w:rsidRPr="00211386" w14:paraId="50ACCF7A" w14:textId="77777777" w:rsidTr="00AD6CAC">
        <w:trPr>
          <w:trHeight w:val="300"/>
        </w:trPr>
        <w:tc>
          <w:tcPr>
            <w:tcW w:w="425" w:type="dxa"/>
            <w:shd w:val="clear" w:color="000000" w:fill="F2F2F2"/>
            <w:vAlign w:val="center"/>
          </w:tcPr>
          <w:p w14:paraId="1116E5CB" w14:textId="77777777" w:rsidR="00673A39" w:rsidRPr="00211386" w:rsidRDefault="00673A39" w:rsidP="00C66CD1">
            <w:pPr>
              <w:pStyle w:val="Akapitzlist"/>
              <w:numPr>
                <w:ilvl w:val="0"/>
                <w:numId w:val="106"/>
              </w:numPr>
              <w:spacing w:line="240" w:lineRule="auto"/>
              <w:jc w:val="both"/>
              <w:rPr>
                <w:rFonts w:ascii="Calibri Light" w:hAnsi="Calibri Light" w:cs="Calibri Light"/>
                <w:b/>
                <w:sz w:val="23"/>
                <w:szCs w:val="23"/>
              </w:rPr>
            </w:pPr>
          </w:p>
        </w:tc>
        <w:tc>
          <w:tcPr>
            <w:tcW w:w="4819" w:type="dxa"/>
            <w:shd w:val="clear" w:color="000000" w:fill="F2F2F2"/>
            <w:noWrap/>
          </w:tcPr>
          <w:p w14:paraId="367A57DE" w14:textId="25DDB3A8" w:rsidR="00673A39" w:rsidRPr="00211386" w:rsidRDefault="00673A39"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 xml:space="preserve">Wykorzystanie Infrastruktury OSD poza sprzętem teletransmisyjnym </w:t>
            </w:r>
          </w:p>
        </w:tc>
        <w:tc>
          <w:tcPr>
            <w:tcW w:w="1702" w:type="dxa"/>
            <w:noWrap/>
            <w:vAlign w:val="center"/>
          </w:tcPr>
          <w:p w14:paraId="687313F9" w14:textId="77777777"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27,25 + 1,13n</w:t>
            </w:r>
          </w:p>
          <w:p w14:paraId="0E899F31" w14:textId="21D21B7D" w:rsidR="00673A39"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 – liczba łączy E1, STM-1, STM-4, STM-16, 1 GE.)</w:t>
            </w:r>
          </w:p>
        </w:tc>
      </w:tr>
    </w:tbl>
    <w:p w14:paraId="60022755" w14:textId="77777777" w:rsidR="00745A9C" w:rsidRPr="00211386" w:rsidRDefault="00745A9C" w:rsidP="00C66CD1">
      <w:pPr>
        <w:jc w:val="both"/>
        <w:rPr>
          <w:rFonts w:ascii="Calibri Light" w:hAnsi="Calibri Light" w:cs="Calibri Light"/>
          <w:sz w:val="23"/>
          <w:szCs w:val="23"/>
        </w:rPr>
      </w:pPr>
    </w:p>
    <w:p w14:paraId="18518BD8" w14:textId="21478145" w:rsidR="00673A39" w:rsidRPr="00211386" w:rsidRDefault="00673A39"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1</w:t>
      </w:r>
      <w:r w:rsidR="00AC1BF2" w:rsidRPr="00211386">
        <w:rPr>
          <w:rFonts w:ascii="Calibri Light" w:hAnsi="Calibri Light" w:cs="Calibri Light"/>
          <w:i w:val="0"/>
          <w:color w:val="auto"/>
          <w:sz w:val="23"/>
          <w:szCs w:val="23"/>
        </w:rPr>
        <w:t>6</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673A39" w:rsidRPr="00211386" w14:paraId="001EBCAA" w14:textId="77777777" w:rsidTr="00AD6CAC">
        <w:trPr>
          <w:trHeight w:val="300"/>
        </w:trPr>
        <w:tc>
          <w:tcPr>
            <w:tcW w:w="425" w:type="dxa"/>
            <w:shd w:val="clear" w:color="000000" w:fill="F2F2F2"/>
            <w:vAlign w:val="center"/>
          </w:tcPr>
          <w:p w14:paraId="0B6E89AE"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2AA49222" w14:textId="77777777" w:rsidR="00673A39" w:rsidRPr="00211386" w:rsidRDefault="00673A39"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686E57E" w14:textId="6F5B0E52" w:rsidR="00673A39" w:rsidRPr="00211386" w:rsidRDefault="00673A39"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34F420E3" w14:textId="77777777" w:rsidTr="00AD6CAC">
        <w:trPr>
          <w:trHeight w:val="300"/>
        </w:trPr>
        <w:tc>
          <w:tcPr>
            <w:tcW w:w="425" w:type="dxa"/>
            <w:shd w:val="clear" w:color="000000" w:fill="F2F2F2"/>
            <w:vAlign w:val="center"/>
          </w:tcPr>
          <w:p w14:paraId="3638677A"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CE6831F" w14:textId="3AA1527F"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studni kablowej lub komory kablowej OSD do doprowadzenia kabla światłowodowego OK</w:t>
            </w:r>
          </w:p>
        </w:tc>
        <w:tc>
          <w:tcPr>
            <w:tcW w:w="1702" w:type="dxa"/>
            <w:noWrap/>
            <w:vAlign w:val="center"/>
          </w:tcPr>
          <w:p w14:paraId="22410F49" w14:textId="3042D1D1"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432ABA97" w14:textId="77777777" w:rsidTr="00AD6CAC">
        <w:trPr>
          <w:trHeight w:val="300"/>
        </w:trPr>
        <w:tc>
          <w:tcPr>
            <w:tcW w:w="425" w:type="dxa"/>
            <w:shd w:val="clear" w:color="000000" w:fill="F2F2F2"/>
            <w:vAlign w:val="center"/>
          </w:tcPr>
          <w:p w14:paraId="149E753E"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vAlign w:val="center"/>
          </w:tcPr>
          <w:p w14:paraId="1E0477A9" w14:textId="132DD2B8"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Wykonanie robót inżynieryjnych pomiędzy studnią kablową a komorą kablową OSD</w:t>
            </w:r>
          </w:p>
        </w:tc>
        <w:tc>
          <w:tcPr>
            <w:tcW w:w="1702" w:type="dxa"/>
            <w:noWrap/>
            <w:vAlign w:val="center"/>
          </w:tcPr>
          <w:p w14:paraId="2C6F4159" w14:textId="0E7807FC"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1E81E01C" w14:textId="77777777" w:rsidTr="00AD6CAC">
        <w:trPr>
          <w:trHeight w:val="300"/>
        </w:trPr>
        <w:tc>
          <w:tcPr>
            <w:tcW w:w="425" w:type="dxa"/>
            <w:shd w:val="clear" w:color="000000" w:fill="F2F2F2"/>
            <w:vAlign w:val="center"/>
          </w:tcPr>
          <w:p w14:paraId="594502BA"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868B89" w14:textId="024F3947"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sz w:val="23"/>
                <w:szCs w:val="23"/>
              </w:rPr>
              <w:t xml:space="preserve">Wykonanie okablowania światłowodowego </w:t>
            </w:r>
          </w:p>
        </w:tc>
        <w:tc>
          <w:tcPr>
            <w:tcW w:w="1702" w:type="dxa"/>
            <w:vAlign w:val="center"/>
          </w:tcPr>
          <w:p w14:paraId="0FA3EB2D" w14:textId="2DD705D8"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57632F2E" w14:textId="77777777" w:rsidTr="00AD6CAC">
        <w:trPr>
          <w:trHeight w:val="300"/>
        </w:trPr>
        <w:tc>
          <w:tcPr>
            <w:tcW w:w="425" w:type="dxa"/>
            <w:shd w:val="clear" w:color="000000" w:fill="F2F2F2"/>
            <w:vAlign w:val="center"/>
          </w:tcPr>
          <w:p w14:paraId="777F65F0"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6D76AB3C" w14:textId="2E6356CC"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okablowania teletransmisyjnego dla sygnałów elektrycznych</w:t>
            </w:r>
          </w:p>
        </w:tc>
        <w:tc>
          <w:tcPr>
            <w:tcW w:w="1702" w:type="dxa"/>
            <w:vAlign w:val="center"/>
          </w:tcPr>
          <w:p w14:paraId="7C941128" w14:textId="2D080B42"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rPr>
              <w:t>wg kosztorysu</w:t>
            </w:r>
          </w:p>
        </w:tc>
      </w:tr>
      <w:tr w:rsidR="00485D1F" w:rsidRPr="00211386" w14:paraId="0896AA5D" w14:textId="77777777" w:rsidTr="00AD6CAC">
        <w:trPr>
          <w:trHeight w:val="300"/>
        </w:trPr>
        <w:tc>
          <w:tcPr>
            <w:tcW w:w="425" w:type="dxa"/>
            <w:shd w:val="clear" w:color="000000" w:fill="F2F2F2"/>
            <w:vAlign w:val="center"/>
          </w:tcPr>
          <w:p w14:paraId="1315D719" w14:textId="77777777" w:rsidR="00485D1F" w:rsidRPr="00211386" w:rsidRDefault="00485D1F" w:rsidP="00485D1F">
            <w:pPr>
              <w:pStyle w:val="Akapitzlist"/>
              <w:numPr>
                <w:ilvl w:val="0"/>
                <w:numId w:val="84"/>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7E99653" w14:textId="01E0926B"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Test kompatybilności</w:t>
            </w:r>
          </w:p>
        </w:tc>
        <w:tc>
          <w:tcPr>
            <w:tcW w:w="1702" w:type="dxa"/>
            <w:vAlign w:val="center"/>
          </w:tcPr>
          <w:p w14:paraId="6738C97D" w14:textId="28A4AA03"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673,41 zł</w:t>
            </w:r>
          </w:p>
        </w:tc>
      </w:tr>
    </w:tbl>
    <w:p w14:paraId="361047BD" w14:textId="090676BA" w:rsidR="00D45B0E" w:rsidRPr="00211386" w:rsidRDefault="00D45B0E" w:rsidP="00C66CD1">
      <w:pPr>
        <w:pStyle w:val="Nagwek2"/>
        <w:numPr>
          <w:ilvl w:val="1"/>
          <w:numId w:val="99"/>
        </w:numPr>
        <w:ind w:left="567" w:hanging="567"/>
        <w:jc w:val="both"/>
        <w:rPr>
          <w:rFonts w:ascii="Calibri Light" w:hAnsi="Calibri Light" w:cs="Calibri Light"/>
          <w:b/>
          <w:kern w:val="12"/>
          <w:sz w:val="23"/>
          <w:szCs w:val="23"/>
          <w:lang w:val="pl-PL"/>
        </w:rPr>
      </w:pPr>
      <w:bookmarkStart w:id="216" w:name="_Toc194411931"/>
      <w:r w:rsidRPr="00211386">
        <w:rPr>
          <w:rFonts w:ascii="Calibri Light" w:hAnsi="Calibri Light" w:cs="Calibri Light"/>
          <w:b/>
          <w:kern w:val="12"/>
          <w:sz w:val="23"/>
          <w:szCs w:val="23"/>
          <w:lang w:val="pl-PL"/>
        </w:rPr>
        <w:t>Op</w:t>
      </w:r>
      <w:r w:rsidR="005C3651" w:rsidRPr="00211386">
        <w:rPr>
          <w:rFonts w:ascii="Calibri Light" w:hAnsi="Calibri Light" w:cs="Calibri Light"/>
          <w:b/>
          <w:kern w:val="12"/>
          <w:sz w:val="23"/>
          <w:szCs w:val="23"/>
          <w:lang w:val="pl-PL"/>
        </w:rPr>
        <w:t>ł</w:t>
      </w:r>
      <w:r w:rsidRPr="00211386">
        <w:rPr>
          <w:rFonts w:ascii="Calibri Light" w:hAnsi="Calibri Light" w:cs="Calibri Light"/>
          <w:b/>
          <w:kern w:val="12"/>
          <w:sz w:val="23"/>
          <w:szCs w:val="23"/>
          <w:lang w:val="pl-PL"/>
        </w:rPr>
        <w:t>aty za usługę Podbudowa słupowa</w:t>
      </w:r>
      <w:r w:rsidR="00646BBE" w:rsidRPr="00211386">
        <w:rPr>
          <w:rFonts w:ascii="Calibri Light" w:hAnsi="Calibri Light" w:cs="Calibri Light"/>
          <w:b/>
          <w:kern w:val="12"/>
          <w:sz w:val="23"/>
          <w:szCs w:val="23"/>
          <w:lang w:val="pl-PL"/>
        </w:rPr>
        <w:t>, Wieże i Maszty</w:t>
      </w:r>
      <w:r w:rsidR="00B9507F" w:rsidRPr="00211386">
        <w:rPr>
          <w:rStyle w:val="Odwoanieprzypisudolnego"/>
          <w:rFonts w:ascii="Calibri Light" w:hAnsi="Calibri Light" w:cs="Calibri Light"/>
          <w:b/>
          <w:kern w:val="12"/>
          <w:sz w:val="23"/>
          <w:szCs w:val="23"/>
          <w:lang w:val="pl-PL"/>
        </w:rPr>
        <w:footnoteReference w:id="17"/>
      </w:r>
      <w:bookmarkEnd w:id="216"/>
    </w:p>
    <w:p w14:paraId="299CF76D" w14:textId="3076823A" w:rsidR="00D45B0E" w:rsidRPr="00211386" w:rsidRDefault="00D45B0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FD2CA1"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7</w:t>
      </w:r>
      <w:r w:rsidRPr="00211386">
        <w:rPr>
          <w:rFonts w:ascii="Calibri Light" w:hAnsi="Calibri Light" w:cs="Calibri Light"/>
          <w:i w:val="0"/>
          <w:color w:val="auto"/>
          <w:sz w:val="23"/>
          <w:szCs w:val="23"/>
        </w:rPr>
        <w:t xml:space="preserve"> Opłaty abonamentowe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211386" w14:paraId="6A6E06D4" w14:textId="77777777" w:rsidTr="00AD6CAC">
        <w:trPr>
          <w:trHeight w:val="300"/>
        </w:trPr>
        <w:tc>
          <w:tcPr>
            <w:tcW w:w="425" w:type="dxa"/>
            <w:shd w:val="clear" w:color="000000" w:fill="F2F2F2"/>
            <w:vAlign w:val="center"/>
          </w:tcPr>
          <w:p w14:paraId="05CCDB4E"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1F05F67C"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42CDC0E6" w14:textId="64CE1330" w:rsidR="00D45B0E" w:rsidRPr="00211386" w:rsidRDefault="00D45B0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[zł/m-</w:t>
            </w:r>
            <w:proofErr w:type="spellStart"/>
            <w:r w:rsidR="00353367" w:rsidRPr="00211386">
              <w:rPr>
                <w:rFonts w:ascii="Calibri Light" w:hAnsi="Calibri Light" w:cs="Calibri Light"/>
                <w:b/>
                <w:color w:val="000000"/>
                <w:sz w:val="23"/>
                <w:szCs w:val="23"/>
                <w:lang w:eastAsia="pl-PL"/>
              </w:rPr>
              <w:t>ąc</w:t>
            </w:r>
            <w:proofErr w:type="spellEnd"/>
            <w:r w:rsidR="00353367" w:rsidRPr="00211386">
              <w:rPr>
                <w:rFonts w:ascii="Calibri Light" w:hAnsi="Calibri Light" w:cs="Calibri Light"/>
                <w:b/>
                <w:color w:val="000000"/>
                <w:sz w:val="23"/>
                <w:szCs w:val="23"/>
                <w:lang w:eastAsia="pl-PL"/>
              </w:rPr>
              <w:t>]</w:t>
            </w:r>
          </w:p>
        </w:tc>
      </w:tr>
      <w:tr w:rsidR="00D45B0E" w:rsidRPr="00211386" w14:paraId="7DB9861F" w14:textId="77777777" w:rsidTr="00AD6CAC">
        <w:trPr>
          <w:trHeight w:val="300"/>
        </w:trPr>
        <w:tc>
          <w:tcPr>
            <w:tcW w:w="425" w:type="dxa"/>
            <w:shd w:val="clear" w:color="000000" w:fill="F2F2F2"/>
            <w:vAlign w:val="center"/>
          </w:tcPr>
          <w:p w14:paraId="1A08D39A"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5FAA7397" w14:textId="43A147EA" w:rsidR="00D45B0E" w:rsidRPr="00211386" w:rsidRDefault="00D45B0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Udostępnienie jednej sztuki Podbudowy słupowej</w:t>
            </w:r>
          </w:p>
        </w:tc>
        <w:tc>
          <w:tcPr>
            <w:tcW w:w="1702" w:type="dxa"/>
            <w:noWrap/>
            <w:vAlign w:val="center"/>
          </w:tcPr>
          <w:p w14:paraId="29214DFC" w14:textId="6EEA16C0" w:rsidR="00D45B0E" w:rsidRPr="00211386" w:rsidRDefault="00C21119" w:rsidP="00C66CD1">
            <w:pPr>
              <w:spacing w:line="240" w:lineRule="auto"/>
              <w:jc w:val="both"/>
              <w:rPr>
                <w:rFonts w:ascii="Calibri Light" w:hAnsi="Calibri Light" w:cs="Calibri Light"/>
                <w:color w:val="000000"/>
                <w:sz w:val="23"/>
                <w:szCs w:val="23"/>
                <w:lang w:eastAsia="pl-PL"/>
              </w:rPr>
            </w:pPr>
            <w:r>
              <w:rPr>
                <w:rFonts w:ascii="Calibri Light" w:hAnsi="Calibri Light" w:cs="Calibri Light"/>
                <w:color w:val="000000"/>
                <w:sz w:val="23"/>
                <w:szCs w:val="23"/>
                <w:lang w:eastAsia="pl-PL"/>
              </w:rPr>
              <w:t>5,39 zł</w:t>
            </w:r>
          </w:p>
        </w:tc>
      </w:tr>
      <w:tr w:rsidR="00D45B0E" w:rsidRPr="00211386" w14:paraId="0629C558" w14:textId="77777777" w:rsidTr="00AD6CAC">
        <w:trPr>
          <w:trHeight w:val="300"/>
        </w:trPr>
        <w:tc>
          <w:tcPr>
            <w:tcW w:w="425" w:type="dxa"/>
            <w:shd w:val="clear" w:color="000000" w:fill="F2F2F2"/>
            <w:vAlign w:val="center"/>
          </w:tcPr>
          <w:p w14:paraId="515B61B3"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vAlign w:val="center"/>
          </w:tcPr>
          <w:p w14:paraId="39BFF568" w14:textId="71FFC0F5" w:rsidR="00D45B0E" w:rsidRPr="00211386" w:rsidRDefault="00B834BB" w:rsidP="00C66CD1">
            <w:pPr>
              <w:spacing w:line="240" w:lineRule="auto"/>
              <w:jc w:val="both"/>
              <w:rPr>
                <w:rFonts w:ascii="Calibri Light" w:hAnsi="Calibri Light" w:cs="Calibri Light"/>
                <w:bCs/>
                <w:sz w:val="23"/>
                <w:szCs w:val="23"/>
                <w:lang w:eastAsia="pl-PL"/>
              </w:rPr>
            </w:pPr>
            <w:r w:rsidRPr="00211386">
              <w:rPr>
                <w:rFonts w:ascii="Calibri Light" w:hAnsi="Calibri Light" w:cs="Calibri Light"/>
                <w:bCs/>
                <w:sz w:val="23"/>
                <w:szCs w:val="23"/>
                <w:lang w:eastAsia="pl-PL"/>
              </w:rPr>
              <w:t xml:space="preserve">Rezerwacja </w:t>
            </w:r>
            <w:r w:rsidR="00886B74" w:rsidRPr="00211386">
              <w:rPr>
                <w:rFonts w:ascii="Calibri Light" w:hAnsi="Calibri Light" w:cs="Calibri Light"/>
                <w:sz w:val="23"/>
                <w:szCs w:val="23"/>
              </w:rPr>
              <w:t>jednej sztuki Podbudowy słupowej</w:t>
            </w:r>
          </w:p>
        </w:tc>
        <w:tc>
          <w:tcPr>
            <w:tcW w:w="1702" w:type="dxa"/>
            <w:noWrap/>
            <w:vAlign w:val="center"/>
          </w:tcPr>
          <w:p w14:paraId="14366768" w14:textId="1436C4EA"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3,77</w:t>
            </w:r>
          </w:p>
        </w:tc>
      </w:tr>
      <w:tr w:rsidR="00D45B0E" w:rsidRPr="00211386" w14:paraId="3066D6B7" w14:textId="77777777" w:rsidTr="00AD6CAC">
        <w:trPr>
          <w:trHeight w:val="300"/>
        </w:trPr>
        <w:tc>
          <w:tcPr>
            <w:tcW w:w="425" w:type="dxa"/>
            <w:shd w:val="clear" w:color="000000" w:fill="F2F2F2"/>
            <w:vAlign w:val="center"/>
          </w:tcPr>
          <w:p w14:paraId="0B847C2A" w14:textId="77777777" w:rsidR="00D45B0E" w:rsidRPr="00211386" w:rsidRDefault="00D45B0E" w:rsidP="00C66CD1">
            <w:pPr>
              <w:pStyle w:val="Akapitzlist"/>
              <w:numPr>
                <w:ilvl w:val="0"/>
                <w:numId w:val="85"/>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49C1DC3" w14:textId="4C004D4A" w:rsidR="00D45B0E" w:rsidRPr="00211386" w:rsidRDefault="00646BBE" w:rsidP="00C66CD1">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Korzystanie/Rezerwacja z miejsca na Wieży OSD/Maszcie OSD</w:t>
            </w:r>
            <w:r w:rsidR="006B5358" w:rsidRPr="00211386">
              <w:rPr>
                <w:rFonts w:ascii="Calibri Light" w:hAnsi="Calibri Light" w:cs="Calibri Light"/>
                <w:bCs/>
                <w:color w:val="000000"/>
                <w:sz w:val="23"/>
                <w:szCs w:val="23"/>
                <w:lang w:eastAsia="pl-PL"/>
              </w:rPr>
              <w:t xml:space="preserve"> </w:t>
            </w:r>
            <w:r w:rsidRPr="00211386">
              <w:rPr>
                <w:rFonts w:ascii="Calibri Light" w:hAnsi="Calibri Light" w:cs="Calibri Light"/>
                <w:bCs/>
                <w:color w:val="000000"/>
                <w:sz w:val="23"/>
                <w:szCs w:val="23"/>
                <w:lang w:eastAsia="pl-PL"/>
              </w:rPr>
              <w:t>[szt.]</w:t>
            </w:r>
          </w:p>
        </w:tc>
        <w:tc>
          <w:tcPr>
            <w:tcW w:w="1702" w:type="dxa"/>
            <w:vAlign w:val="center"/>
          </w:tcPr>
          <w:p w14:paraId="242EBF1F" w14:textId="04B0CCEB"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Nd</w:t>
            </w:r>
          </w:p>
        </w:tc>
      </w:tr>
    </w:tbl>
    <w:p w14:paraId="73E10F2F" w14:textId="27584611" w:rsidR="00D45B0E" w:rsidRPr="00211386" w:rsidRDefault="00D45B0E" w:rsidP="00C66CD1">
      <w:pPr>
        <w:jc w:val="both"/>
        <w:rPr>
          <w:rFonts w:ascii="Calibri Light" w:hAnsi="Calibri Light" w:cs="Calibri Light"/>
          <w:sz w:val="23"/>
          <w:szCs w:val="23"/>
        </w:rPr>
      </w:pPr>
    </w:p>
    <w:p w14:paraId="1C107583" w14:textId="5A337D6F" w:rsidR="00D45B0E" w:rsidRPr="00211386" w:rsidRDefault="00D45B0E"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AC1BF2" w:rsidRPr="00211386">
        <w:rPr>
          <w:rFonts w:ascii="Calibri Light" w:hAnsi="Calibri Light" w:cs="Calibri Light"/>
          <w:i w:val="0"/>
          <w:color w:val="auto"/>
          <w:sz w:val="23"/>
          <w:szCs w:val="23"/>
        </w:rPr>
        <w:t>18</w:t>
      </w:r>
      <w:r w:rsidRPr="00211386">
        <w:rPr>
          <w:rFonts w:ascii="Calibri Light" w:hAnsi="Calibri Light" w:cs="Calibri Light"/>
          <w:i w:val="0"/>
          <w:color w:val="auto"/>
          <w:sz w:val="23"/>
          <w:szCs w:val="23"/>
        </w:rPr>
        <w:t xml:space="preserve"> Opłaty jednorazowe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D45B0E" w:rsidRPr="00211386" w14:paraId="401029E5" w14:textId="77777777" w:rsidTr="00AD6CAC">
        <w:trPr>
          <w:trHeight w:val="300"/>
        </w:trPr>
        <w:tc>
          <w:tcPr>
            <w:tcW w:w="425" w:type="dxa"/>
            <w:shd w:val="clear" w:color="000000" w:fill="F2F2F2"/>
            <w:vAlign w:val="center"/>
          </w:tcPr>
          <w:p w14:paraId="3E78EABF"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3FD27827" w14:textId="77777777" w:rsidR="00D45B0E" w:rsidRPr="00211386" w:rsidRDefault="00D45B0E"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858570C" w14:textId="4007B4E3" w:rsidR="00D45B0E" w:rsidRPr="00211386" w:rsidRDefault="00D45B0E"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r w:rsidR="00525CBA" w:rsidRPr="00211386">
              <w:rPr>
                <w:rFonts w:ascii="Calibri Light" w:hAnsi="Calibri Light" w:cs="Calibri Light"/>
                <w:b/>
                <w:color w:val="000000"/>
                <w:sz w:val="23"/>
                <w:szCs w:val="23"/>
                <w:lang w:eastAsia="pl-PL"/>
              </w:rPr>
              <w:t>/słup</w:t>
            </w:r>
            <w:r w:rsidR="007039F4" w:rsidRPr="00211386">
              <w:rPr>
                <w:rFonts w:ascii="Calibri Light" w:hAnsi="Calibri Light" w:cs="Calibri Light"/>
                <w:b/>
                <w:color w:val="000000"/>
                <w:sz w:val="23"/>
                <w:szCs w:val="23"/>
                <w:lang w:eastAsia="pl-PL"/>
              </w:rPr>
              <w:t>]</w:t>
            </w:r>
          </w:p>
        </w:tc>
      </w:tr>
      <w:tr w:rsidR="00D45B0E" w:rsidRPr="00211386" w14:paraId="724F6A93" w14:textId="77777777" w:rsidTr="00AD6CAC">
        <w:trPr>
          <w:trHeight w:val="300"/>
        </w:trPr>
        <w:tc>
          <w:tcPr>
            <w:tcW w:w="425" w:type="dxa"/>
            <w:shd w:val="clear" w:color="000000" w:fill="F2F2F2"/>
            <w:vAlign w:val="center"/>
          </w:tcPr>
          <w:p w14:paraId="47241B6B" w14:textId="77777777" w:rsidR="00D45B0E" w:rsidRPr="00211386" w:rsidRDefault="00D45B0E" w:rsidP="00C66CD1">
            <w:pPr>
              <w:pStyle w:val="Akapitzlist"/>
              <w:numPr>
                <w:ilvl w:val="0"/>
                <w:numId w:val="86"/>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F3CC0EC" w14:textId="2F167C73" w:rsidR="00D45B0E" w:rsidRPr="00211386" w:rsidRDefault="00D45B0E"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Wydanie warunków technicznych dla jednej sztuki Podbudowy słupowej</w:t>
            </w:r>
          </w:p>
        </w:tc>
        <w:tc>
          <w:tcPr>
            <w:tcW w:w="1702" w:type="dxa"/>
            <w:noWrap/>
            <w:vAlign w:val="center"/>
          </w:tcPr>
          <w:p w14:paraId="68C1EA89" w14:textId="6352A4F9" w:rsidR="00D45B0E" w:rsidRPr="00211386" w:rsidRDefault="00485D1F"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17,13</w:t>
            </w:r>
          </w:p>
        </w:tc>
      </w:tr>
    </w:tbl>
    <w:p w14:paraId="2930490C" w14:textId="4F562FB1" w:rsidR="00673A39" w:rsidRPr="00211386" w:rsidRDefault="00673A39" w:rsidP="00C66CD1">
      <w:pPr>
        <w:jc w:val="both"/>
        <w:rPr>
          <w:rFonts w:ascii="Calibri Light" w:hAnsi="Calibri Light" w:cs="Calibri Light"/>
          <w:sz w:val="23"/>
          <w:szCs w:val="23"/>
        </w:rPr>
      </w:pPr>
    </w:p>
    <w:p w14:paraId="646FFEF7" w14:textId="0EE15FE1" w:rsidR="00AB3E83" w:rsidRPr="00211386" w:rsidRDefault="00AB3E83" w:rsidP="00C66CD1">
      <w:pPr>
        <w:pStyle w:val="Nagwek2"/>
        <w:numPr>
          <w:ilvl w:val="1"/>
          <w:numId w:val="99"/>
        </w:numPr>
        <w:ind w:left="567" w:hanging="567"/>
        <w:jc w:val="both"/>
        <w:rPr>
          <w:rFonts w:ascii="Calibri Light" w:hAnsi="Calibri Light" w:cs="Calibri Light"/>
          <w:b/>
          <w:kern w:val="12"/>
          <w:sz w:val="23"/>
          <w:szCs w:val="23"/>
          <w:lang w:val="pl-PL"/>
        </w:rPr>
      </w:pPr>
      <w:bookmarkStart w:id="217" w:name="_Toc194411932"/>
      <w:r w:rsidRPr="00211386">
        <w:rPr>
          <w:rFonts w:ascii="Calibri Light" w:hAnsi="Calibri Light" w:cs="Calibri Light"/>
          <w:b/>
          <w:kern w:val="12"/>
          <w:sz w:val="23"/>
          <w:szCs w:val="23"/>
          <w:lang w:val="pl-PL"/>
        </w:rPr>
        <w:t>Opłaty wspólne dla wszystkich usług</w:t>
      </w:r>
      <w:bookmarkEnd w:id="217"/>
    </w:p>
    <w:p w14:paraId="31B7A5D3" w14:textId="3FB69174" w:rsidR="00AB3E83" w:rsidRPr="00211386" w:rsidRDefault="00AB3E83"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FD2CA1" w:rsidRPr="00211386">
        <w:rPr>
          <w:rFonts w:ascii="Calibri Light" w:hAnsi="Calibri Light" w:cs="Calibri Light"/>
          <w:i w:val="0"/>
          <w:color w:val="auto"/>
          <w:sz w:val="23"/>
          <w:szCs w:val="23"/>
        </w:rPr>
        <w:t>1</w:t>
      </w:r>
      <w:r w:rsidR="00AC1BF2" w:rsidRPr="00211386">
        <w:rPr>
          <w:rFonts w:ascii="Calibri Light" w:hAnsi="Calibri Light" w:cs="Calibri Light"/>
          <w:i w:val="0"/>
          <w:color w:val="auto"/>
          <w:sz w:val="23"/>
          <w:szCs w:val="23"/>
        </w:rPr>
        <w:t>9</w:t>
      </w:r>
      <w:r w:rsidRPr="00211386">
        <w:rPr>
          <w:rFonts w:ascii="Calibri Light" w:hAnsi="Calibri Light" w:cs="Calibri Light"/>
          <w:i w:val="0"/>
          <w:color w:val="auto"/>
          <w:sz w:val="23"/>
          <w:szCs w:val="23"/>
        </w:rPr>
        <w:t xml:space="preserve"> Opłaty za nadzór</w:t>
      </w:r>
      <w:r w:rsidR="0081264D" w:rsidRPr="00211386">
        <w:rPr>
          <w:rFonts w:ascii="Calibri Light" w:hAnsi="Calibri Light" w:cs="Calibri Light"/>
          <w:i w:val="0"/>
          <w:color w:val="auto"/>
          <w:sz w:val="23"/>
          <w:szCs w:val="23"/>
        </w:rPr>
        <w:t xml:space="preserve"> i interwencje</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875"/>
      </w:tblGrid>
      <w:tr w:rsidR="00AB3E83" w:rsidRPr="00211386" w14:paraId="50D801C5" w14:textId="77777777" w:rsidTr="00AD6CAC">
        <w:trPr>
          <w:trHeight w:val="300"/>
        </w:trPr>
        <w:tc>
          <w:tcPr>
            <w:tcW w:w="425" w:type="dxa"/>
            <w:shd w:val="clear" w:color="000000" w:fill="F2F2F2"/>
            <w:vAlign w:val="center"/>
          </w:tcPr>
          <w:p w14:paraId="6D615A47"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4AD152B3" w14:textId="2565F64B"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Usługa</w:t>
            </w:r>
            <w:r w:rsidR="00646BBE" w:rsidRPr="00211386">
              <w:rPr>
                <w:rFonts w:ascii="Calibri Light" w:hAnsi="Calibri Light" w:cs="Calibri Light"/>
                <w:b/>
                <w:bCs/>
                <w:color w:val="000000"/>
                <w:sz w:val="23"/>
                <w:szCs w:val="23"/>
                <w:lang w:eastAsia="pl-PL"/>
              </w:rPr>
              <w:t>*</w:t>
            </w:r>
            <w:r w:rsidRPr="00211386">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5B5E6F13" w14:textId="2F8B9DEE" w:rsidR="00AB3E83" w:rsidRPr="00211386" w:rsidRDefault="00AB3E83"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8F27FC" w:rsidRPr="00211386">
              <w:rPr>
                <w:rFonts w:ascii="Calibri Light" w:hAnsi="Calibri Light" w:cs="Calibri Light"/>
                <w:b/>
                <w:color w:val="000000"/>
                <w:sz w:val="23"/>
                <w:szCs w:val="23"/>
                <w:lang w:eastAsia="pl-PL"/>
              </w:rPr>
              <w:t xml:space="preserve"> </w:t>
            </w:r>
            <w:r w:rsidR="00353367" w:rsidRPr="00211386">
              <w:rPr>
                <w:rFonts w:ascii="Calibri Light" w:hAnsi="Calibri Light" w:cs="Calibri Light"/>
                <w:b/>
                <w:color w:val="000000"/>
                <w:sz w:val="23"/>
                <w:szCs w:val="23"/>
                <w:lang w:eastAsia="pl-PL"/>
              </w:rPr>
              <w:t>[</w:t>
            </w:r>
            <w:r w:rsidR="008F27FC" w:rsidRPr="00211386">
              <w:rPr>
                <w:rFonts w:ascii="Calibri Light" w:hAnsi="Calibri Light" w:cs="Calibri Light"/>
                <w:b/>
                <w:color w:val="000000"/>
                <w:sz w:val="23"/>
                <w:szCs w:val="23"/>
                <w:lang w:eastAsia="pl-PL"/>
              </w:rPr>
              <w:t>zł/osobę/godzinę</w:t>
            </w:r>
            <w:r w:rsidR="00353367" w:rsidRPr="00211386">
              <w:rPr>
                <w:rFonts w:ascii="Calibri Light" w:hAnsi="Calibri Light" w:cs="Calibri Light"/>
                <w:b/>
                <w:color w:val="000000"/>
                <w:sz w:val="23"/>
                <w:szCs w:val="23"/>
                <w:lang w:eastAsia="pl-PL"/>
              </w:rPr>
              <w:t>]</w:t>
            </w:r>
          </w:p>
        </w:tc>
      </w:tr>
      <w:tr w:rsidR="00485D1F" w:rsidRPr="00211386" w14:paraId="1273DA56" w14:textId="77777777" w:rsidTr="00AD6CAC">
        <w:trPr>
          <w:trHeight w:val="300"/>
        </w:trPr>
        <w:tc>
          <w:tcPr>
            <w:tcW w:w="425" w:type="dxa"/>
            <w:shd w:val="clear" w:color="000000" w:fill="F2F2F2"/>
            <w:vAlign w:val="center"/>
          </w:tcPr>
          <w:p w14:paraId="09C8C28E"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5DC68D8" w14:textId="24404DB3"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Nadzór i interwencje w dni robocze 8:00–16:00</w:t>
            </w:r>
          </w:p>
        </w:tc>
        <w:tc>
          <w:tcPr>
            <w:tcW w:w="1702" w:type="dxa"/>
            <w:noWrap/>
            <w:vAlign w:val="center"/>
          </w:tcPr>
          <w:p w14:paraId="23AF2D91" w14:textId="36CD6A81"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88,88 zł</w:t>
            </w:r>
          </w:p>
        </w:tc>
      </w:tr>
      <w:tr w:rsidR="00485D1F" w:rsidRPr="00211386" w14:paraId="0732008B" w14:textId="77777777" w:rsidTr="00AD6CAC">
        <w:trPr>
          <w:trHeight w:val="300"/>
        </w:trPr>
        <w:tc>
          <w:tcPr>
            <w:tcW w:w="425" w:type="dxa"/>
            <w:shd w:val="clear" w:color="000000" w:fill="F2F2F2"/>
            <w:vAlign w:val="center"/>
          </w:tcPr>
          <w:p w14:paraId="018BD3BD"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vAlign w:val="center"/>
          </w:tcPr>
          <w:p w14:paraId="6C469981" w14:textId="2ECB0EBE"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Nadzór </w:t>
            </w:r>
            <w:r w:rsidRPr="00211386">
              <w:rPr>
                <w:rFonts w:ascii="Calibri Light" w:hAnsi="Calibri Light" w:cs="Calibri Light"/>
                <w:sz w:val="23"/>
                <w:szCs w:val="23"/>
              </w:rPr>
              <w:t xml:space="preserve">i interwencje </w:t>
            </w:r>
            <w:r w:rsidRPr="00211386">
              <w:rPr>
                <w:rFonts w:ascii="Calibri Light" w:hAnsi="Calibri Light" w:cs="Calibri Light"/>
                <w:bCs/>
                <w:color w:val="000000"/>
                <w:sz w:val="23"/>
                <w:szCs w:val="23"/>
                <w:lang w:eastAsia="pl-PL"/>
              </w:rPr>
              <w:t>w soboty, poza godz. pracy w dni robocze 16:00–22:00, 6.00–8.00</w:t>
            </w:r>
          </w:p>
        </w:tc>
        <w:tc>
          <w:tcPr>
            <w:tcW w:w="1702" w:type="dxa"/>
            <w:noWrap/>
            <w:vAlign w:val="center"/>
          </w:tcPr>
          <w:p w14:paraId="6B7BCB45" w14:textId="017B9834"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122,06</w:t>
            </w:r>
          </w:p>
        </w:tc>
      </w:tr>
      <w:tr w:rsidR="00485D1F" w:rsidRPr="00211386" w14:paraId="0B66973B" w14:textId="77777777" w:rsidTr="00AD6CAC">
        <w:trPr>
          <w:trHeight w:val="300"/>
        </w:trPr>
        <w:tc>
          <w:tcPr>
            <w:tcW w:w="425" w:type="dxa"/>
            <w:shd w:val="clear" w:color="000000" w:fill="F2F2F2"/>
            <w:vAlign w:val="center"/>
          </w:tcPr>
          <w:p w14:paraId="244B8C52" w14:textId="77777777" w:rsidR="00485D1F" w:rsidRPr="00211386" w:rsidRDefault="00485D1F" w:rsidP="00485D1F">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0152E5A2" w14:textId="00B27D13" w:rsidR="00485D1F" w:rsidRPr="00211386" w:rsidRDefault="00485D1F" w:rsidP="00485D1F">
            <w:pPr>
              <w:spacing w:line="240" w:lineRule="auto"/>
              <w:jc w:val="both"/>
              <w:rPr>
                <w:rFonts w:ascii="Calibri Light" w:hAnsi="Calibri Light" w:cs="Calibri Light"/>
                <w:bCs/>
                <w:color w:val="000000"/>
                <w:sz w:val="23"/>
                <w:szCs w:val="23"/>
                <w:lang w:eastAsia="pl-PL"/>
              </w:rPr>
            </w:pPr>
            <w:r w:rsidRPr="00211386">
              <w:rPr>
                <w:rFonts w:ascii="Calibri Light" w:hAnsi="Calibri Light" w:cs="Calibri Light"/>
                <w:bCs/>
                <w:color w:val="000000"/>
                <w:sz w:val="23"/>
                <w:szCs w:val="23"/>
                <w:lang w:eastAsia="pl-PL"/>
              </w:rPr>
              <w:t xml:space="preserve">Nadzór </w:t>
            </w:r>
            <w:r w:rsidRPr="00211386">
              <w:rPr>
                <w:rFonts w:ascii="Calibri Light" w:hAnsi="Calibri Light" w:cs="Calibri Light"/>
                <w:sz w:val="23"/>
                <w:szCs w:val="23"/>
              </w:rPr>
              <w:t xml:space="preserve">i interwencje </w:t>
            </w:r>
            <w:r w:rsidRPr="00211386">
              <w:rPr>
                <w:rFonts w:ascii="Calibri Light" w:hAnsi="Calibri Light" w:cs="Calibri Light"/>
                <w:bCs/>
                <w:color w:val="000000"/>
                <w:sz w:val="23"/>
                <w:szCs w:val="23"/>
                <w:lang w:eastAsia="pl-PL"/>
              </w:rPr>
              <w:t>w nocy (22.00–6.00), niedziele i dni ustawowo wolne od pracy</w:t>
            </w:r>
          </w:p>
        </w:tc>
        <w:tc>
          <w:tcPr>
            <w:tcW w:w="1702" w:type="dxa"/>
            <w:vAlign w:val="center"/>
          </w:tcPr>
          <w:p w14:paraId="64402209" w14:textId="7D8AC559" w:rsidR="00485D1F" w:rsidRPr="00211386" w:rsidRDefault="00485D1F" w:rsidP="00485D1F">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color w:val="000000"/>
                <w:sz w:val="23"/>
                <w:szCs w:val="23"/>
                <w:lang w:eastAsia="pl-PL"/>
              </w:rPr>
              <w:t>155,08</w:t>
            </w:r>
          </w:p>
        </w:tc>
      </w:tr>
      <w:tr w:rsidR="00646BBE" w:rsidRPr="00211386" w14:paraId="5FB5AEAE" w14:textId="77777777" w:rsidTr="00AD6CAC">
        <w:trPr>
          <w:trHeight w:val="300"/>
        </w:trPr>
        <w:tc>
          <w:tcPr>
            <w:tcW w:w="425" w:type="dxa"/>
            <w:shd w:val="clear" w:color="000000" w:fill="F2F2F2"/>
            <w:vAlign w:val="center"/>
          </w:tcPr>
          <w:p w14:paraId="5A23CC50" w14:textId="77777777" w:rsidR="00B77B3D" w:rsidRPr="00211386" w:rsidRDefault="00B77B3D" w:rsidP="00C66CD1">
            <w:pPr>
              <w:pStyle w:val="Akapitzlist"/>
              <w:numPr>
                <w:ilvl w:val="0"/>
                <w:numId w:val="87"/>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A61EDCF" w14:textId="665CBCBE" w:rsidR="00B77B3D" w:rsidRPr="00211386" w:rsidRDefault="00C64D62"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Opłata za interwencj</w:t>
            </w:r>
            <w:r w:rsidR="009F6A99" w:rsidRPr="00211386">
              <w:rPr>
                <w:rFonts w:ascii="Calibri Light" w:hAnsi="Calibri Light" w:cs="Calibri Light"/>
                <w:sz w:val="23"/>
                <w:szCs w:val="23"/>
              </w:rPr>
              <w:t>e</w:t>
            </w:r>
            <w:r w:rsidRPr="00211386">
              <w:rPr>
                <w:rFonts w:ascii="Calibri Light" w:hAnsi="Calibri Light" w:cs="Calibri Light"/>
                <w:sz w:val="23"/>
                <w:szCs w:val="23"/>
              </w:rPr>
              <w:t xml:space="preserve"> w przypadku Awarii o statusie priorytetowym</w:t>
            </w:r>
          </w:p>
        </w:tc>
        <w:tc>
          <w:tcPr>
            <w:tcW w:w="1702" w:type="dxa"/>
            <w:vAlign w:val="center"/>
          </w:tcPr>
          <w:p w14:paraId="09ECE263" w14:textId="5D85E859" w:rsidR="00B77B3D" w:rsidRPr="00211386" w:rsidRDefault="00485D1F" w:rsidP="00C66CD1">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lang w:eastAsia="pl-PL"/>
              </w:rPr>
              <w:t>150% stawki wskazanej powyżej</w:t>
            </w:r>
          </w:p>
        </w:tc>
      </w:tr>
    </w:tbl>
    <w:p w14:paraId="38706CEC" w14:textId="02FA8BBF" w:rsidR="00D45B0E" w:rsidRPr="00211386" w:rsidRDefault="00646BBE" w:rsidP="00C66CD1">
      <w:pPr>
        <w:pStyle w:val="EYBulletedList1"/>
        <w:numPr>
          <w:ilvl w:val="0"/>
          <w:numId w:val="0"/>
        </w:numPr>
        <w:rPr>
          <w:rFonts w:ascii="Calibri Light" w:hAnsi="Calibri Light" w:cs="Calibri Light"/>
          <w:sz w:val="23"/>
          <w:szCs w:val="23"/>
        </w:rPr>
      </w:pPr>
      <w:r w:rsidRPr="00211386">
        <w:rPr>
          <w:rFonts w:ascii="Calibri Light" w:hAnsi="Calibri Light" w:cs="Calibri Light"/>
          <w:sz w:val="23"/>
          <w:szCs w:val="23"/>
        </w:rPr>
        <w:t>*</w:t>
      </w:r>
      <w:r w:rsidR="00D07A8B" w:rsidRPr="00211386">
        <w:rPr>
          <w:rFonts w:ascii="Calibri Light" w:hAnsi="Calibri Light" w:cs="Calibri Light"/>
          <w:sz w:val="23"/>
          <w:szCs w:val="23"/>
        </w:rPr>
        <w:t>Minimalna opłata za Nadzór jest równa jednej godzinie Nadzoru sprawowanego w ww. czasie</w:t>
      </w:r>
    </w:p>
    <w:p w14:paraId="1C3344D8" w14:textId="01937196" w:rsidR="00AB3E83" w:rsidRPr="00211386" w:rsidRDefault="001B3BBF"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2</w:t>
      </w:r>
      <w:r w:rsidR="00AC1BF2" w:rsidRPr="00211386">
        <w:rPr>
          <w:rFonts w:ascii="Calibri Light" w:hAnsi="Calibri Light" w:cs="Calibri Light"/>
          <w:i w:val="0"/>
          <w:color w:val="auto"/>
          <w:sz w:val="23"/>
          <w:szCs w:val="23"/>
        </w:rPr>
        <w:t>0</w:t>
      </w:r>
      <w:r w:rsidR="00AB3E83" w:rsidRPr="00211386">
        <w:rPr>
          <w:rFonts w:ascii="Calibri Light" w:hAnsi="Calibri Light" w:cs="Calibri Light"/>
          <w:i w:val="0"/>
          <w:color w:val="auto"/>
          <w:sz w:val="23"/>
          <w:szCs w:val="23"/>
        </w:rPr>
        <w:t xml:space="preserve"> Opłaty związane z dostępem do Usługi</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1"/>
      </w:tblGrid>
      <w:tr w:rsidR="00646BBE" w:rsidRPr="00211386" w14:paraId="55C878DC" w14:textId="77777777" w:rsidTr="004869E3">
        <w:trPr>
          <w:trHeight w:val="300"/>
        </w:trPr>
        <w:tc>
          <w:tcPr>
            <w:tcW w:w="426" w:type="dxa"/>
            <w:shd w:val="clear" w:color="000000" w:fill="F2F2F2"/>
            <w:vAlign w:val="center"/>
          </w:tcPr>
          <w:p w14:paraId="56EFEDA3" w14:textId="77777777" w:rsidR="00AB3E83" w:rsidRPr="00211386" w:rsidRDefault="00AB3E83" w:rsidP="00C66CD1">
            <w:pPr>
              <w:spacing w:line="240" w:lineRule="auto"/>
              <w:jc w:val="both"/>
              <w:rPr>
                <w:rFonts w:ascii="Calibri Light" w:hAnsi="Calibri Light" w:cs="Calibri Light"/>
                <w:b/>
                <w:bCs/>
                <w:sz w:val="23"/>
                <w:szCs w:val="23"/>
                <w:lang w:eastAsia="pl-PL"/>
              </w:rPr>
            </w:pPr>
            <w:r w:rsidRPr="00211386">
              <w:rPr>
                <w:rFonts w:ascii="Calibri Light" w:hAnsi="Calibri Light" w:cs="Calibri Light"/>
                <w:b/>
                <w:bCs/>
                <w:sz w:val="23"/>
                <w:szCs w:val="23"/>
                <w:lang w:eastAsia="pl-PL"/>
              </w:rPr>
              <w:t>L.p.</w:t>
            </w:r>
          </w:p>
        </w:tc>
        <w:tc>
          <w:tcPr>
            <w:tcW w:w="4819" w:type="dxa"/>
            <w:shd w:val="clear" w:color="000000" w:fill="F2F2F2"/>
            <w:noWrap/>
            <w:vAlign w:val="center"/>
          </w:tcPr>
          <w:p w14:paraId="4D7C7290" w14:textId="77777777" w:rsidR="00AB3E83" w:rsidRPr="00211386" w:rsidRDefault="00AB3E83" w:rsidP="00C66CD1">
            <w:pPr>
              <w:spacing w:line="240" w:lineRule="auto"/>
              <w:jc w:val="both"/>
              <w:rPr>
                <w:rFonts w:ascii="Calibri Light" w:hAnsi="Calibri Light" w:cs="Calibri Light"/>
                <w:b/>
                <w:bCs/>
                <w:sz w:val="23"/>
                <w:szCs w:val="23"/>
                <w:lang w:eastAsia="pl-PL"/>
              </w:rPr>
            </w:pPr>
            <w:r w:rsidRPr="00211386">
              <w:rPr>
                <w:rFonts w:ascii="Calibri Light" w:hAnsi="Calibri Light" w:cs="Calibri Light"/>
                <w:b/>
                <w:bCs/>
                <w:sz w:val="23"/>
                <w:szCs w:val="23"/>
                <w:lang w:eastAsia="pl-PL"/>
              </w:rPr>
              <w:t xml:space="preserve">Usługa </w:t>
            </w:r>
          </w:p>
        </w:tc>
        <w:tc>
          <w:tcPr>
            <w:tcW w:w="1701" w:type="dxa"/>
            <w:shd w:val="clear" w:color="auto" w:fill="F2F2F2" w:themeFill="background1" w:themeFillShade="F2"/>
            <w:noWrap/>
            <w:vAlign w:val="center"/>
          </w:tcPr>
          <w:p w14:paraId="3A43CAD1" w14:textId="4CF0AB40" w:rsidR="00AB3E83" w:rsidRPr="00211386" w:rsidRDefault="00AB3E83" w:rsidP="00C66CD1">
            <w:pPr>
              <w:spacing w:line="240" w:lineRule="auto"/>
              <w:jc w:val="both"/>
              <w:rPr>
                <w:rFonts w:ascii="Calibri Light" w:hAnsi="Calibri Light" w:cs="Calibri Light"/>
                <w:b/>
                <w:sz w:val="23"/>
                <w:szCs w:val="23"/>
                <w:lang w:eastAsia="pl-PL"/>
              </w:rPr>
            </w:pPr>
            <w:r w:rsidRPr="00211386">
              <w:rPr>
                <w:rFonts w:ascii="Calibri Light" w:hAnsi="Calibri Light" w:cs="Calibri Light"/>
                <w:b/>
                <w:sz w:val="23"/>
                <w:szCs w:val="23"/>
                <w:lang w:eastAsia="pl-PL"/>
              </w:rPr>
              <w:t>Opłata</w:t>
            </w:r>
            <w:r w:rsidR="00644DE7" w:rsidRPr="00211386">
              <w:rPr>
                <w:rFonts w:ascii="Calibri Light" w:hAnsi="Calibri Light" w:cs="Calibri Light"/>
                <w:b/>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485D1F" w:rsidRPr="00211386" w14:paraId="626CE973" w14:textId="77777777" w:rsidTr="00CE0A53">
        <w:trPr>
          <w:trHeight w:val="300"/>
        </w:trPr>
        <w:tc>
          <w:tcPr>
            <w:tcW w:w="426" w:type="dxa"/>
            <w:shd w:val="clear" w:color="000000" w:fill="F2F2F2"/>
            <w:vAlign w:val="center"/>
          </w:tcPr>
          <w:p w14:paraId="2010131E"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23BA34A6" w14:textId="2FD4B53E"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 GE (zł)*</w:t>
            </w:r>
          </w:p>
        </w:tc>
        <w:tc>
          <w:tcPr>
            <w:tcW w:w="1701" w:type="dxa"/>
            <w:noWrap/>
          </w:tcPr>
          <w:p w14:paraId="39829A79" w14:textId="4C4D7EE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2.099,47 zł</w:t>
            </w:r>
          </w:p>
        </w:tc>
      </w:tr>
      <w:tr w:rsidR="00485D1F" w:rsidRPr="00211386" w14:paraId="49C87AD1" w14:textId="77777777" w:rsidTr="00CE0A53">
        <w:trPr>
          <w:trHeight w:val="300"/>
        </w:trPr>
        <w:tc>
          <w:tcPr>
            <w:tcW w:w="426" w:type="dxa"/>
            <w:shd w:val="clear" w:color="000000" w:fill="F2F2F2"/>
            <w:vAlign w:val="center"/>
          </w:tcPr>
          <w:p w14:paraId="3C8AFCD0"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B118198" w14:textId="45F652DD"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10 GE (zł)</w:t>
            </w:r>
          </w:p>
        </w:tc>
        <w:tc>
          <w:tcPr>
            <w:tcW w:w="1701" w:type="dxa"/>
            <w:noWrap/>
          </w:tcPr>
          <w:p w14:paraId="29A56961" w14:textId="54095BD9"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5.058,74 zł</w:t>
            </w:r>
          </w:p>
        </w:tc>
      </w:tr>
      <w:tr w:rsidR="00646BBE" w:rsidRPr="00211386" w14:paraId="7F107F98" w14:textId="77777777" w:rsidTr="004869E3">
        <w:trPr>
          <w:trHeight w:val="300"/>
        </w:trPr>
        <w:tc>
          <w:tcPr>
            <w:tcW w:w="426" w:type="dxa"/>
            <w:shd w:val="clear" w:color="000000" w:fill="F2F2F2"/>
            <w:vAlign w:val="center"/>
          </w:tcPr>
          <w:p w14:paraId="1282C4D3" w14:textId="77777777" w:rsidR="004D7C01" w:rsidRPr="00211386" w:rsidRDefault="004D7C01" w:rsidP="00C66CD1">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DC587A1" w14:textId="4D16D8AF" w:rsidR="004D7C01" w:rsidRPr="00211386" w:rsidRDefault="004D7C01"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40</w:t>
            </w:r>
            <w:r w:rsidR="00871FA5" w:rsidRPr="00211386">
              <w:rPr>
                <w:rFonts w:ascii="Calibri Light" w:hAnsi="Calibri Light" w:cs="Calibri Light"/>
                <w:sz w:val="23"/>
                <w:szCs w:val="23"/>
              </w:rPr>
              <w:t xml:space="preserve"> GE </w:t>
            </w:r>
            <w:r w:rsidRPr="00211386">
              <w:rPr>
                <w:rFonts w:ascii="Calibri Light" w:hAnsi="Calibri Light" w:cs="Calibri Light"/>
                <w:sz w:val="23"/>
                <w:szCs w:val="23"/>
              </w:rPr>
              <w:t>(zł)</w:t>
            </w:r>
          </w:p>
        </w:tc>
        <w:tc>
          <w:tcPr>
            <w:tcW w:w="1701" w:type="dxa"/>
            <w:noWrap/>
            <w:vAlign w:val="center"/>
          </w:tcPr>
          <w:p w14:paraId="5DF0EF12" w14:textId="4158B21C" w:rsidR="004D7C01" w:rsidRPr="00211386" w:rsidRDefault="002D7426" w:rsidP="00C66CD1">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r w:rsidR="00485D1F" w:rsidRPr="00211386" w14:paraId="68A22E7D" w14:textId="77777777" w:rsidTr="008A203D">
        <w:trPr>
          <w:trHeight w:val="300"/>
        </w:trPr>
        <w:tc>
          <w:tcPr>
            <w:tcW w:w="426" w:type="dxa"/>
            <w:shd w:val="clear" w:color="000000" w:fill="F2F2F2"/>
            <w:vAlign w:val="center"/>
          </w:tcPr>
          <w:p w14:paraId="57D23DEA"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vAlign w:val="center"/>
          </w:tcPr>
          <w:p w14:paraId="379E1DF7" w14:textId="22796356"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Zestawienie dostępu na porcie 100 GE (zł)</w:t>
            </w:r>
          </w:p>
        </w:tc>
        <w:tc>
          <w:tcPr>
            <w:tcW w:w="1701" w:type="dxa"/>
            <w:noWrap/>
          </w:tcPr>
          <w:p w14:paraId="47F04C0B" w14:textId="7855D23C"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21.987,20 zł</w:t>
            </w:r>
          </w:p>
        </w:tc>
      </w:tr>
      <w:tr w:rsidR="00485D1F" w:rsidRPr="00211386" w14:paraId="10982E5F" w14:textId="77777777" w:rsidTr="008A203D">
        <w:trPr>
          <w:trHeight w:val="300"/>
        </w:trPr>
        <w:tc>
          <w:tcPr>
            <w:tcW w:w="426" w:type="dxa"/>
            <w:shd w:val="clear" w:color="000000" w:fill="F2F2F2"/>
            <w:vAlign w:val="center"/>
          </w:tcPr>
          <w:p w14:paraId="216206F2"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48B13739" w14:textId="383D0E25"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Wywiad techniczny na PDU (płatne w przypadku rezygnacji) (zł)</w:t>
            </w:r>
          </w:p>
        </w:tc>
        <w:tc>
          <w:tcPr>
            <w:tcW w:w="1701" w:type="dxa"/>
          </w:tcPr>
          <w:p w14:paraId="51A06038" w14:textId="0F6F51D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2.103,30 zł</w:t>
            </w:r>
          </w:p>
        </w:tc>
      </w:tr>
      <w:tr w:rsidR="00485D1F" w:rsidRPr="00211386" w14:paraId="40C9B319" w14:textId="77777777" w:rsidTr="008A203D">
        <w:trPr>
          <w:trHeight w:val="300"/>
        </w:trPr>
        <w:tc>
          <w:tcPr>
            <w:tcW w:w="426" w:type="dxa"/>
            <w:shd w:val="clear" w:color="000000" w:fill="F2F2F2"/>
            <w:vAlign w:val="center"/>
          </w:tcPr>
          <w:p w14:paraId="17A47AFF" w14:textId="31C6B4C9"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1C0F4149" w14:textId="7EA4D138"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Przygotowanie migracji VLAN (zł)</w:t>
            </w:r>
          </w:p>
        </w:tc>
        <w:tc>
          <w:tcPr>
            <w:tcW w:w="1701" w:type="dxa"/>
          </w:tcPr>
          <w:p w14:paraId="10484D49" w14:textId="3CA288E1"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24,23 zł za tunel</w:t>
            </w:r>
          </w:p>
        </w:tc>
      </w:tr>
      <w:tr w:rsidR="00485D1F" w:rsidRPr="00211386" w14:paraId="28D25B14" w14:textId="77777777" w:rsidTr="008A203D">
        <w:trPr>
          <w:trHeight w:val="300"/>
        </w:trPr>
        <w:tc>
          <w:tcPr>
            <w:tcW w:w="426" w:type="dxa"/>
            <w:shd w:val="clear" w:color="000000" w:fill="F2F2F2"/>
            <w:vAlign w:val="center"/>
          </w:tcPr>
          <w:p w14:paraId="52CF6C26" w14:textId="77777777" w:rsidR="00485D1F" w:rsidRPr="00211386" w:rsidRDefault="00485D1F" w:rsidP="00485D1F">
            <w:pPr>
              <w:pStyle w:val="Akapitzlist"/>
              <w:numPr>
                <w:ilvl w:val="0"/>
                <w:numId w:val="88"/>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A74CA0A" w14:textId="1039A1F9" w:rsidR="00485D1F" w:rsidRPr="00211386" w:rsidRDefault="00485D1F" w:rsidP="00485D1F">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migracji VLAN (zł)</w:t>
            </w:r>
          </w:p>
        </w:tc>
        <w:tc>
          <w:tcPr>
            <w:tcW w:w="1701" w:type="dxa"/>
          </w:tcPr>
          <w:p w14:paraId="6D77D279" w14:textId="426A044B" w:rsidR="00485D1F" w:rsidRPr="00211386" w:rsidRDefault="00485D1F" w:rsidP="00485D1F">
            <w:pPr>
              <w:spacing w:line="240" w:lineRule="auto"/>
              <w:jc w:val="both"/>
              <w:rPr>
                <w:rFonts w:ascii="Calibri Light" w:hAnsi="Calibri Light" w:cs="Calibri Light"/>
                <w:sz w:val="23"/>
                <w:szCs w:val="23"/>
                <w:lang w:eastAsia="pl-PL"/>
              </w:rPr>
            </w:pPr>
            <w:r w:rsidRPr="00211386">
              <w:rPr>
                <w:rFonts w:ascii="Calibri Light" w:hAnsi="Calibri Light" w:cs="Calibri Light"/>
                <w:sz w:val="23"/>
                <w:szCs w:val="23"/>
              </w:rPr>
              <w:t>60,44 zł</w:t>
            </w:r>
          </w:p>
        </w:tc>
      </w:tr>
    </w:tbl>
    <w:p w14:paraId="0D363DDC" w14:textId="6BC11C03" w:rsidR="00CE1222" w:rsidRPr="00211386" w:rsidRDefault="00FD3BBA" w:rsidP="00485D1F">
      <w:pPr>
        <w:spacing w:after="120" w:line="240" w:lineRule="auto"/>
        <w:rPr>
          <w:rFonts w:ascii="Calibri Light" w:hAnsi="Calibri Light" w:cs="Calibri Light"/>
          <w:sz w:val="23"/>
          <w:szCs w:val="23"/>
        </w:rPr>
      </w:pPr>
      <w:r w:rsidRPr="00211386">
        <w:rPr>
          <w:rFonts w:ascii="Calibri Light" w:hAnsi="Calibri Light" w:cs="Calibri Light"/>
          <w:sz w:val="23"/>
          <w:szCs w:val="23"/>
        </w:rPr>
        <w:t>* usługa opcjonalna</w:t>
      </w:r>
      <w:r w:rsidR="00230E3E" w:rsidRPr="00211386">
        <w:rPr>
          <w:rFonts w:ascii="Calibri Light" w:hAnsi="Calibri Light" w:cs="Calibri Light"/>
          <w:sz w:val="23"/>
          <w:szCs w:val="23"/>
        </w:rPr>
        <w:b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25311CD6" w14:textId="77777777" w:rsidR="005C3651" w:rsidRPr="00211386" w:rsidRDefault="005C3651" w:rsidP="00C66CD1">
      <w:pPr>
        <w:pStyle w:val="Legenda"/>
        <w:jc w:val="both"/>
        <w:rPr>
          <w:rFonts w:ascii="Calibri Light" w:hAnsi="Calibri Light" w:cs="Calibri Light"/>
          <w:i w:val="0"/>
          <w:color w:val="auto"/>
          <w:sz w:val="23"/>
          <w:szCs w:val="23"/>
        </w:rPr>
      </w:pPr>
    </w:p>
    <w:p w14:paraId="43027E65" w14:textId="5743E062" w:rsidR="00AB3E83" w:rsidRPr="00211386" w:rsidRDefault="00AB3E83"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 xml:space="preserve">Tabela nr </w:t>
      </w:r>
      <w:r w:rsidR="001B3BBF" w:rsidRPr="00211386">
        <w:rPr>
          <w:rFonts w:ascii="Calibri Light" w:hAnsi="Calibri Light" w:cs="Calibri Light"/>
          <w:i w:val="0"/>
          <w:color w:val="auto"/>
          <w:sz w:val="23"/>
          <w:szCs w:val="23"/>
        </w:rPr>
        <w:t>2</w:t>
      </w:r>
      <w:r w:rsidR="00AC1BF2" w:rsidRPr="00211386">
        <w:rPr>
          <w:rFonts w:ascii="Calibri Light" w:hAnsi="Calibri Light" w:cs="Calibri Light"/>
          <w:i w:val="0"/>
          <w:color w:val="auto"/>
          <w:sz w:val="23"/>
          <w:szCs w:val="23"/>
        </w:rPr>
        <w:t>1</w:t>
      </w:r>
      <w:r w:rsidRPr="00211386">
        <w:rPr>
          <w:rFonts w:ascii="Calibri Light" w:hAnsi="Calibri Light" w:cs="Calibri Light"/>
          <w:i w:val="0"/>
          <w:color w:val="auto"/>
          <w:sz w:val="23"/>
          <w:szCs w:val="23"/>
        </w:rPr>
        <w:t xml:space="preserve"> Opłaty przyłącze</w:t>
      </w:r>
      <w:r w:rsidR="00DB6F8A" w:rsidRPr="00211386">
        <w:rPr>
          <w:rFonts w:ascii="Calibri Light" w:hAnsi="Calibri Light" w:cs="Calibri Light"/>
          <w:i w:val="0"/>
          <w:color w:val="auto"/>
          <w:sz w:val="23"/>
          <w:szCs w:val="23"/>
        </w:rPr>
        <w:t xml:space="preserve"> </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211386" w14:paraId="69C58900" w14:textId="77777777" w:rsidTr="00AD6CAC">
        <w:trPr>
          <w:trHeight w:val="300"/>
        </w:trPr>
        <w:tc>
          <w:tcPr>
            <w:tcW w:w="425" w:type="dxa"/>
            <w:shd w:val="clear" w:color="000000" w:fill="F2F2F2"/>
            <w:vAlign w:val="center"/>
          </w:tcPr>
          <w:p w14:paraId="423740D0"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5CBE3417"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 xml:space="preserve">Usługa </w:t>
            </w:r>
          </w:p>
        </w:tc>
        <w:tc>
          <w:tcPr>
            <w:tcW w:w="1702" w:type="dxa"/>
            <w:shd w:val="clear" w:color="auto" w:fill="F2F2F2" w:themeFill="background1" w:themeFillShade="F2"/>
            <w:noWrap/>
            <w:vAlign w:val="center"/>
          </w:tcPr>
          <w:p w14:paraId="07E14FF8" w14:textId="5EDF3645" w:rsidR="00AB3E83" w:rsidRPr="00211386" w:rsidRDefault="00AB3E83" w:rsidP="00C66CD1">
            <w:pPr>
              <w:spacing w:line="240" w:lineRule="auto"/>
              <w:jc w:val="both"/>
              <w:rPr>
                <w:rFonts w:ascii="Calibri Light" w:hAnsi="Calibri Light" w:cs="Calibri Light"/>
                <w:b/>
                <w:color w:val="000000"/>
                <w:sz w:val="23"/>
                <w:szCs w:val="23"/>
                <w:lang w:eastAsia="pl-PL"/>
              </w:rPr>
            </w:pPr>
            <w:r w:rsidRPr="00211386">
              <w:rPr>
                <w:rFonts w:ascii="Calibri Light" w:hAnsi="Calibri Light" w:cs="Calibri Light"/>
                <w:b/>
                <w:color w:val="000000"/>
                <w:sz w:val="23"/>
                <w:szCs w:val="23"/>
                <w:lang w:eastAsia="pl-PL"/>
              </w:rPr>
              <w:t>Opłata</w:t>
            </w:r>
            <w:r w:rsidR="00644DE7" w:rsidRPr="00211386">
              <w:rPr>
                <w:rFonts w:ascii="Calibri Light" w:hAnsi="Calibri Light" w:cs="Calibri Light"/>
                <w:b/>
                <w:color w:val="000000"/>
                <w:sz w:val="23"/>
                <w:szCs w:val="23"/>
                <w:lang w:eastAsia="pl-PL"/>
              </w:rPr>
              <w:t xml:space="preserve"> </w:t>
            </w:r>
            <w:r w:rsidR="007039F4" w:rsidRPr="00211386">
              <w:rPr>
                <w:rFonts w:ascii="Calibri Light" w:hAnsi="Calibri Light" w:cs="Calibri Light"/>
                <w:b/>
                <w:color w:val="000000"/>
                <w:sz w:val="23"/>
                <w:szCs w:val="23"/>
                <w:lang w:eastAsia="pl-PL"/>
              </w:rPr>
              <w:t>[zł]</w:t>
            </w:r>
          </w:p>
        </w:tc>
      </w:tr>
      <w:tr w:rsidR="002D7426" w:rsidRPr="00211386" w14:paraId="65951BB3" w14:textId="77777777" w:rsidTr="00AD6CAC">
        <w:trPr>
          <w:trHeight w:val="300"/>
        </w:trPr>
        <w:tc>
          <w:tcPr>
            <w:tcW w:w="425" w:type="dxa"/>
            <w:shd w:val="clear" w:color="000000" w:fill="F2F2F2"/>
            <w:vAlign w:val="center"/>
          </w:tcPr>
          <w:p w14:paraId="5A25AFC6" w14:textId="77777777" w:rsidR="002D7426" w:rsidRPr="00211386" w:rsidRDefault="002D7426" w:rsidP="00C66CD1">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noWrap/>
            <w:vAlign w:val="center"/>
          </w:tcPr>
          <w:p w14:paraId="72D5128C" w14:textId="7070149D"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Przyłącze nietypowe</w:t>
            </w:r>
          </w:p>
        </w:tc>
        <w:tc>
          <w:tcPr>
            <w:tcW w:w="1702" w:type="dxa"/>
            <w:noWrap/>
            <w:vAlign w:val="center"/>
          </w:tcPr>
          <w:p w14:paraId="733579F8" w14:textId="58B956EA" w:rsidR="002D7426"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r w:rsidR="002D7426" w:rsidRPr="00211386" w14:paraId="034E5E3D" w14:textId="77777777" w:rsidTr="00AD6CAC">
        <w:trPr>
          <w:trHeight w:val="300"/>
        </w:trPr>
        <w:tc>
          <w:tcPr>
            <w:tcW w:w="425" w:type="dxa"/>
            <w:shd w:val="clear" w:color="000000" w:fill="F2F2F2"/>
            <w:vAlign w:val="center"/>
          </w:tcPr>
          <w:p w14:paraId="24547E91" w14:textId="77777777" w:rsidR="002D7426" w:rsidRPr="00211386" w:rsidRDefault="002D7426" w:rsidP="00C66CD1">
            <w:pPr>
              <w:pStyle w:val="Akapitzlist"/>
              <w:numPr>
                <w:ilvl w:val="0"/>
                <w:numId w:val="89"/>
              </w:numPr>
              <w:spacing w:line="240" w:lineRule="auto"/>
              <w:jc w:val="both"/>
              <w:rPr>
                <w:rFonts w:ascii="Calibri Light" w:hAnsi="Calibri Light" w:cs="Calibri Light"/>
                <w:sz w:val="23"/>
                <w:szCs w:val="23"/>
              </w:rPr>
            </w:pPr>
          </w:p>
        </w:tc>
        <w:tc>
          <w:tcPr>
            <w:tcW w:w="4819" w:type="dxa"/>
            <w:shd w:val="clear" w:color="000000" w:fill="F2F2F2"/>
            <w:vAlign w:val="center"/>
          </w:tcPr>
          <w:p w14:paraId="588840AA" w14:textId="52D8D20F"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Wykonanie dodatkowych czynności, które nie są objęte standardowym zakresem prac</w:t>
            </w:r>
            <w:r w:rsidRPr="00211386" w:rsidDel="007110B9">
              <w:rPr>
                <w:rFonts w:ascii="Calibri Light" w:hAnsi="Calibri Light" w:cs="Calibri Light"/>
                <w:sz w:val="23"/>
                <w:szCs w:val="23"/>
              </w:rPr>
              <w:t xml:space="preserve"> </w:t>
            </w:r>
          </w:p>
        </w:tc>
        <w:tc>
          <w:tcPr>
            <w:tcW w:w="1702" w:type="dxa"/>
            <w:noWrap/>
            <w:vAlign w:val="center"/>
          </w:tcPr>
          <w:p w14:paraId="7E25983D" w14:textId="2841F467" w:rsidR="002D7426" w:rsidRPr="00211386" w:rsidRDefault="002D7426" w:rsidP="00C66CD1">
            <w:pPr>
              <w:spacing w:line="240" w:lineRule="auto"/>
              <w:jc w:val="both"/>
              <w:rPr>
                <w:rFonts w:ascii="Calibri Light" w:hAnsi="Calibri Light" w:cs="Calibri Light"/>
                <w:color w:val="000000"/>
                <w:sz w:val="23"/>
                <w:szCs w:val="23"/>
                <w:lang w:eastAsia="pl-PL"/>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bl>
    <w:p w14:paraId="24477BFC" w14:textId="131BB8D1"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325D9A43" w14:textId="3A59B11B" w:rsidR="00AB3E83" w:rsidRPr="00211386" w:rsidRDefault="00AB3E83" w:rsidP="00C66CD1">
      <w:pPr>
        <w:jc w:val="both"/>
        <w:rPr>
          <w:rFonts w:ascii="Calibri Light" w:hAnsi="Calibri Light" w:cs="Calibri Light"/>
          <w:sz w:val="23"/>
          <w:szCs w:val="23"/>
        </w:rPr>
      </w:pPr>
    </w:p>
    <w:p w14:paraId="57718AA3" w14:textId="2CBB53BE" w:rsidR="00AB3E83" w:rsidRPr="00211386" w:rsidRDefault="001B3BBF" w:rsidP="00C66CD1">
      <w:pPr>
        <w:pStyle w:val="Legenda"/>
        <w:jc w:val="both"/>
        <w:rPr>
          <w:rFonts w:ascii="Calibri Light" w:hAnsi="Calibri Light" w:cs="Calibri Light"/>
          <w:i w:val="0"/>
          <w:color w:val="auto"/>
          <w:sz w:val="23"/>
          <w:szCs w:val="23"/>
        </w:rPr>
      </w:pPr>
      <w:r w:rsidRPr="00211386">
        <w:rPr>
          <w:rFonts w:ascii="Calibri Light" w:hAnsi="Calibri Light" w:cs="Calibri Light"/>
          <w:i w:val="0"/>
          <w:color w:val="auto"/>
          <w:sz w:val="23"/>
          <w:szCs w:val="23"/>
        </w:rPr>
        <w:t>Tabela nr 2</w:t>
      </w:r>
      <w:r w:rsidR="00AC1BF2" w:rsidRPr="00211386">
        <w:rPr>
          <w:rFonts w:ascii="Calibri Light" w:hAnsi="Calibri Light" w:cs="Calibri Light"/>
          <w:i w:val="0"/>
          <w:color w:val="auto"/>
          <w:sz w:val="23"/>
          <w:szCs w:val="23"/>
        </w:rPr>
        <w:t>2</w:t>
      </w:r>
      <w:r w:rsidR="00AB3E83" w:rsidRPr="00211386">
        <w:rPr>
          <w:rFonts w:ascii="Calibri Light" w:hAnsi="Calibri Light" w:cs="Calibri Light"/>
          <w:i w:val="0"/>
          <w:color w:val="auto"/>
          <w:sz w:val="23"/>
          <w:szCs w:val="23"/>
        </w:rPr>
        <w:t xml:space="preserve"> Opłaty </w:t>
      </w:r>
      <w:r w:rsidR="001B5F21" w:rsidRPr="00211386">
        <w:rPr>
          <w:rFonts w:ascii="Calibri Light" w:hAnsi="Calibri Light" w:cs="Calibri Light"/>
          <w:i w:val="0"/>
          <w:color w:val="auto"/>
          <w:sz w:val="23"/>
          <w:szCs w:val="23"/>
        </w:rPr>
        <w:t>Asysta</w:t>
      </w:r>
    </w:p>
    <w:tbl>
      <w:tblPr>
        <w:tblW w:w="6946" w:type="dxa"/>
        <w:tblInd w:w="-1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left w:w="70" w:type="dxa"/>
          <w:right w:w="70" w:type="dxa"/>
        </w:tblCellMar>
        <w:tblLook w:val="04A0" w:firstRow="1" w:lastRow="0" w:firstColumn="1" w:lastColumn="0" w:noHBand="0" w:noVBand="1"/>
      </w:tblPr>
      <w:tblGrid>
        <w:gridCol w:w="469"/>
        <w:gridCol w:w="4819"/>
        <w:gridCol w:w="1702"/>
      </w:tblGrid>
      <w:tr w:rsidR="00AB3E83" w:rsidRPr="00211386" w14:paraId="58942DA1" w14:textId="77777777" w:rsidTr="00AD6CAC">
        <w:trPr>
          <w:trHeight w:val="300"/>
        </w:trPr>
        <w:tc>
          <w:tcPr>
            <w:tcW w:w="425" w:type="dxa"/>
            <w:shd w:val="clear" w:color="000000" w:fill="F2F2F2"/>
            <w:vAlign w:val="center"/>
          </w:tcPr>
          <w:p w14:paraId="39E070B2" w14:textId="77777777" w:rsidR="00AB3E83" w:rsidRPr="00211386" w:rsidRDefault="00AB3E8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L.p.</w:t>
            </w:r>
          </w:p>
        </w:tc>
        <w:tc>
          <w:tcPr>
            <w:tcW w:w="4819" w:type="dxa"/>
            <w:shd w:val="clear" w:color="000000" w:fill="F2F2F2"/>
            <w:noWrap/>
            <w:vAlign w:val="center"/>
          </w:tcPr>
          <w:p w14:paraId="72504290" w14:textId="1147D56C" w:rsidR="00AB3E83" w:rsidRPr="00211386" w:rsidRDefault="00502B13" w:rsidP="00C66CD1">
            <w:pPr>
              <w:spacing w:line="240" w:lineRule="auto"/>
              <w:jc w:val="both"/>
              <w:rPr>
                <w:rFonts w:ascii="Calibri Light" w:hAnsi="Calibri Light" w:cs="Calibri Light"/>
                <w:b/>
                <w:bCs/>
                <w:color w:val="000000"/>
                <w:sz w:val="23"/>
                <w:szCs w:val="23"/>
                <w:lang w:eastAsia="pl-PL"/>
              </w:rPr>
            </w:pPr>
            <w:r w:rsidRPr="00211386">
              <w:rPr>
                <w:rFonts w:ascii="Calibri Light" w:hAnsi="Calibri Light" w:cs="Calibri Light"/>
                <w:b/>
                <w:bCs/>
                <w:color w:val="000000"/>
                <w:sz w:val="23"/>
                <w:szCs w:val="23"/>
                <w:lang w:eastAsia="pl-PL"/>
              </w:rPr>
              <w:t>Usługa</w:t>
            </w:r>
            <w:r w:rsidR="001B5F21" w:rsidRPr="00211386">
              <w:rPr>
                <w:rFonts w:ascii="Calibri Light" w:hAnsi="Calibri Light" w:cs="Calibri Light"/>
                <w:b/>
                <w:bCs/>
                <w:color w:val="000000"/>
                <w:sz w:val="23"/>
                <w:szCs w:val="23"/>
                <w:lang w:eastAsia="pl-PL"/>
              </w:rPr>
              <w:t xml:space="preserve"> </w:t>
            </w:r>
          </w:p>
        </w:tc>
        <w:tc>
          <w:tcPr>
            <w:tcW w:w="1702" w:type="dxa"/>
            <w:shd w:val="clear" w:color="auto" w:fill="F2F2F2" w:themeFill="background1" w:themeFillShade="F2"/>
            <w:noWrap/>
            <w:vAlign w:val="center"/>
          </w:tcPr>
          <w:p w14:paraId="0C168FB8" w14:textId="3EDAD9DA" w:rsidR="00AB3E83" w:rsidRPr="00211386" w:rsidRDefault="00AB3E83" w:rsidP="00C66CD1">
            <w:pPr>
              <w:spacing w:line="240" w:lineRule="auto"/>
              <w:jc w:val="both"/>
              <w:rPr>
                <w:rFonts w:ascii="Calibri Light" w:hAnsi="Calibri Light" w:cs="Calibri Light"/>
                <w:sz w:val="23"/>
                <w:szCs w:val="23"/>
              </w:rPr>
            </w:pPr>
            <w:r w:rsidRPr="00211386">
              <w:rPr>
                <w:rFonts w:ascii="Calibri Light" w:hAnsi="Calibri Light" w:cs="Calibri Light"/>
                <w:b/>
                <w:sz w:val="23"/>
                <w:szCs w:val="23"/>
              </w:rPr>
              <w:t>Opłata</w:t>
            </w:r>
            <w:r w:rsidR="00644DE7" w:rsidRPr="00211386">
              <w:rPr>
                <w:rFonts w:ascii="Calibri Light" w:hAnsi="Calibri Light" w:cs="Calibri Light"/>
                <w:sz w:val="23"/>
                <w:szCs w:val="23"/>
              </w:rPr>
              <w:t xml:space="preserve"> </w:t>
            </w:r>
            <w:r w:rsidR="007039F4" w:rsidRPr="00211386">
              <w:rPr>
                <w:rFonts w:ascii="Calibri Light" w:hAnsi="Calibri Light" w:cs="Calibri Light"/>
                <w:b/>
                <w:color w:val="000000"/>
                <w:sz w:val="23"/>
                <w:szCs w:val="23"/>
                <w:lang w:eastAsia="pl-PL"/>
              </w:rPr>
              <w:t>[zł]</w:t>
            </w:r>
          </w:p>
        </w:tc>
      </w:tr>
      <w:tr w:rsidR="002D7426" w:rsidRPr="00211386" w14:paraId="0DA3DB15" w14:textId="77777777" w:rsidTr="00AD6CAC">
        <w:trPr>
          <w:trHeight w:val="300"/>
        </w:trPr>
        <w:tc>
          <w:tcPr>
            <w:tcW w:w="425" w:type="dxa"/>
            <w:shd w:val="clear" w:color="000000" w:fill="F2F2F2"/>
            <w:vAlign w:val="center"/>
          </w:tcPr>
          <w:p w14:paraId="47A764A3" w14:textId="77777777" w:rsidR="002D7426" w:rsidRPr="00211386" w:rsidRDefault="002D7426" w:rsidP="00C66CD1">
            <w:pPr>
              <w:pStyle w:val="Akapitzlist"/>
              <w:numPr>
                <w:ilvl w:val="0"/>
                <w:numId w:val="90"/>
              </w:numPr>
              <w:spacing w:line="240" w:lineRule="auto"/>
              <w:jc w:val="both"/>
              <w:rPr>
                <w:rFonts w:ascii="Calibri Light" w:hAnsi="Calibri Light" w:cs="Calibri Light"/>
                <w:b/>
                <w:sz w:val="23"/>
                <w:szCs w:val="23"/>
              </w:rPr>
            </w:pPr>
          </w:p>
        </w:tc>
        <w:tc>
          <w:tcPr>
            <w:tcW w:w="4819" w:type="dxa"/>
            <w:shd w:val="clear" w:color="000000" w:fill="F2F2F2"/>
            <w:noWrap/>
            <w:vAlign w:val="center"/>
          </w:tcPr>
          <w:p w14:paraId="7BCC914F" w14:textId="7DA2D70D"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rPr>
              <w:t>Asysta</w:t>
            </w:r>
          </w:p>
        </w:tc>
        <w:tc>
          <w:tcPr>
            <w:tcW w:w="1702" w:type="dxa"/>
            <w:noWrap/>
            <w:vAlign w:val="center"/>
          </w:tcPr>
          <w:p w14:paraId="71EF8A91" w14:textId="59320B46" w:rsidR="002D7426" w:rsidRPr="00211386" w:rsidRDefault="002D7426" w:rsidP="00C66CD1">
            <w:pPr>
              <w:spacing w:line="240" w:lineRule="auto"/>
              <w:jc w:val="both"/>
              <w:rPr>
                <w:rFonts w:ascii="Calibri Light" w:hAnsi="Calibri Light" w:cs="Calibri Light"/>
                <w:sz w:val="23"/>
                <w:szCs w:val="23"/>
              </w:rPr>
            </w:pPr>
            <w:r w:rsidRPr="00211386">
              <w:rPr>
                <w:rFonts w:ascii="Calibri Light" w:hAnsi="Calibri Light" w:cs="Calibri Light"/>
                <w:sz w:val="23"/>
                <w:szCs w:val="23"/>
                <w:lang w:eastAsia="pl-PL"/>
              </w:rPr>
              <w:t>wg. kosztorysu</w:t>
            </w:r>
            <w:r w:rsidR="00230E3E" w:rsidRPr="00211386">
              <w:rPr>
                <w:rFonts w:ascii="Calibri Light" w:hAnsi="Calibri Light" w:cs="Calibri Light"/>
                <w:sz w:val="23"/>
                <w:szCs w:val="23"/>
                <w:lang w:eastAsia="pl-PL"/>
              </w:rPr>
              <w:t>*</w:t>
            </w:r>
          </w:p>
        </w:tc>
      </w:tr>
    </w:tbl>
    <w:p w14:paraId="59630DD7" w14:textId="6B974028" w:rsidR="00230E3E" w:rsidRPr="00211386" w:rsidRDefault="00230E3E" w:rsidP="00C66CD1">
      <w:pPr>
        <w:spacing w:after="120" w:line="240" w:lineRule="auto"/>
        <w:jc w:val="both"/>
        <w:rPr>
          <w:rFonts w:ascii="Calibri Light" w:hAnsi="Calibri Light" w:cs="Calibri Light"/>
          <w:sz w:val="23"/>
          <w:szCs w:val="23"/>
        </w:rPr>
      </w:pPr>
      <w:r w:rsidRPr="00211386">
        <w:rPr>
          <w:rFonts w:ascii="Calibri Light" w:hAnsi="Calibri Light" w:cs="Calibri Light"/>
          <w:sz w:val="23"/>
          <w:szCs w:val="23"/>
        </w:rPr>
        <w:t>* w przypadku opublikowania na stronie www UKE maksymalnego poziomu opłaty, OSD określa opłatę zgodnie z publikacją</w:t>
      </w:r>
      <w:r w:rsidR="00C4380C" w:rsidRPr="00211386">
        <w:rPr>
          <w:rFonts w:ascii="Calibri Light" w:hAnsi="Calibri Light" w:cs="Calibri Light"/>
          <w:sz w:val="23"/>
          <w:szCs w:val="23"/>
        </w:rPr>
        <w:t>; zgodnie z art 27 ust. 4 Ustawy, w przypadku sporu Strony mogą wystąpić do Prezesa UKE o rozstrzygnięcie sporu</w:t>
      </w:r>
    </w:p>
    <w:p w14:paraId="0CF16182" w14:textId="1F28B036" w:rsidR="00187046" w:rsidRPr="00211386" w:rsidRDefault="00AF7D24" w:rsidP="00C66CD1">
      <w:pPr>
        <w:pStyle w:val="Nagwek1"/>
        <w:numPr>
          <w:ilvl w:val="0"/>
          <w:numId w:val="0"/>
        </w:numPr>
        <w:rPr>
          <w:rFonts w:ascii="Calibri Light" w:hAnsi="Calibri Light" w:cs="Calibri Light"/>
          <w:b/>
          <w:sz w:val="23"/>
          <w:szCs w:val="23"/>
        </w:rPr>
      </w:pPr>
      <w:bookmarkStart w:id="218" w:name="_Toc194411933"/>
      <w:r w:rsidRPr="00211386">
        <w:rPr>
          <w:rFonts w:ascii="Calibri Light" w:hAnsi="Calibri Light" w:cs="Calibri Light"/>
          <w:b/>
          <w:color w:val="auto"/>
          <w:sz w:val="23"/>
          <w:szCs w:val="23"/>
        </w:rPr>
        <w:t>Rozdział 2</w:t>
      </w:r>
      <w:r w:rsidR="00307F9C" w:rsidRPr="00211386">
        <w:rPr>
          <w:rFonts w:ascii="Calibri Light" w:hAnsi="Calibri Light" w:cs="Calibri Light"/>
          <w:b/>
          <w:color w:val="auto"/>
          <w:sz w:val="23"/>
          <w:szCs w:val="23"/>
        </w:rPr>
        <w:t>7</w:t>
      </w:r>
      <w:r w:rsidRPr="00211386">
        <w:rPr>
          <w:rFonts w:ascii="Calibri Light" w:hAnsi="Calibri Light" w:cs="Calibri Light"/>
          <w:b/>
          <w:color w:val="auto"/>
          <w:sz w:val="23"/>
          <w:szCs w:val="23"/>
        </w:rPr>
        <w:t xml:space="preserve"> </w:t>
      </w:r>
      <w:r w:rsidR="00BD4F95" w:rsidRPr="00211386">
        <w:rPr>
          <w:rFonts w:ascii="Calibri Light" w:hAnsi="Calibri Light" w:cs="Calibri Light"/>
          <w:b/>
          <w:color w:val="auto"/>
          <w:sz w:val="23"/>
          <w:szCs w:val="23"/>
        </w:rPr>
        <w:t>Warunki promocyjne świadczenia Usług</w:t>
      </w:r>
      <w:bookmarkEnd w:id="218"/>
    </w:p>
    <w:p w14:paraId="23367405" w14:textId="5515D63D" w:rsidR="00187046" w:rsidRPr="00211386" w:rsidRDefault="00187046"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lastRenderedPageBreak/>
        <w:t xml:space="preserve">Każdy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ma dostęp do tych samych niedyskryminujących warunków </w:t>
      </w:r>
      <w:r w:rsidR="00E62E17" w:rsidRPr="00211386">
        <w:rPr>
          <w:rFonts w:ascii="Calibri Light" w:hAnsi="Calibri Light" w:cs="Calibri Light"/>
          <w:sz w:val="23"/>
          <w:szCs w:val="23"/>
        </w:rPr>
        <w:t xml:space="preserve">dostępu do Usług oferowanych przez </w:t>
      </w:r>
      <w:r w:rsidRPr="00211386">
        <w:rPr>
          <w:rFonts w:ascii="Calibri Light" w:hAnsi="Calibri Light" w:cs="Calibri Light"/>
          <w:sz w:val="23"/>
          <w:szCs w:val="23"/>
        </w:rPr>
        <w:t>OSD, niezależnie od swej wielkości czy wielkości składanego zamówienia.</w:t>
      </w:r>
    </w:p>
    <w:p w14:paraId="7B0DBBB4" w14:textId="48EA3DB8" w:rsidR="00187046" w:rsidRPr="00211386" w:rsidRDefault="00187046"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w:t>
      </w:r>
      <w:r w:rsidR="00571057" w:rsidRPr="00211386">
        <w:rPr>
          <w:rFonts w:ascii="Calibri Light" w:hAnsi="Calibri Light" w:cs="Calibri Light"/>
          <w:sz w:val="23"/>
          <w:szCs w:val="23"/>
        </w:rPr>
        <w:t>nie będzie</w:t>
      </w:r>
      <w:r w:rsidR="00BD4F95" w:rsidRPr="00211386">
        <w:rPr>
          <w:rFonts w:ascii="Calibri Light" w:hAnsi="Calibri Light" w:cs="Calibri Light"/>
          <w:sz w:val="23"/>
          <w:szCs w:val="23"/>
        </w:rPr>
        <w:t xml:space="preserve"> stosować </w:t>
      </w:r>
      <w:r w:rsidRPr="00211386">
        <w:rPr>
          <w:rFonts w:ascii="Calibri Light" w:hAnsi="Calibri Light" w:cs="Calibri Light"/>
          <w:sz w:val="23"/>
          <w:szCs w:val="23"/>
        </w:rPr>
        <w:t xml:space="preserve">mechanizmów i rozwiązań, które uprzywilejowują poszczególnych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lub ich grupy względem innych, m.in.:</w:t>
      </w:r>
    </w:p>
    <w:p w14:paraId="58E6EB10" w14:textId="31C307DB"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rozliczenia barterowe oraz powiązanie sprzedaży usług z zakupem innych usług od </w:t>
      </w:r>
      <w:r w:rsidR="00E62E17" w:rsidRPr="00211386">
        <w:rPr>
          <w:rFonts w:ascii="Calibri Light" w:hAnsi="Calibri Light" w:cs="Calibri Light"/>
          <w:sz w:val="23"/>
          <w:szCs w:val="23"/>
        </w:rPr>
        <w:t>PT</w:t>
      </w:r>
      <w:r w:rsidRPr="00211386">
        <w:rPr>
          <w:rFonts w:ascii="Calibri Light" w:hAnsi="Calibri Light" w:cs="Calibri Light"/>
          <w:sz w:val="23"/>
          <w:szCs w:val="23"/>
        </w:rPr>
        <w:t xml:space="preserve"> lub podmiotu z nim powiązanego lub zależnego lub pozost</w:t>
      </w:r>
      <w:r w:rsidR="00431279" w:rsidRPr="00211386">
        <w:rPr>
          <w:rFonts w:ascii="Calibri Light" w:hAnsi="Calibri Light" w:cs="Calibri Light"/>
          <w:sz w:val="23"/>
          <w:szCs w:val="23"/>
        </w:rPr>
        <w:t>ającego w stosunku zależności z </w:t>
      </w:r>
      <w:r w:rsidRPr="00211386">
        <w:rPr>
          <w:rFonts w:ascii="Calibri Light" w:hAnsi="Calibri Light" w:cs="Calibri Light"/>
          <w:sz w:val="23"/>
          <w:szCs w:val="23"/>
        </w:rPr>
        <w:t>OSD, które ograniczają transparentność rozliczeń,</w:t>
      </w:r>
    </w:p>
    <w:p w14:paraId="2DD4BCA0" w14:textId="4057D11A"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stosowanie krótkotrwałych okresowych promocji cenowych o charakterze dyskryminującym, które uniemożliwiają lub znacznie utrudniają wszystkim lub wybranym </w:t>
      </w:r>
      <w:r w:rsidR="00BD4F95"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skorzystanie z </w:t>
      </w:r>
      <w:r w:rsidR="00E62E17" w:rsidRPr="00211386">
        <w:rPr>
          <w:rFonts w:ascii="Calibri Light" w:hAnsi="Calibri Light" w:cs="Calibri Light"/>
          <w:sz w:val="23"/>
          <w:szCs w:val="23"/>
        </w:rPr>
        <w:t>dostępu do Usług</w:t>
      </w:r>
      <w:r w:rsidRPr="00211386">
        <w:rPr>
          <w:rFonts w:ascii="Calibri Light" w:hAnsi="Calibri Light" w:cs="Calibri Light"/>
          <w:sz w:val="23"/>
          <w:szCs w:val="23"/>
        </w:rPr>
        <w:t xml:space="preserve"> OSD,</w:t>
      </w:r>
    </w:p>
    <w:p w14:paraId="55550A9C" w14:textId="017DDC24" w:rsidR="00187046" w:rsidRPr="00211386" w:rsidRDefault="00187046" w:rsidP="00C66CD1">
      <w:pPr>
        <w:pStyle w:val="EYBodytextwithparaspace"/>
        <w:numPr>
          <w:ilvl w:val="0"/>
          <w:numId w:val="61"/>
        </w:numPr>
        <w:ind w:left="851"/>
        <w:rPr>
          <w:rFonts w:ascii="Calibri Light" w:hAnsi="Calibri Light" w:cs="Calibri Light"/>
          <w:sz w:val="23"/>
          <w:szCs w:val="23"/>
        </w:rPr>
      </w:pPr>
      <w:r w:rsidRPr="00211386">
        <w:rPr>
          <w:rFonts w:ascii="Calibri Light" w:hAnsi="Calibri Light" w:cs="Calibri Light"/>
          <w:sz w:val="23"/>
          <w:szCs w:val="23"/>
        </w:rPr>
        <w:t xml:space="preserve">oferowanie voucherów i innych usług dodatkowych, powiązanych z cennikową </w:t>
      </w:r>
      <w:r w:rsidR="00E62E17" w:rsidRPr="00211386">
        <w:rPr>
          <w:rFonts w:ascii="Calibri Light" w:hAnsi="Calibri Light" w:cs="Calibri Light"/>
          <w:sz w:val="23"/>
          <w:szCs w:val="23"/>
        </w:rPr>
        <w:t>U</w:t>
      </w:r>
      <w:r w:rsidR="00431279" w:rsidRPr="00211386">
        <w:rPr>
          <w:rFonts w:ascii="Calibri Light" w:hAnsi="Calibri Light" w:cs="Calibri Light"/>
          <w:sz w:val="23"/>
          <w:szCs w:val="23"/>
        </w:rPr>
        <w:t>sługą, a </w:t>
      </w:r>
      <w:r w:rsidRPr="00211386">
        <w:rPr>
          <w:rFonts w:ascii="Calibri Light" w:hAnsi="Calibri Light" w:cs="Calibri Light"/>
          <w:sz w:val="23"/>
          <w:szCs w:val="23"/>
        </w:rPr>
        <w:t>nieujętych w cenniku podstawowym.</w:t>
      </w:r>
    </w:p>
    <w:p w14:paraId="3A84DD43" w14:textId="629FD575" w:rsidR="00187046" w:rsidRPr="00211386" w:rsidRDefault="00571057"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OSD może wprowadzać</w:t>
      </w:r>
      <w:r w:rsidR="00187046" w:rsidRPr="00211386">
        <w:rPr>
          <w:rFonts w:ascii="Calibri Light" w:hAnsi="Calibri Light" w:cs="Calibri Light"/>
          <w:sz w:val="23"/>
          <w:szCs w:val="23"/>
        </w:rPr>
        <w:t xml:space="preserve"> mechanizm</w:t>
      </w:r>
      <w:r w:rsidRPr="00211386">
        <w:rPr>
          <w:rFonts w:ascii="Calibri Light" w:hAnsi="Calibri Light" w:cs="Calibri Light"/>
          <w:sz w:val="23"/>
          <w:szCs w:val="23"/>
        </w:rPr>
        <w:t>y</w:t>
      </w:r>
      <w:r w:rsidR="00187046" w:rsidRPr="00211386">
        <w:rPr>
          <w:rFonts w:ascii="Calibri Light" w:hAnsi="Calibri Light" w:cs="Calibri Light"/>
          <w:sz w:val="23"/>
          <w:szCs w:val="23"/>
        </w:rPr>
        <w:t xml:space="preserve"> elastyczności cenowej zakładając</w:t>
      </w:r>
      <w:r w:rsidRPr="00211386">
        <w:rPr>
          <w:rFonts w:ascii="Calibri Light" w:hAnsi="Calibri Light" w:cs="Calibri Light"/>
          <w:sz w:val="23"/>
          <w:szCs w:val="23"/>
        </w:rPr>
        <w:t>e</w:t>
      </w:r>
      <w:r w:rsidR="00187046" w:rsidRPr="00211386">
        <w:rPr>
          <w:rFonts w:ascii="Calibri Light" w:hAnsi="Calibri Light" w:cs="Calibri Light"/>
          <w:sz w:val="23"/>
          <w:szCs w:val="23"/>
        </w:rPr>
        <w:t xml:space="preserve"> oferowanie takich samych warunków wszystkim </w:t>
      </w:r>
      <w:r w:rsidR="00BD4F95" w:rsidRPr="00211386">
        <w:rPr>
          <w:rFonts w:ascii="Calibri Light" w:hAnsi="Calibri Light" w:cs="Calibri Light"/>
          <w:sz w:val="23"/>
          <w:szCs w:val="23"/>
        </w:rPr>
        <w:t>PT</w:t>
      </w:r>
      <w:r w:rsidRPr="00211386">
        <w:rPr>
          <w:rFonts w:ascii="Calibri Light" w:hAnsi="Calibri Light" w:cs="Calibri Light"/>
          <w:sz w:val="23"/>
          <w:szCs w:val="23"/>
        </w:rPr>
        <w:t>, tj.</w:t>
      </w:r>
      <w:r w:rsidR="00187046" w:rsidRPr="00211386">
        <w:rPr>
          <w:rFonts w:ascii="Calibri Light" w:hAnsi="Calibri Light" w:cs="Calibri Light"/>
          <w:sz w:val="23"/>
          <w:szCs w:val="23"/>
        </w:rPr>
        <w:t>:</w:t>
      </w:r>
    </w:p>
    <w:p w14:paraId="16291DF9"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różne poziomy opustów, w zależności od długości i terminu, na jaki zawierana jest Umowa,</w:t>
      </w:r>
    </w:p>
    <w:p w14:paraId="426F89A3"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różne poziomy opustów lub dopłat, w zależności od poziomu parametrów jakościowych świadczonych Usług,</w:t>
      </w:r>
    </w:p>
    <w:p w14:paraId="4C000430" w14:textId="77777777" w:rsidR="00187046" w:rsidRPr="00211386" w:rsidRDefault="00187046" w:rsidP="00C66CD1">
      <w:pPr>
        <w:pStyle w:val="EYBodytextwithparaspace"/>
        <w:numPr>
          <w:ilvl w:val="1"/>
          <w:numId w:val="52"/>
        </w:numPr>
        <w:ind w:left="851"/>
        <w:rPr>
          <w:rFonts w:ascii="Calibri Light" w:hAnsi="Calibri Light" w:cs="Calibri Light"/>
          <w:sz w:val="23"/>
          <w:szCs w:val="23"/>
        </w:rPr>
      </w:pPr>
      <w:r w:rsidRPr="00211386">
        <w:rPr>
          <w:rFonts w:ascii="Calibri Light" w:hAnsi="Calibri Light" w:cs="Calibri Light"/>
          <w:sz w:val="23"/>
          <w:szCs w:val="23"/>
        </w:rPr>
        <w:t>długoterminowe opusty dla usług hurtowych związane z niskim potencjałem popytowym, dla ściśle określonego obszaru geograficznego.</w:t>
      </w:r>
    </w:p>
    <w:p w14:paraId="0F4A6DEA" w14:textId="45209064"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OSD może oferować OK Usługi na warunkach promocyjnych - nie gorszych niż określone w</w:t>
      </w:r>
      <w:r w:rsidR="00431279" w:rsidRPr="00211386">
        <w:rPr>
          <w:rFonts w:ascii="Calibri Light" w:hAnsi="Calibri Light" w:cs="Calibri Light"/>
          <w:sz w:val="23"/>
          <w:szCs w:val="23"/>
        </w:rPr>
        <w:t> </w:t>
      </w:r>
      <w:r w:rsidRPr="00211386">
        <w:rPr>
          <w:rFonts w:ascii="Calibri Light" w:hAnsi="Calibri Light" w:cs="Calibri Light"/>
          <w:sz w:val="23"/>
          <w:szCs w:val="23"/>
        </w:rPr>
        <w:t xml:space="preserve">Umowie (Cennik Promocyjny). </w:t>
      </w:r>
    </w:p>
    <w:p w14:paraId="3567576A" w14:textId="787D472C"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Cennik Promocyjny określa warunki promocji, a w szczególności: </w:t>
      </w:r>
    </w:p>
    <w:p w14:paraId="58915A31" w14:textId="39A7FB78"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ceny promocyjne lub </w:t>
      </w:r>
    </w:p>
    <w:p w14:paraId="5B3DFE17" w14:textId="5242B879"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podwyższone parametry Usług lub </w:t>
      </w:r>
    </w:p>
    <w:p w14:paraId="74498E98" w14:textId="7FE36F86"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szczególne warunki aktywowania Usług lub </w:t>
      </w:r>
    </w:p>
    <w:p w14:paraId="44F0600B" w14:textId="6E146CCF"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zakres Usług objętych promocją (wg. rodzaju Usługi, lokalizacji, w której Usługa jest świadczona) oraz, </w:t>
      </w:r>
    </w:p>
    <w:p w14:paraId="54A16587" w14:textId="29F23AB2"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okres obowiązywania promocji i sposób jej zakończenia. </w:t>
      </w:r>
      <w:r w:rsidR="00571057" w:rsidRPr="00211386">
        <w:rPr>
          <w:rFonts w:ascii="Calibri Light" w:hAnsi="Calibri Light" w:cs="Calibri Light"/>
          <w:sz w:val="23"/>
          <w:szCs w:val="23"/>
        </w:rPr>
        <w:t>Jeśli termin zakończenia obowiązywania promocji nie będzie określony datą dzienn</w:t>
      </w:r>
      <w:r w:rsidR="00177F3A" w:rsidRPr="00211386">
        <w:rPr>
          <w:rFonts w:ascii="Calibri Light" w:hAnsi="Calibri Light" w:cs="Calibri Light"/>
          <w:sz w:val="23"/>
          <w:szCs w:val="23"/>
        </w:rPr>
        <w:t>ą, OSD poinformuje o </w:t>
      </w:r>
      <w:r w:rsidR="00571057" w:rsidRPr="00211386">
        <w:rPr>
          <w:rFonts w:ascii="Calibri Light" w:hAnsi="Calibri Light" w:cs="Calibri Light"/>
          <w:sz w:val="23"/>
          <w:szCs w:val="23"/>
        </w:rPr>
        <w:t>odwołaniu promocji OK przez SK oraz na swojej stronie internetowej, najpóźniej na 7 dni przed terminem zakończenia obowiązywania Promocji. Ewentualne, wcześniejsze zakończenie Promocji, nie będzie skutkowało utratą up</w:t>
      </w:r>
      <w:r w:rsidR="00B23D31" w:rsidRPr="00211386">
        <w:rPr>
          <w:rFonts w:ascii="Calibri Light" w:hAnsi="Calibri Light" w:cs="Calibri Light"/>
          <w:sz w:val="23"/>
          <w:szCs w:val="23"/>
        </w:rPr>
        <w:t>rawnień już nabytych przez OK w </w:t>
      </w:r>
      <w:r w:rsidR="00571057" w:rsidRPr="00211386">
        <w:rPr>
          <w:rFonts w:ascii="Calibri Light" w:hAnsi="Calibri Light" w:cs="Calibri Light"/>
          <w:sz w:val="23"/>
          <w:szCs w:val="23"/>
        </w:rPr>
        <w:t>okresie obowiązywania Promocji i w związku z udziałem w Promocji</w:t>
      </w:r>
      <w:r w:rsidR="00214CCC" w:rsidRPr="00211386">
        <w:rPr>
          <w:rFonts w:ascii="Calibri Light" w:hAnsi="Calibri Light" w:cs="Calibri Light"/>
          <w:sz w:val="23"/>
          <w:szCs w:val="23"/>
        </w:rPr>
        <w:t>.</w:t>
      </w:r>
    </w:p>
    <w:p w14:paraId="4EC0DC96" w14:textId="032A5340"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Promocja, której dotyczy Cennik Promoc</w:t>
      </w:r>
      <w:r w:rsidR="00D52515" w:rsidRPr="00211386">
        <w:rPr>
          <w:rFonts w:ascii="Calibri Light" w:hAnsi="Calibri Light" w:cs="Calibri Light"/>
          <w:sz w:val="23"/>
          <w:szCs w:val="23"/>
        </w:rPr>
        <w:t>yjny może polegać na okresowym:</w:t>
      </w:r>
    </w:p>
    <w:p w14:paraId="57DB3996" w14:textId="520C4B62"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t xml:space="preserve">stosowaniu niższych opłat lub wyższych parametrów dla danego rodzaju Usług lub dla Usług świadczonych w PA wybranych wg. obiektywnego kryterium lub </w:t>
      </w:r>
    </w:p>
    <w:p w14:paraId="103D1A31" w14:textId="312872BE" w:rsidR="00482AB8" w:rsidRPr="00211386" w:rsidRDefault="00482AB8" w:rsidP="00C66CD1">
      <w:pPr>
        <w:pStyle w:val="EYBodytextwithparaspace"/>
        <w:numPr>
          <w:ilvl w:val="1"/>
          <w:numId w:val="52"/>
        </w:numPr>
        <w:ind w:left="709"/>
        <w:rPr>
          <w:rFonts w:ascii="Calibri Light" w:hAnsi="Calibri Light" w:cs="Calibri Light"/>
          <w:sz w:val="23"/>
          <w:szCs w:val="23"/>
        </w:rPr>
      </w:pPr>
      <w:r w:rsidRPr="00211386">
        <w:rPr>
          <w:rFonts w:ascii="Calibri Light" w:hAnsi="Calibri Light" w:cs="Calibri Light"/>
          <w:sz w:val="23"/>
          <w:szCs w:val="23"/>
        </w:rPr>
        <w:lastRenderedPageBreak/>
        <w:t>stosowaniu, korzystniejszych dla OK, warunków aktywacji Usługi lub dezaktywacji Usługi, dla danego rodzaju Usług lub dla Usług świadczonych w PA wybran</w:t>
      </w:r>
      <w:r w:rsidR="00D52515" w:rsidRPr="00211386">
        <w:rPr>
          <w:rFonts w:ascii="Calibri Light" w:hAnsi="Calibri Light" w:cs="Calibri Light"/>
          <w:sz w:val="23"/>
          <w:szCs w:val="23"/>
        </w:rPr>
        <w:t>ych wg. obiektywnego kryterium,</w:t>
      </w:r>
    </w:p>
    <w:p w14:paraId="13229675" w14:textId="771645B7" w:rsidR="00482AB8" w:rsidRPr="00211386" w:rsidRDefault="00482AB8" w:rsidP="00C66CD1">
      <w:pPr>
        <w:pStyle w:val="EYBodytextwithparaspace"/>
        <w:ind w:left="284"/>
        <w:rPr>
          <w:rFonts w:ascii="Calibri Light" w:hAnsi="Calibri Light" w:cs="Calibri Light"/>
          <w:sz w:val="23"/>
          <w:szCs w:val="23"/>
        </w:rPr>
      </w:pPr>
      <w:r w:rsidRPr="00211386">
        <w:rPr>
          <w:rFonts w:ascii="Calibri Light" w:hAnsi="Calibri Light" w:cs="Calibri Light"/>
          <w:sz w:val="23"/>
          <w:szCs w:val="23"/>
        </w:rPr>
        <w:t xml:space="preserve">przy czym warunki </w:t>
      </w:r>
      <w:r w:rsidR="00C54088" w:rsidRPr="00211386">
        <w:rPr>
          <w:rFonts w:ascii="Calibri Light" w:hAnsi="Calibri Light" w:cs="Calibri Light"/>
          <w:sz w:val="23"/>
          <w:szCs w:val="23"/>
        </w:rPr>
        <w:t>P</w:t>
      </w:r>
      <w:r w:rsidRPr="00211386">
        <w:rPr>
          <w:rFonts w:ascii="Calibri Light" w:hAnsi="Calibri Light" w:cs="Calibri Light"/>
          <w:sz w:val="23"/>
          <w:szCs w:val="23"/>
        </w:rPr>
        <w:t xml:space="preserve">romocji oraz kryteria jej stosowania gwarantują </w:t>
      </w:r>
      <w:r w:rsidR="00D52515" w:rsidRPr="00211386">
        <w:rPr>
          <w:rFonts w:ascii="Calibri Light" w:hAnsi="Calibri Light" w:cs="Calibri Light"/>
          <w:sz w:val="23"/>
          <w:szCs w:val="23"/>
        </w:rPr>
        <w:t>PT</w:t>
      </w:r>
      <w:r w:rsidRPr="00211386">
        <w:rPr>
          <w:rFonts w:ascii="Calibri Light" w:hAnsi="Calibri Light" w:cs="Calibri Light"/>
          <w:sz w:val="23"/>
          <w:szCs w:val="23"/>
        </w:rPr>
        <w:t xml:space="preserve"> dostęp i możliwość korzystania z promocji zgodnie z zasadą niedyskryminacji, a w szczególności niezależnie od jego pozycji rynkowej, wielkości składanych zamówień, czy też stosunków handlowych z OSD lub innymi podmiotami. </w:t>
      </w:r>
    </w:p>
    <w:p w14:paraId="30F2B303" w14:textId="70E365F8"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Warunki </w:t>
      </w:r>
      <w:r w:rsidR="00C54088" w:rsidRPr="00211386">
        <w:rPr>
          <w:rFonts w:ascii="Calibri Light" w:hAnsi="Calibri Light" w:cs="Calibri Light"/>
          <w:sz w:val="23"/>
          <w:szCs w:val="23"/>
        </w:rPr>
        <w:t>P</w:t>
      </w:r>
      <w:r w:rsidRPr="00211386">
        <w:rPr>
          <w:rFonts w:ascii="Calibri Light" w:hAnsi="Calibri Light" w:cs="Calibri Light"/>
          <w:sz w:val="23"/>
          <w:szCs w:val="23"/>
        </w:rPr>
        <w:t xml:space="preserve">romocji, o których mowa w </w:t>
      </w:r>
      <w:proofErr w:type="spellStart"/>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w:t>
      </w:r>
      <w:proofErr w:type="spellEnd"/>
      <w:r w:rsidR="00E62E17" w:rsidRPr="00211386">
        <w:rPr>
          <w:rFonts w:ascii="Calibri Light" w:hAnsi="Calibri Light" w:cs="Calibri Light"/>
          <w:sz w:val="23"/>
          <w:szCs w:val="23"/>
        </w:rPr>
        <w:t xml:space="preserve"> 5</w:t>
      </w:r>
      <w:r w:rsidRPr="00211386">
        <w:rPr>
          <w:rFonts w:ascii="Calibri Light" w:hAnsi="Calibri Light" w:cs="Calibri Light"/>
          <w:sz w:val="23"/>
          <w:szCs w:val="23"/>
        </w:rPr>
        <w:t xml:space="preserve"> powyżej są ustalane według obiektywnych i</w:t>
      </w:r>
      <w:r w:rsidR="00431279" w:rsidRPr="00211386">
        <w:rPr>
          <w:rFonts w:ascii="Calibri Light" w:hAnsi="Calibri Light" w:cs="Calibri Light"/>
          <w:sz w:val="23"/>
          <w:szCs w:val="23"/>
        </w:rPr>
        <w:t> </w:t>
      </w:r>
      <w:r w:rsidRPr="00211386">
        <w:rPr>
          <w:rFonts w:ascii="Calibri Light" w:hAnsi="Calibri Light" w:cs="Calibri Light"/>
          <w:sz w:val="23"/>
          <w:szCs w:val="23"/>
        </w:rPr>
        <w:t xml:space="preserve">przejrzystych kryteriów, zgodnie z zasadą niedyskryminacji, w szczególności warunki promocyjne nie mogą polegać na stosowaniu opustów wolumenowych. </w:t>
      </w:r>
    </w:p>
    <w:p w14:paraId="69CA4FE1" w14:textId="67DAB88A"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OSD publikuje Cennik Promocyjny na swojej stronie internetowej, w miejscu publikacji Oferty, wraz z informacją o dacie rozpoczęcia przyjmowania zamówień na Usługi oferowane na warunkach określonych w Cenniku Promocyjnym. OSD udostępnia OK informacje, o których mowa w zdaniu poprzednim w tym samym momencie i na takich samych warunkach jak dla pozostałych </w:t>
      </w:r>
      <w:r w:rsidR="00C946D6" w:rsidRPr="00211386">
        <w:rPr>
          <w:rFonts w:ascii="Calibri Light" w:hAnsi="Calibri Light" w:cs="Calibri Light"/>
          <w:sz w:val="23"/>
          <w:szCs w:val="23"/>
        </w:rPr>
        <w:t>PT</w:t>
      </w:r>
      <w:r w:rsidRPr="00211386">
        <w:rPr>
          <w:rFonts w:ascii="Calibri Light" w:hAnsi="Calibri Light" w:cs="Calibri Light"/>
          <w:sz w:val="23"/>
          <w:szCs w:val="23"/>
        </w:rPr>
        <w:t xml:space="preserve"> korzystających z sieci OSD. Publikacja oraz udostępnienie informacji, o których mowa w niniejszym ustępie następuje nie później niż w terminie 30 dni przed rozpoczęciem świadczenia Usług na warunkach określonych w Cenniku Promocyjnym. Przed upływem terminu, o którym mowa w zdaniu poprzednim, OSD nie może oferować Usług Detalicznych, dla których odwzorowaniem są Usługi objęte promocją. </w:t>
      </w:r>
    </w:p>
    <w:p w14:paraId="11676A1F" w14:textId="7BB622A7"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OK chce skorzystać z możliwości zamawiania Usług oferowanych na warunkach określonych w Cenniku Promocyjnym, składa wobec OSD stosowne oświadczenie woli </w:t>
      </w:r>
      <w:r w:rsidR="00B23D31" w:rsidRPr="00211386">
        <w:rPr>
          <w:rFonts w:ascii="Calibri Light" w:hAnsi="Calibri Light" w:cs="Calibri Light"/>
          <w:sz w:val="23"/>
          <w:szCs w:val="23"/>
        </w:rPr>
        <w:t>w </w:t>
      </w:r>
      <w:r w:rsidRPr="00211386">
        <w:rPr>
          <w:rFonts w:ascii="Calibri Light" w:hAnsi="Calibri Light" w:cs="Calibri Light"/>
          <w:sz w:val="23"/>
          <w:szCs w:val="23"/>
        </w:rPr>
        <w:t xml:space="preserve">formie pisemnej podpisane przez osoby upoważnione do reprezentowania OK. </w:t>
      </w:r>
    </w:p>
    <w:p w14:paraId="475ED2A5" w14:textId="76962150" w:rsidR="00482AB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Jeżeli OK chce zrezygnować z możliwości zamawiania Usług oferowanych na warunkach określonych w Cenniku Promocyjnym i powrócić do możliwości zamawiania Usług na warunkach obowiązujących przed złożeniem oświadczenia, o którym mowa w </w:t>
      </w:r>
      <w:proofErr w:type="spellStart"/>
      <w:r w:rsidR="00C54088" w:rsidRPr="00211386">
        <w:rPr>
          <w:rFonts w:ascii="Calibri Light" w:hAnsi="Calibri Light" w:cs="Calibri Light"/>
          <w:sz w:val="23"/>
          <w:szCs w:val="23"/>
        </w:rPr>
        <w:t>ppkt</w:t>
      </w:r>
      <w:proofErr w:type="spellEnd"/>
      <w:r w:rsidR="00C54088" w:rsidRPr="00211386">
        <w:rPr>
          <w:rFonts w:ascii="Calibri Light" w:hAnsi="Calibri Light" w:cs="Calibri Light"/>
          <w:sz w:val="23"/>
          <w:szCs w:val="23"/>
        </w:rPr>
        <w:t>.</w:t>
      </w:r>
      <w:r w:rsidRPr="00211386">
        <w:rPr>
          <w:rFonts w:ascii="Calibri Light" w:hAnsi="Calibri Light" w:cs="Calibri Light"/>
          <w:sz w:val="23"/>
          <w:szCs w:val="23"/>
        </w:rPr>
        <w:t xml:space="preserve"> 9 powyżej, składa wobec OSD stosowne oświadczenie woli w formie pisemnej podpisane przez osoby upoważnione do reprezentowania OK. </w:t>
      </w:r>
    </w:p>
    <w:p w14:paraId="04C00AAA" w14:textId="77777777" w:rsidR="00C54088"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Zamówienia na Usługi objęte Cennikiem Promocyjnym, złożone przez OK od daty złożenia wobec OSD oświadczenia, o którym mowa w </w:t>
      </w:r>
      <w:proofErr w:type="spellStart"/>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9 powyżej oraz w okresie obowiązywania promocji są realizowane na warunkach określonych w Cenniku Promocyjnym, chyba że aktywacja Usługi przypada po zakończeniu obowiązywania promocji. </w:t>
      </w:r>
    </w:p>
    <w:p w14:paraId="056E50BD" w14:textId="38AC45C8" w:rsidR="00B23D31" w:rsidRPr="00211386" w:rsidRDefault="00482AB8" w:rsidP="00C66CD1">
      <w:pPr>
        <w:pStyle w:val="EYBodytextwithparaspace"/>
        <w:numPr>
          <w:ilvl w:val="0"/>
          <w:numId w:val="52"/>
        </w:numPr>
        <w:ind w:left="340" w:hanging="340"/>
        <w:rPr>
          <w:rFonts w:ascii="Calibri Light" w:hAnsi="Calibri Light" w:cs="Calibri Light"/>
          <w:sz w:val="23"/>
          <w:szCs w:val="23"/>
        </w:rPr>
      </w:pPr>
      <w:r w:rsidRPr="00211386">
        <w:rPr>
          <w:rFonts w:ascii="Calibri Light" w:hAnsi="Calibri Light" w:cs="Calibri Light"/>
          <w:sz w:val="23"/>
          <w:szCs w:val="23"/>
        </w:rPr>
        <w:t xml:space="preserve">Zamówienia na Usługi złożone przez OK od daty złożenia wobec OSD oświadczenia, o którym mowa w </w:t>
      </w:r>
      <w:r w:rsidR="00E62E17" w:rsidRPr="00211386">
        <w:rPr>
          <w:rFonts w:ascii="Calibri Light" w:hAnsi="Calibri Light" w:cs="Calibri Light"/>
          <w:sz w:val="23"/>
          <w:szCs w:val="23"/>
        </w:rPr>
        <w:t xml:space="preserve">pkt </w:t>
      </w:r>
      <w:r w:rsidRPr="00211386">
        <w:rPr>
          <w:rFonts w:ascii="Calibri Light" w:hAnsi="Calibri Light" w:cs="Calibri Light"/>
          <w:sz w:val="23"/>
          <w:szCs w:val="23"/>
        </w:rPr>
        <w:t xml:space="preserve">10 powyżej są realizowane na warunkach obowiązujących przed złożeniem oświadczenia, o którym mowa w </w:t>
      </w:r>
      <w:proofErr w:type="spellStart"/>
      <w:r w:rsidR="00C54088" w:rsidRPr="00211386">
        <w:rPr>
          <w:rFonts w:ascii="Calibri Light" w:hAnsi="Calibri Light" w:cs="Calibri Light"/>
          <w:sz w:val="23"/>
          <w:szCs w:val="23"/>
        </w:rPr>
        <w:t>p</w:t>
      </w:r>
      <w:r w:rsidR="00E62E17"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9 powyżej.</w:t>
      </w:r>
      <w:r w:rsidR="00187046" w:rsidRPr="00211386">
        <w:rPr>
          <w:rFonts w:ascii="Calibri Light" w:hAnsi="Calibri Light" w:cs="Calibri Light"/>
          <w:sz w:val="23"/>
          <w:szCs w:val="23"/>
          <w:highlight w:val="yellow"/>
        </w:rPr>
        <w:t xml:space="preserve"> </w:t>
      </w:r>
    </w:p>
    <w:p w14:paraId="1963709A" w14:textId="4F71CBD5" w:rsidR="00712AF3" w:rsidRPr="00211386" w:rsidRDefault="008C43F6" w:rsidP="00C66CD1">
      <w:pPr>
        <w:pStyle w:val="Nagwek1"/>
        <w:numPr>
          <w:ilvl w:val="0"/>
          <w:numId w:val="0"/>
        </w:numPr>
        <w:rPr>
          <w:rFonts w:ascii="Calibri Light" w:hAnsi="Calibri Light" w:cs="Calibri Light"/>
          <w:b/>
          <w:color w:val="auto"/>
          <w:sz w:val="23"/>
          <w:szCs w:val="23"/>
        </w:rPr>
      </w:pPr>
      <w:bookmarkStart w:id="219" w:name="_Toc194411934"/>
      <w:r w:rsidRPr="00211386">
        <w:rPr>
          <w:rFonts w:ascii="Calibri Light" w:hAnsi="Calibri Light" w:cs="Calibri Light"/>
          <w:b/>
          <w:color w:val="auto"/>
          <w:sz w:val="23"/>
          <w:szCs w:val="23"/>
        </w:rPr>
        <w:t xml:space="preserve">Rozdział </w:t>
      </w:r>
      <w:r w:rsidR="00307F9C" w:rsidRPr="00211386">
        <w:rPr>
          <w:rFonts w:ascii="Calibri Light" w:hAnsi="Calibri Light" w:cs="Calibri Light"/>
          <w:b/>
          <w:color w:val="auto"/>
          <w:sz w:val="23"/>
          <w:szCs w:val="23"/>
        </w:rPr>
        <w:t>28</w:t>
      </w:r>
      <w:r w:rsidRPr="00211386">
        <w:rPr>
          <w:rFonts w:ascii="Calibri Light" w:hAnsi="Calibri Light" w:cs="Calibri Light"/>
          <w:b/>
          <w:color w:val="auto"/>
          <w:sz w:val="23"/>
          <w:szCs w:val="23"/>
        </w:rPr>
        <w:t xml:space="preserve"> T</w:t>
      </w:r>
      <w:r w:rsidR="00751351" w:rsidRPr="00211386">
        <w:rPr>
          <w:rFonts w:ascii="Calibri Light" w:hAnsi="Calibri Light" w:cs="Calibri Light"/>
          <w:b/>
          <w:color w:val="auto"/>
          <w:sz w:val="23"/>
          <w:szCs w:val="23"/>
        </w:rPr>
        <w:t xml:space="preserve">echniczny opis </w:t>
      </w:r>
      <w:r w:rsidR="00712AF3" w:rsidRPr="00211386">
        <w:rPr>
          <w:rFonts w:ascii="Calibri Light" w:hAnsi="Calibri Light" w:cs="Calibri Light"/>
          <w:b/>
          <w:color w:val="auto"/>
          <w:sz w:val="23"/>
          <w:szCs w:val="23"/>
        </w:rPr>
        <w:t>Usług</w:t>
      </w:r>
      <w:bookmarkEnd w:id="219"/>
    </w:p>
    <w:p w14:paraId="16E383C9" w14:textId="247FB162" w:rsidR="00712AF3" w:rsidRPr="00211386" w:rsidRDefault="00712AF3" w:rsidP="00C66CD1">
      <w:pPr>
        <w:pStyle w:val="Nagwek2"/>
        <w:numPr>
          <w:ilvl w:val="1"/>
          <w:numId w:val="98"/>
        </w:numPr>
        <w:jc w:val="both"/>
        <w:rPr>
          <w:rFonts w:ascii="Calibri Light" w:hAnsi="Calibri Light" w:cs="Calibri Light"/>
          <w:b/>
          <w:sz w:val="23"/>
          <w:szCs w:val="23"/>
        </w:rPr>
      </w:pPr>
      <w:bookmarkStart w:id="220" w:name="_Toc194411935"/>
      <w:r w:rsidRPr="00211386">
        <w:rPr>
          <w:rFonts w:ascii="Calibri Light" w:hAnsi="Calibri Light" w:cs="Calibri Light"/>
          <w:b/>
          <w:sz w:val="23"/>
          <w:szCs w:val="23"/>
          <w:lang w:val="pl-PL"/>
        </w:rPr>
        <w:t>Usługa BSA</w:t>
      </w:r>
      <w:bookmarkEnd w:id="220"/>
    </w:p>
    <w:p w14:paraId="31438692" w14:textId="640C3794"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OSD oferuje </w:t>
      </w:r>
      <w:r w:rsidR="001B157C" w:rsidRPr="00211386">
        <w:rPr>
          <w:rFonts w:ascii="Calibri Light" w:hAnsi="Calibri Light" w:cs="Calibri Light"/>
          <w:sz w:val="23"/>
          <w:szCs w:val="23"/>
        </w:rPr>
        <w:t>u</w:t>
      </w:r>
      <w:r w:rsidRPr="00211386">
        <w:rPr>
          <w:rFonts w:ascii="Calibri Light" w:hAnsi="Calibri Light" w:cs="Calibri Light"/>
          <w:sz w:val="23"/>
          <w:szCs w:val="23"/>
        </w:rPr>
        <w:t xml:space="preserve">sługę BSA we wszystkich </w:t>
      </w:r>
      <w:r w:rsidR="009C1389" w:rsidRPr="00211386">
        <w:rPr>
          <w:rFonts w:ascii="Calibri Light" w:hAnsi="Calibri Light" w:cs="Calibri Light"/>
          <w:sz w:val="23"/>
          <w:szCs w:val="23"/>
        </w:rPr>
        <w:t>PA</w:t>
      </w:r>
      <w:r w:rsidRPr="00211386">
        <w:rPr>
          <w:rFonts w:ascii="Calibri Light" w:hAnsi="Calibri Light" w:cs="Calibri Light"/>
          <w:sz w:val="23"/>
          <w:szCs w:val="23"/>
        </w:rPr>
        <w:t xml:space="preserve"> znajdujących się w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niezależnie od technologii, architektury czy topologii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w:t>
      </w:r>
    </w:p>
    <w:p w14:paraId="068E4CA2" w14:textId="4B2F104A"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lastRenderedPageBreak/>
        <w:t xml:space="preserve">Usługa BSA obejmuje wszelkie koszty związane ze świadczoną usługą, w tym utrzymanie Lokalnej pętli abonenckiej oraz wszelkiej innej Infrastruktury telekomunikacyjnej i usług niezbędnych na odcinku od </w:t>
      </w:r>
      <w:r w:rsidR="008327B8" w:rsidRPr="00211386">
        <w:rPr>
          <w:rFonts w:ascii="Calibri Light" w:hAnsi="Calibri Light" w:cs="Calibri Light"/>
          <w:sz w:val="23"/>
          <w:szCs w:val="23"/>
        </w:rPr>
        <w:t>ONT</w:t>
      </w:r>
      <w:r w:rsidR="00B75F3C" w:rsidRPr="00211386">
        <w:rPr>
          <w:rFonts w:ascii="Calibri Light" w:hAnsi="Calibri Light" w:cs="Calibri Light"/>
          <w:sz w:val="23"/>
          <w:szCs w:val="23"/>
        </w:rPr>
        <w:t xml:space="preserve"> lub</w:t>
      </w:r>
      <w:r w:rsidR="009F014B" w:rsidRPr="00211386">
        <w:rPr>
          <w:rFonts w:ascii="Calibri Light" w:hAnsi="Calibri Light" w:cs="Calibri Light"/>
          <w:sz w:val="23"/>
          <w:szCs w:val="23"/>
        </w:rPr>
        <w:t xml:space="preserve"> CPE</w:t>
      </w:r>
      <w:r w:rsidR="00B75F3C" w:rsidRPr="00211386">
        <w:rPr>
          <w:rFonts w:ascii="Calibri Light" w:hAnsi="Calibri Light" w:cs="Calibri Light"/>
          <w:sz w:val="23"/>
          <w:szCs w:val="23"/>
        </w:rPr>
        <w:t xml:space="preserve"> </w:t>
      </w:r>
      <w:r w:rsidR="008A5599" w:rsidRPr="00211386">
        <w:rPr>
          <w:rFonts w:ascii="Calibri Light" w:hAnsi="Calibri Light" w:cs="Calibri Light"/>
          <w:sz w:val="23"/>
          <w:szCs w:val="23"/>
        </w:rPr>
        <w:t xml:space="preserve">(w przypadku sieci wykorzystujących technologię inną aniżeli technologia światłowodowa) </w:t>
      </w:r>
      <w:r w:rsidRPr="00211386">
        <w:rPr>
          <w:rFonts w:ascii="Calibri Light" w:hAnsi="Calibri Light" w:cs="Calibri Light"/>
          <w:sz w:val="23"/>
          <w:szCs w:val="23"/>
        </w:rPr>
        <w:t>do PDU BSA, z wyłączeniem opłat za samo PDU BSA.</w:t>
      </w:r>
    </w:p>
    <w:p w14:paraId="1C1EA22B" w14:textId="3F1E9090"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Usługa BSA powinna umożliwiać OK świadczenie własnych usług szerokopasmowych w</w:t>
      </w:r>
      <w:r w:rsidR="004B7C48" w:rsidRPr="00211386">
        <w:rPr>
          <w:rFonts w:ascii="Calibri Light" w:hAnsi="Calibri Light" w:cs="Calibri Light"/>
          <w:sz w:val="23"/>
          <w:szCs w:val="23"/>
        </w:rPr>
        <w:t> </w:t>
      </w:r>
      <w:r w:rsidRPr="00211386">
        <w:rPr>
          <w:rFonts w:ascii="Calibri Light" w:hAnsi="Calibri Light" w:cs="Calibri Light"/>
          <w:sz w:val="23"/>
          <w:szCs w:val="23"/>
        </w:rPr>
        <w:t xml:space="preserve">oparciu o profile udostępnione przez OSD o parametrach technicznych nie gorszych niż świadczone własnym </w:t>
      </w:r>
      <w:r w:rsidR="00596F6F" w:rsidRPr="00211386">
        <w:rPr>
          <w:rFonts w:ascii="Calibri Light" w:hAnsi="Calibri Light" w:cs="Calibri Light"/>
          <w:sz w:val="23"/>
          <w:szCs w:val="23"/>
        </w:rPr>
        <w:t>Abonentom</w:t>
      </w:r>
      <w:r w:rsidRPr="00211386">
        <w:rPr>
          <w:rFonts w:ascii="Calibri Light" w:hAnsi="Calibri Light" w:cs="Calibri Light"/>
          <w:sz w:val="23"/>
          <w:szCs w:val="23"/>
        </w:rPr>
        <w:t xml:space="preserve"> oraz określone w Wymaganiach, w</w:t>
      </w:r>
      <w:r w:rsidR="001333BE" w:rsidRPr="00211386">
        <w:rPr>
          <w:rFonts w:ascii="Calibri Light" w:hAnsi="Calibri Light" w:cs="Calibri Light"/>
          <w:sz w:val="23"/>
          <w:szCs w:val="23"/>
        </w:rPr>
        <w:t xml:space="preserve"> </w:t>
      </w:r>
      <w:r w:rsidRPr="00211386">
        <w:rPr>
          <w:rFonts w:ascii="Calibri Light" w:hAnsi="Calibri Light" w:cs="Calibri Light"/>
          <w:sz w:val="23"/>
          <w:szCs w:val="23"/>
        </w:rPr>
        <w:t>tym pakietów usług powiązanych w oparciu o dostarczane przez OSD usługi szerokopasmowej transmisji danych. W ramach usługi BSA OSD zapewni</w:t>
      </w:r>
      <w:r w:rsidR="00751351" w:rsidRPr="00211386">
        <w:rPr>
          <w:rFonts w:ascii="Calibri Light" w:hAnsi="Calibri Light" w:cs="Calibri Light"/>
          <w:sz w:val="23"/>
          <w:szCs w:val="23"/>
        </w:rPr>
        <w:t>a</w:t>
      </w:r>
      <w:r w:rsidRPr="00211386">
        <w:rPr>
          <w:rFonts w:ascii="Calibri Light" w:hAnsi="Calibri Light" w:cs="Calibri Light"/>
          <w:sz w:val="23"/>
          <w:szCs w:val="23"/>
        </w:rPr>
        <w:t xml:space="preserve"> OK dostęp telekomunikacyjny na poziomie Ethernet oraz opcjonalnie IP Niezarządzany w zakresie świa</w:t>
      </w:r>
      <w:r w:rsidR="0086076A" w:rsidRPr="00211386">
        <w:rPr>
          <w:rFonts w:ascii="Calibri Light" w:hAnsi="Calibri Light" w:cs="Calibri Light"/>
          <w:sz w:val="23"/>
          <w:szCs w:val="23"/>
        </w:rPr>
        <w:t>dczenia usług szerokopasmowych.</w:t>
      </w:r>
    </w:p>
    <w:p w14:paraId="5E4011C1" w14:textId="64570922"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Niezależnie od zastosowanej technologii budowy sieci i warstwy sieci, w której zlokalizowano PDU, </w:t>
      </w:r>
      <w:r w:rsidR="001B157C" w:rsidRPr="00211386">
        <w:rPr>
          <w:rFonts w:ascii="Calibri Light" w:hAnsi="Calibri Light" w:cs="Calibri Light"/>
          <w:sz w:val="23"/>
          <w:szCs w:val="23"/>
        </w:rPr>
        <w:t xml:space="preserve">usługa </w:t>
      </w:r>
      <w:r w:rsidRPr="00211386">
        <w:rPr>
          <w:rFonts w:ascii="Calibri Light" w:hAnsi="Calibri Light" w:cs="Calibri Light"/>
          <w:sz w:val="23"/>
          <w:szCs w:val="23"/>
        </w:rPr>
        <w:t xml:space="preserve">BSA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powinna być realizowana w oparciu o technolog</w:t>
      </w:r>
      <w:r w:rsidR="0086076A" w:rsidRPr="00211386">
        <w:rPr>
          <w:rFonts w:ascii="Calibri Light" w:hAnsi="Calibri Light" w:cs="Calibri Light"/>
          <w:sz w:val="23"/>
          <w:szCs w:val="23"/>
        </w:rPr>
        <w:t>ię Ethernet VLAN (IEEE 802.1Q).</w:t>
      </w:r>
    </w:p>
    <w:p w14:paraId="288D4B48" w14:textId="4F147571"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Realizacja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możliwa jest w innej technologii niż Ethernet, uzgodnionej wspólnie przez OSD oraz OK, pod warunkiem zapewnienia funkcjonalności równoważnych do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Ethernet. Zastosowanie innej technologii nie powinno prowadzić do nierównoważnych warunków dostępu do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BSA dla OK. Zastosowana technologia powinna być zgodna z</w:t>
      </w:r>
      <w:r w:rsidR="004B7C48" w:rsidRPr="00211386">
        <w:rPr>
          <w:rFonts w:ascii="Calibri Light" w:hAnsi="Calibri Light" w:cs="Calibri Light"/>
          <w:sz w:val="23"/>
          <w:szCs w:val="23"/>
        </w:rPr>
        <w:t> </w:t>
      </w:r>
      <w:r w:rsidRPr="00211386">
        <w:rPr>
          <w:rFonts w:ascii="Calibri Light" w:hAnsi="Calibri Light" w:cs="Calibri Light"/>
          <w:sz w:val="23"/>
          <w:szCs w:val="23"/>
        </w:rPr>
        <w:t xml:space="preserve">międzynarodowymi standardami. OSD po uzgodnieniu z OK trybu realizacji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BSA przedstawi OK szczegółowe warunki tec</w:t>
      </w:r>
      <w:r w:rsidR="0086076A" w:rsidRPr="00211386">
        <w:rPr>
          <w:rFonts w:ascii="Calibri Light" w:hAnsi="Calibri Light" w:cs="Calibri Light"/>
          <w:sz w:val="23"/>
          <w:szCs w:val="23"/>
        </w:rPr>
        <w:t>hniczne dostępu do tej usługi.</w:t>
      </w:r>
    </w:p>
    <w:p w14:paraId="4F8DC194" w14:textId="5A32DA27"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Dostęp na poziomie Ethernet będzie realizowany w oparciu o technologię Ethernet </w:t>
      </w:r>
      <w:proofErr w:type="spellStart"/>
      <w:r w:rsidRPr="00211386">
        <w:rPr>
          <w:rFonts w:ascii="Calibri Light" w:hAnsi="Calibri Light" w:cs="Calibri Light"/>
          <w:sz w:val="23"/>
          <w:szCs w:val="23"/>
        </w:rPr>
        <w:t>VLAN’s</w:t>
      </w:r>
      <w:proofErr w:type="spellEnd"/>
      <w:r w:rsidRPr="00211386">
        <w:rPr>
          <w:rFonts w:ascii="Calibri Light" w:hAnsi="Calibri Light" w:cs="Calibri Light"/>
          <w:sz w:val="23"/>
          <w:szCs w:val="23"/>
        </w:rPr>
        <w:t xml:space="preserve"> (IEEE 802.1Q). Po stronie OK należy zainstalować i skonfigurować urządzenia obsługujące funkcjonalności</w:t>
      </w:r>
      <w:r w:rsidR="0086076A" w:rsidRPr="00211386">
        <w:rPr>
          <w:rFonts w:ascii="Calibri Light" w:hAnsi="Calibri Light" w:cs="Calibri Light"/>
          <w:sz w:val="23"/>
          <w:szCs w:val="23"/>
        </w:rPr>
        <w:t xml:space="preserve"> Ethernet (m.in. VLAN </w:t>
      </w:r>
      <w:proofErr w:type="spellStart"/>
      <w:r w:rsidR="0086076A" w:rsidRPr="00211386">
        <w:rPr>
          <w:rFonts w:ascii="Calibri Light" w:hAnsi="Calibri Light" w:cs="Calibri Light"/>
          <w:sz w:val="23"/>
          <w:szCs w:val="23"/>
        </w:rPr>
        <w:t>tagging</w:t>
      </w:r>
      <w:proofErr w:type="spellEnd"/>
      <w:r w:rsidR="0086076A" w:rsidRPr="00211386">
        <w:rPr>
          <w:rFonts w:ascii="Calibri Light" w:hAnsi="Calibri Light" w:cs="Calibri Light"/>
          <w:sz w:val="23"/>
          <w:szCs w:val="23"/>
        </w:rPr>
        <w:t>).</w:t>
      </w:r>
    </w:p>
    <w:p w14:paraId="0C481BFE" w14:textId="386D6E39"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Ruch Abonentów OK dla poszczególnych CPE będzie się odbywać w oparciu o zewnętrzny VLAN. Ruch Abonentów OK z CPE będzie mapowany do</w:t>
      </w:r>
      <w:r w:rsidR="0086076A" w:rsidRPr="00211386">
        <w:rPr>
          <w:rFonts w:ascii="Calibri Light" w:hAnsi="Calibri Light" w:cs="Calibri Light"/>
          <w:sz w:val="23"/>
          <w:szCs w:val="23"/>
        </w:rPr>
        <w:t xml:space="preserve"> jednego VLAN per klasa usługi.</w:t>
      </w:r>
    </w:p>
    <w:p w14:paraId="45668EDA" w14:textId="0B3DE703"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Urządzenie aktywne w węźle dostępowym będzie identyfikowane przez VLAN nadaw</w:t>
      </w:r>
      <w:r w:rsidR="0086076A" w:rsidRPr="00211386">
        <w:rPr>
          <w:rFonts w:ascii="Calibri Light" w:hAnsi="Calibri Light" w:cs="Calibri Light"/>
          <w:sz w:val="23"/>
          <w:szCs w:val="23"/>
        </w:rPr>
        <w:t>any przez OSD per klasa usługi.</w:t>
      </w:r>
    </w:p>
    <w:p w14:paraId="0A832826" w14:textId="36DA900F" w:rsidR="00712AF3" w:rsidRPr="00211386" w:rsidRDefault="00712AF3" w:rsidP="00C66CD1">
      <w:pPr>
        <w:pStyle w:val="EYBulletedList1"/>
        <w:numPr>
          <w:ilvl w:val="0"/>
          <w:numId w:val="40"/>
        </w:numPr>
        <w:rPr>
          <w:rFonts w:ascii="Calibri Light" w:hAnsi="Calibri Light" w:cs="Calibri Light"/>
          <w:sz w:val="23"/>
          <w:szCs w:val="23"/>
        </w:rPr>
      </w:pPr>
      <w:r w:rsidRPr="00211386">
        <w:rPr>
          <w:rFonts w:ascii="Calibri Light" w:hAnsi="Calibri Light" w:cs="Calibri Light"/>
          <w:sz w:val="23"/>
          <w:szCs w:val="23"/>
        </w:rPr>
        <w:t xml:space="preserve">Dostęp na poziomie IP Niezarządzanym będzie realizowany jako odsprzedaż </w:t>
      </w:r>
      <w:r w:rsidR="00050FF6" w:rsidRPr="00211386">
        <w:rPr>
          <w:rFonts w:ascii="Calibri Light" w:hAnsi="Calibri Light" w:cs="Calibri Light"/>
          <w:sz w:val="23"/>
          <w:szCs w:val="23"/>
        </w:rPr>
        <w:t>U</w:t>
      </w:r>
      <w:r w:rsidRPr="00211386">
        <w:rPr>
          <w:rFonts w:ascii="Calibri Light" w:hAnsi="Calibri Light" w:cs="Calibri Light"/>
          <w:sz w:val="23"/>
          <w:szCs w:val="23"/>
        </w:rPr>
        <w:t xml:space="preserve">sług </w:t>
      </w:r>
      <w:r w:rsidR="00050FF6" w:rsidRPr="00211386">
        <w:rPr>
          <w:rFonts w:ascii="Calibri Light" w:hAnsi="Calibri Light" w:cs="Calibri Light"/>
          <w:sz w:val="23"/>
          <w:szCs w:val="23"/>
        </w:rPr>
        <w:t>D</w:t>
      </w:r>
      <w:r w:rsidRPr="00211386">
        <w:rPr>
          <w:rFonts w:ascii="Calibri Light" w:hAnsi="Calibri Light" w:cs="Calibri Light"/>
          <w:sz w:val="23"/>
          <w:szCs w:val="23"/>
        </w:rPr>
        <w:t>etalicznych świadczonych przez OSD rozumianych jako sprzedaż własnych usług szerokopasmowych w</w:t>
      </w:r>
      <w:r w:rsidR="004B7C48" w:rsidRPr="00211386">
        <w:rPr>
          <w:rFonts w:ascii="Calibri Light" w:hAnsi="Calibri Light" w:cs="Calibri Light"/>
          <w:sz w:val="23"/>
          <w:szCs w:val="23"/>
        </w:rPr>
        <w:t> </w:t>
      </w:r>
      <w:r w:rsidRPr="00211386">
        <w:rPr>
          <w:rFonts w:ascii="Calibri Light" w:hAnsi="Calibri Light" w:cs="Calibri Light"/>
          <w:sz w:val="23"/>
          <w:szCs w:val="23"/>
        </w:rPr>
        <w:t>oparciu o profile udostępnione przez OSD, w tym z zapewnie</w:t>
      </w:r>
      <w:r w:rsidR="0086076A" w:rsidRPr="00211386">
        <w:rPr>
          <w:rFonts w:ascii="Calibri Light" w:hAnsi="Calibri Light" w:cs="Calibri Light"/>
          <w:sz w:val="23"/>
          <w:szCs w:val="23"/>
        </w:rPr>
        <w:t>niem dostępu do sieci Internet.</w:t>
      </w:r>
    </w:p>
    <w:p w14:paraId="64A8034F" w14:textId="316EB50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zakresie sieci dostępowej usługi abonenckie będą realizowane zgodnie z architekturą usług świadczonych detalicznie przez OSD i obejmować dostęp do Lokalnej pętli abonenckiej wraz z</w:t>
      </w:r>
      <w:r w:rsidR="00E75C2A" w:rsidRPr="00211386">
        <w:rPr>
          <w:rFonts w:ascii="Calibri Light" w:hAnsi="Calibri Light" w:cs="Calibri Light"/>
          <w:sz w:val="23"/>
          <w:szCs w:val="23"/>
        </w:rPr>
        <w:t> </w:t>
      </w:r>
      <w:r w:rsidRPr="00211386">
        <w:rPr>
          <w:rFonts w:ascii="Calibri Light" w:hAnsi="Calibri Light" w:cs="Calibri Light"/>
          <w:sz w:val="23"/>
          <w:szCs w:val="23"/>
        </w:rPr>
        <w:t>jej utrzyman</w:t>
      </w:r>
      <w:r w:rsidR="0086076A" w:rsidRPr="00211386">
        <w:rPr>
          <w:rFonts w:ascii="Calibri Light" w:hAnsi="Calibri Light" w:cs="Calibri Light"/>
          <w:sz w:val="23"/>
          <w:szCs w:val="23"/>
        </w:rPr>
        <w:t>iem oraz transmisją do PDU BSA.</w:t>
      </w:r>
    </w:p>
    <w:p w14:paraId="1C93CECF" w14:textId="6F992ECC"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ramach dostępu na poziomie IP Niezarządzanym OSD zapewnia OK funkcjonalność na</w:t>
      </w:r>
      <w:r w:rsidR="0086076A" w:rsidRPr="00211386">
        <w:rPr>
          <w:rFonts w:ascii="Calibri Light" w:hAnsi="Calibri Light" w:cs="Calibri Light"/>
          <w:sz w:val="23"/>
          <w:szCs w:val="23"/>
        </w:rPr>
        <w:t xml:space="preserve">stępujących elementów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86076A" w:rsidRPr="00211386">
        <w:rPr>
          <w:rFonts w:ascii="Calibri Light" w:hAnsi="Calibri Light" w:cs="Calibri Light"/>
          <w:sz w:val="23"/>
          <w:szCs w:val="23"/>
        </w:rPr>
        <w:t>:</w:t>
      </w:r>
    </w:p>
    <w:p w14:paraId="6D719E42" w14:textId="54249F04" w:rsidR="00712AF3" w:rsidRPr="00211386" w:rsidRDefault="00712AF3" w:rsidP="00C66CD1">
      <w:pPr>
        <w:pStyle w:val="EYBulletedList1"/>
        <w:numPr>
          <w:ilvl w:val="1"/>
          <w:numId w:val="40"/>
        </w:numPr>
        <w:rPr>
          <w:rFonts w:ascii="Calibri Light" w:hAnsi="Calibri Light" w:cs="Calibri Light"/>
          <w:sz w:val="23"/>
          <w:szCs w:val="23"/>
        </w:rPr>
      </w:pPr>
      <w:r w:rsidRPr="00211386">
        <w:rPr>
          <w:rFonts w:ascii="Calibri Light" w:hAnsi="Calibri Light" w:cs="Calibri Light"/>
          <w:sz w:val="23"/>
          <w:szCs w:val="23"/>
        </w:rPr>
        <w:t>Lokalnych pętli abonenckich lub w przypadku sieci radiowych odcinka sieci ostatniej mili wraz z kartami na urządzeniach DSLAM/ IP DSLAM/ DSLAM Hybrydowy/OLT, do których przyłączone są Lokalne pętle abonenckie bądź urządzeniach stacji bazowej sieci radiowej, na których możliwa jest realizacja sz</w:t>
      </w:r>
      <w:r w:rsidR="0086076A" w:rsidRPr="00211386">
        <w:rPr>
          <w:rFonts w:ascii="Calibri Light" w:hAnsi="Calibri Light" w:cs="Calibri Light"/>
          <w:sz w:val="23"/>
          <w:szCs w:val="23"/>
        </w:rPr>
        <w:t>erokopasmowej transmisji danych</w:t>
      </w:r>
      <w:r w:rsidR="0031551D" w:rsidRPr="00211386">
        <w:rPr>
          <w:rFonts w:ascii="Calibri Light" w:hAnsi="Calibri Light" w:cs="Calibri Light"/>
          <w:sz w:val="23"/>
          <w:szCs w:val="23"/>
        </w:rPr>
        <w:t>,</w:t>
      </w:r>
    </w:p>
    <w:p w14:paraId="079C551E" w14:textId="5C924C15" w:rsidR="00712AF3" w:rsidRPr="00211386" w:rsidRDefault="00712AF3" w:rsidP="00C66CD1">
      <w:pPr>
        <w:pStyle w:val="EYBulletedList1"/>
        <w:numPr>
          <w:ilvl w:val="1"/>
          <w:numId w:val="40"/>
        </w:numPr>
        <w:rPr>
          <w:rFonts w:ascii="Calibri Light" w:hAnsi="Calibri Light" w:cs="Calibri Light"/>
          <w:sz w:val="23"/>
          <w:szCs w:val="23"/>
        </w:rPr>
      </w:pPr>
      <w:r w:rsidRPr="00211386">
        <w:rPr>
          <w:rFonts w:ascii="Calibri Light" w:hAnsi="Calibri Light" w:cs="Calibri Light"/>
          <w:sz w:val="23"/>
          <w:szCs w:val="23"/>
        </w:rPr>
        <w:lastRenderedPageBreak/>
        <w:t>sieci transmisji danych – Sieci IP, urządzeń BRAS bądź innych realizujących funkcję dostępu do sieci IP, Sieci Ethernet i urządzeń DSLAM/ IP DSLAM/ DSLAM Hybrydowy/OLT (poza kartami, do których przyłączone są Lokalne pę</w:t>
      </w:r>
      <w:r w:rsidR="0086076A" w:rsidRPr="00211386">
        <w:rPr>
          <w:rFonts w:ascii="Calibri Light" w:hAnsi="Calibri Light" w:cs="Calibri Light"/>
          <w:sz w:val="23"/>
          <w:szCs w:val="23"/>
        </w:rPr>
        <w:t>tle abonenckie) lub radiolinie.</w:t>
      </w:r>
    </w:p>
    <w:p w14:paraId="137A16E6" w14:textId="1AB0012A"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 xml:space="preserve">Dla poziomu dostępu IP Niezarządzanego OSD realizuje całość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od strony technicznej, o jakości nie gorszej niż </w:t>
      </w:r>
      <w:r w:rsidR="00B01A90" w:rsidRPr="00211386">
        <w:rPr>
          <w:rFonts w:ascii="Calibri Light" w:hAnsi="Calibri Light" w:cs="Calibri Light"/>
          <w:sz w:val="23"/>
          <w:szCs w:val="23"/>
        </w:rPr>
        <w:t>U</w:t>
      </w:r>
      <w:r w:rsidRPr="00211386">
        <w:rPr>
          <w:rFonts w:ascii="Calibri Light" w:hAnsi="Calibri Light" w:cs="Calibri Light"/>
          <w:sz w:val="23"/>
          <w:szCs w:val="23"/>
        </w:rPr>
        <w:t xml:space="preserve">sługa </w:t>
      </w:r>
      <w:r w:rsidR="00B01A90" w:rsidRPr="00211386">
        <w:rPr>
          <w:rFonts w:ascii="Calibri Light" w:hAnsi="Calibri Light" w:cs="Calibri Light"/>
          <w:sz w:val="23"/>
          <w:szCs w:val="23"/>
        </w:rPr>
        <w:t>D</w:t>
      </w:r>
      <w:r w:rsidRPr="00211386">
        <w:rPr>
          <w:rFonts w:ascii="Calibri Light" w:hAnsi="Calibri Light" w:cs="Calibri Light"/>
          <w:sz w:val="23"/>
          <w:szCs w:val="23"/>
        </w:rPr>
        <w:t>e</w:t>
      </w:r>
      <w:r w:rsidR="0086076A" w:rsidRPr="00211386">
        <w:rPr>
          <w:rFonts w:ascii="Calibri Light" w:hAnsi="Calibri Light" w:cs="Calibri Light"/>
          <w:sz w:val="23"/>
          <w:szCs w:val="23"/>
        </w:rPr>
        <w:t>taliczna świadczona przez OSD.</w:t>
      </w:r>
    </w:p>
    <w:p w14:paraId="4DCD3578" w14:textId="16CB58E2"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Dla poziomu dostępu IP Niezarządzanego OSD zapewnia aplikację na CPE, za pomocą której następuje dokonanie rejestracji Abonenta OK. OSD zapewni, aby w trakcie procesu rejestracji Abonenta OK nie były prezentow</w:t>
      </w:r>
      <w:r w:rsidR="0086076A" w:rsidRPr="00211386">
        <w:rPr>
          <w:rFonts w:ascii="Calibri Light" w:hAnsi="Calibri Light" w:cs="Calibri Light"/>
          <w:sz w:val="23"/>
          <w:szCs w:val="23"/>
        </w:rPr>
        <w:t>ane znaki towarowe ani reklamy.</w:t>
      </w:r>
    </w:p>
    <w:p w14:paraId="5489141C" w14:textId="41BBAE32"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Dla poziomu dostępu IP Niezarządzanego pomoc techniczną pierwszej linii wsparcia oraz obsługę rekl</w:t>
      </w:r>
      <w:r w:rsidR="0086076A" w:rsidRPr="00211386">
        <w:rPr>
          <w:rFonts w:ascii="Calibri Light" w:hAnsi="Calibri Light" w:cs="Calibri Light"/>
          <w:sz w:val="23"/>
          <w:szCs w:val="23"/>
        </w:rPr>
        <w:t>amacji Abonenckich zapewnia OK.</w:t>
      </w:r>
    </w:p>
    <w:p w14:paraId="29D55602" w14:textId="083FF010"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ramach dostępu na poziomie Ethernet OSD zapewnia OK funkcjonalność następujący</w:t>
      </w:r>
      <w:r w:rsidR="0086076A" w:rsidRPr="00211386">
        <w:rPr>
          <w:rFonts w:ascii="Calibri Light" w:hAnsi="Calibri Light" w:cs="Calibri Light"/>
          <w:sz w:val="23"/>
          <w:szCs w:val="23"/>
        </w:rPr>
        <w:t>ch elementów Sieci</w:t>
      </w:r>
      <w:r w:rsidR="0031551D" w:rsidRPr="00211386">
        <w:rPr>
          <w:rFonts w:ascii="Calibri Light" w:hAnsi="Calibri Light" w:cs="Calibri Light"/>
          <w:sz w:val="23"/>
          <w:szCs w:val="23"/>
        </w:rPr>
        <w:t>:</w:t>
      </w:r>
    </w:p>
    <w:p w14:paraId="78514A6A" w14:textId="441A1643"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Lokalnych pętli abonenckich lub w przypadku sieci radiowych odcinka sieci ostatniej mili wraz z kartami na urządzeniach IP DSLAM/ DSLAM Hybrydowy/OLT, do których przyłączone są Lokalne pętle abonenckie bądź urządzeniach stacji bazowej sieci radiowej, na których możliwa jest realizacja sz</w:t>
      </w:r>
      <w:r w:rsidR="0086076A" w:rsidRPr="00211386">
        <w:rPr>
          <w:rFonts w:ascii="Calibri Light" w:hAnsi="Calibri Light" w:cs="Calibri Light"/>
          <w:sz w:val="23"/>
          <w:szCs w:val="23"/>
        </w:rPr>
        <w:t>erokopasmowej transmisji danych</w:t>
      </w:r>
      <w:r w:rsidR="001333BE" w:rsidRPr="00211386">
        <w:rPr>
          <w:rFonts w:ascii="Calibri Light" w:hAnsi="Calibri Light" w:cs="Calibri Light"/>
          <w:sz w:val="23"/>
          <w:szCs w:val="23"/>
        </w:rPr>
        <w:t>,</w:t>
      </w:r>
    </w:p>
    <w:p w14:paraId="61A0AD7B" w14:textId="6DD67649"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sieci transmisji danych – sieci Ethernet, urządzeń IP DSLAM/ DSLAM Hybrydowy/OLT (poza kartami, do których przyłączone są Lokalne pętle abonenckie)/ radiolinii zapewniających transmisję danych pomiędzy abonenckimi odcinkami ostatniej mili udostępnionymi OK w</w:t>
      </w:r>
      <w:r w:rsidR="009C1389" w:rsidRPr="00211386">
        <w:rPr>
          <w:rFonts w:ascii="Calibri Light" w:hAnsi="Calibri Light" w:cs="Calibri Light"/>
          <w:sz w:val="23"/>
          <w:szCs w:val="23"/>
        </w:rPr>
        <w:t> </w:t>
      </w:r>
      <w:r w:rsidR="0086076A" w:rsidRPr="00211386">
        <w:rPr>
          <w:rFonts w:ascii="Calibri Light" w:hAnsi="Calibri Light" w:cs="Calibri Light"/>
          <w:sz w:val="23"/>
          <w:szCs w:val="23"/>
        </w:rPr>
        <w:t>PDU</w:t>
      </w:r>
      <w:r w:rsidR="001333BE" w:rsidRPr="00211386">
        <w:rPr>
          <w:rFonts w:ascii="Calibri Light" w:hAnsi="Calibri Light" w:cs="Calibri Light"/>
          <w:sz w:val="23"/>
          <w:szCs w:val="23"/>
        </w:rPr>
        <w:t>,</w:t>
      </w:r>
    </w:p>
    <w:p w14:paraId="6C2C33F4" w14:textId="6EEBED66" w:rsidR="00712AF3" w:rsidRPr="00211386" w:rsidRDefault="00712AF3" w:rsidP="00C66CD1">
      <w:pPr>
        <w:pStyle w:val="EYBulletedList1"/>
        <w:numPr>
          <w:ilvl w:val="1"/>
          <w:numId w:val="41"/>
        </w:numPr>
        <w:rPr>
          <w:rFonts w:ascii="Calibri Light" w:hAnsi="Calibri Light" w:cs="Calibri Light"/>
          <w:sz w:val="23"/>
          <w:szCs w:val="23"/>
        </w:rPr>
      </w:pPr>
      <w:r w:rsidRPr="00211386">
        <w:rPr>
          <w:rFonts w:ascii="Calibri Light" w:hAnsi="Calibri Light" w:cs="Calibri Light"/>
          <w:sz w:val="23"/>
          <w:szCs w:val="23"/>
        </w:rPr>
        <w:t>węzłów Ethernet, p</w:t>
      </w:r>
      <w:r w:rsidR="0086076A" w:rsidRPr="00211386">
        <w:rPr>
          <w:rFonts w:ascii="Calibri Light" w:hAnsi="Calibri Light" w:cs="Calibri Light"/>
          <w:sz w:val="23"/>
          <w:szCs w:val="23"/>
        </w:rPr>
        <w:t>rzy których realizowane są PDU.</w:t>
      </w:r>
    </w:p>
    <w:p w14:paraId="76D20389" w14:textId="2990A4E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OSD oferuje OK dla każdego gospodarstwa domowego w</w:t>
      </w:r>
      <w:r w:rsidR="006800A1" w:rsidRPr="00211386">
        <w:rPr>
          <w:rFonts w:ascii="Calibri Light" w:hAnsi="Calibri Light" w:cs="Calibri Light"/>
          <w:sz w:val="23"/>
          <w:szCs w:val="23"/>
        </w:rPr>
        <w:t xml:space="preserve"> </w:t>
      </w:r>
      <w:r w:rsidR="009C1389" w:rsidRPr="00211386">
        <w:rPr>
          <w:rFonts w:ascii="Calibri Light" w:hAnsi="Calibri Light" w:cs="Calibri Light"/>
          <w:sz w:val="23"/>
          <w:szCs w:val="23"/>
        </w:rPr>
        <w:t>PA</w:t>
      </w:r>
      <w:r w:rsidRPr="00211386">
        <w:rPr>
          <w:rFonts w:ascii="Calibri Light" w:hAnsi="Calibri Light" w:cs="Calibri Light"/>
          <w:sz w:val="23"/>
          <w:szCs w:val="23"/>
        </w:rPr>
        <w:t xml:space="preserve"> znajdującym się zasięgu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zarówno </w:t>
      </w:r>
      <w:r w:rsidR="001B157C" w:rsidRPr="00211386">
        <w:rPr>
          <w:rFonts w:ascii="Calibri Light" w:hAnsi="Calibri Light" w:cs="Calibri Light"/>
          <w:sz w:val="23"/>
          <w:szCs w:val="23"/>
        </w:rPr>
        <w:t xml:space="preserve">usługę </w:t>
      </w:r>
      <w:r w:rsidRPr="00211386">
        <w:rPr>
          <w:rFonts w:ascii="Calibri Light" w:hAnsi="Calibri Light" w:cs="Calibri Light"/>
          <w:sz w:val="23"/>
          <w:szCs w:val="23"/>
        </w:rPr>
        <w:t xml:space="preserve">BSA wraz z urządzeniem CPE, jak też bez urządzenia CPE. OK dla usługi BSA nie </w:t>
      </w:r>
      <w:r w:rsidR="00FD5724" w:rsidRPr="00211386">
        <w:rPr>
          <w:rFonts w:ascii="Calibri Light" w:hAnsi="Calibri Light" w:cs="Calibri Light"/>
          <w:sz w:val="23"/>
          <w:szCs w:val="23"/>
        </w:rPr>
        <w:t xml:space="preserve">może </w:t>
      </w:r>
      <w:r w:rsidRPr="00211386">
        <w:rPr>
          <w:rFonts w:ascii="Calibri Light" w:hAnsi="Calibri Light" w:cs="Calibri Light"/>
          <w:sz w:val="23"/>
          <w:szCs w:val="23"/>
        </w:rPr>
        <w:t>używać CPE niekompaty</w:t>
      </w:r>
      <w:r w:rsidR="0086076A" w:rsidRPr="00211386">
        <w:rPr>
          <w:rFonts w:ascii="Calibri Light" w:hAnsi="Calibri Light" w:cs="Calibri Light"/>
          <w:sz w:val="23"/>
          <w:szCs w:val="23"/>
        </w:rPr>
        <w:t>bilnych z węzłami OLT Sieci.</w:t>
      </w:r>
    </w:p>
    <w:p w14:paraId="71DE8E2F" w14:textId="59A88318" w:rsidR="00712AF3" w:rsidRPr="00211386" w:rsidRDefault="00523070"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W przypadku, gdy OK</w:t>
      </w:r>
      <w:r w:rsidR="00712AF3" w:rsidRPr="00211386">
        <w:rPr>
          <w:rFonts w:ascii="Calibri Light" w:hAnsi="Calibri Light" w:cs="Calibri Light"/>
          <w:sz w:val="23"/>
          <w:szCs w:val="23"/>
        </w:rPr>
        <w:t xml:space="preserve"> korzysta z </w:t>
      </w:r>
      <w:r w:rsidR="001B157C" w:rsidRPr="00211386">
        <w:rPr>
          <w:rFonts w:ascii="Calibri Light" w:hAnsi="Calibri Light" w:cs="Calibri Light"/>
          <w:sz w:val="23"/>
          <w:szCs w:val="23"/>
        </w:rPr>
        <w:t xml:space="preserve">usługi </w:t>
      </w:r>
      <w:r w:rsidR="00712AF3" w:rsidRPr="00211386">
        <w:rPr>
          <w:rFonts w:ascii="Calibri Light" w:hAnsi="Calibri Light" w:cs="Calibri Light"/>
          <w:sz w:val="23"/>
          <w:szCs w:val="23"/>
        </w:rPr>
        <w:t>BSA i stosuje własne urządzenie CPE w tym ONT, podaje OSD wszystkie niezbędne dane i informacje dotyczące CPE w celu zapewnienia integralności sieci i</w:t>
      </w:r>
      <w:r w:rsidR="009C1389" w:rsidRPr="00211386">
        <w:rPr>
          <w:rFonts w:ascii="Calibri Light" w:hAnsi="Calibri Light" w:cs="Calibri Light"/>
          <w:sz w:val="23"/>
          <w:szCs w:val="23"/>
        </w:rPr>
        <w:t> </w:t>
      </w:r>
      <w:r w:rsidR="0086076A" w:rsidRPr="00211386">
        <w:rPr>
          <w:rFonts w:ascii="Calibri Light" w:hAnsi="Calibri Light" w:cs="Calibri Light"/>
          <w:sz w:val="23"/>
          <w:szCs w:val="23"/>
        </w:rPr>
        <w:t>świadczenia usług.</w:t>
      </w:r>
    </w:p>
    <w:p w14:paraId="51269C26" w14:textId="785EA7C5" w:rsidR="00DE559F" w:rsidRPr="00211386" w:rsidRDefault="00DE559F" w:rsidP="00C66CD1">
      <w:pPr>
        <w:pStyle w:val="EYBulletedList1"/>
        <w:numPr>
          <w:ilvl w:val="0"/>
          <w:numId w:val="40"/>
        </w:numPr>
        <w:ind w:hanging="426"/>
        <w:rPr>
          <w:rFonts w:ascii="Calibri Light" w:hAnsi="Calibri Light" w:cs="Calibri Light"/>
          <w:sz w:val="23"/>
          <w:szCs w:val="23"/>
        </w:rPr>
      </w:pPr>
      <w:r w:rsidRPr="00211386">
        <w:rPr>
          <w:rFonts w:ascii="Calibri Light" w:hAnsi="Calibri Light" w:cs="Calibri Light"/>
          <w:sz w:val="23"/>
          <w:szCs w:val="23"/>
        </w:rPr>
        <w:t xml:space="preserve">Na terenie każdego z województw, w którym zlokalizowane są </w:t>
      </w:r>
      <w:r w:rsidR="00AA6B69" w:rsidRPr="00211386">
        <w:rPr>
          <w:rFonts w:ascii="Calibri Light" w:hAnsi="Calibri Light" w:cs="Calibri Light"/>
          <w:sz w:val="23"/>
          <w:szCs w:val="23"/>
        </w:rPr>
        <w:t xml:space="preserve">obejmowane zasięgiem </w:t>
      </w:r>
      <w:r w:rsidRPr="00211386">
        <w:rPr>
          <w:rFonts w:ascii="Calibri Light" w:hAnsi="Calibri Light" w:cs="Calibri Light"/>
          <w:sz w:val="23"/>
          <w:szCs w:val="23"/>
        </w:rPr>
        <w:t>PA, OSD udostępnia PDU dla usługi BSA, w co najmniej jednej lokalizacji, w której znajduje się węzeł Sieci KPO</w:t>
      </w:r>
      <w:r w:rsidR="00280B24" w:rsidRPr="00211386">
        <w:rPr>
          <w:rFonts w:ascii="Calibri Light" w:hAnsi="Calibri Light" w:cs="Calibri Light"/>
          <w:sz w:val="23"/>
          <w:szCs w:val="23"/>
        </w:rPr>
        <w:t>4</w:t>
      </w:r>
      <w:r w:rsidRPr="00211386">
        <w:rPr>
          <w:rFonts w:ascii="Calibri Light" w:hAnsi="Calibri Light" w:cs="Calibri Light"/>
          <w:sz w:val="23"/>
          <w:szCs w:val="23"/>
        </w:rPr>
        <w:t xml:space="preserve"> oraz istnieje punkt styku z dostawcą usługi dostępu do Internetu. </w:t>
      </w:r>
      <w:r w:rsidR="00AA6B69" w:rsidRPr="00211386">
        <w:rPr>
          <w:rFonts w:ascii="Calibri Light" w:hAnsi="Calibri Light" w:cs="Calibri Light"/>
          <w:sz w:val="23"/>
          <w:szCs w:val="23"/>
        </w:rPr>
        <w:t xml:space="preserve">W przypadku gdy PA zlokalizowane są  na obszarze więcej niż jednego województwa, </w:t>
      </w:r>
      <w:r w:rsidRPr="00211386">
        <w:rPr>
          <w:rFonts w:ascii="Calibri Light" w:hAnsi="Calibri Light" w:cs="Calibri Light"/>
          <w:sz w:val="23"/>
          <w:szCs w:val="23"/>
        </w:rPr>
        <w:t xml:space="preserve">ale </w:t>
      </w:r>
      <w:r w:rsidR="00AA6B69" w:rsidRPr="00211386">
        <w:rPr>
          <w:rFonts w:ascii="Calibri Light" w:hAnsi="Calibri Light" w:cs="Calibri Light"/>
          <w:sz w:val="23"/>
          <w:szCs w:val="23"/>
        </w:rPr>
        <w:t xml:space="preserve">sieć stanowi </w:t>
      </w:r>
      <w:r w:rsidRPr="00211386">
        <w:rPr>
          <w:rFonts w:ascii="Calibri Light" w:hAnsi="Calibri Light" w:cs="Calibri Light"/>
          <w:sz w:val="23"/>
          <w:szCs w:val="23"/>
        </w:rPr>
        <w:t xml:space="preserve">funkcjonalną całość, dopuszcza się aby OSD po uzyskaniu zgody CPPC zapewnił jeden PWR, który swoim zasięgiem obejmuje </w:t>
      </w:r>
      <w:r w:rsidR="00AA6B69" w:rsidRPr="00211386">
        <w:rPr>
          <w:rFonts w:ascii="Calibri Light" w:hAnsi="Calibri Light" w:cs="Calibri Light"/>
          <w:sz w:val="23"/>
          <w:szCs w:val="23"/>
        </w:rPr>
        <w:t>wszystkie PA</w:t>
      </w:r>
      <w:r w:rsidRPr="00211386">
        <w:rPr>
          <w:rFonts w:ascii="Calibri Light" w:hAnsi="Calibri Light" w:cs="Calibri Light"/>
          <w:sz w:val="23"/>
          <w:szCs w:val="23"/>
        </w:rPr>
        <w:t>. Strony mogą uzgodnić gdzie zostanie zlokalizowany PWR dla OK pod warunkiem, że miejsce to zostanie zaakceptowane przez obie Strony. PWR pełni rolę PDU dla usługi BSA.</w:t>
      </w:r>
    </w:p>
    <w:p w14:paraId="142A6BD1" w14:textId="6A6AFBEF"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 xml:space="preserve">Dostęp do PDU dla </w:t>
      </w:r>
      <w:r w:rsidR="001B157C"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BSA nie </w:t>
      </w:r>
      <w:r w:rsidR="006A2906" w:rsidRPr="00211386">
        <w:rPr>
          <w:rFonts w:ascii="Calibri Light" w:hAnsi="Calibri Light" w:cs="Calibri Light"/>
          <w:sz w:val="23"/>
          <w:szCs w:val="23"/>
        </w:rPr>
        <w:t>jest</w:t>
      </w:r>
      <w:r w:rsidRPr="00211386">
        <w:rPr>
          <w:rFonts w:ascii="Calibri Light" w:hAnsi="Calibri Light" w:cs="Calibri Light"/>
          <w:sz w:val="23"/>
          <w:szCs w:val="23"/>
        </w:rPr>
        <w:t xml:space="preserve"> ograniczony, a każdy </w:t>
      </w:r>
      <w:r w:rsidR="00474738" w:rsidRPr="00211386">
        <w:rPr>
          <w:rFonts w:ascii="Calibri Light" w:hAnsi="Calibri Light" w:cs="Calibri Light"/>
          <w:sz w:val="23"/>
          <w:szCs w:val="23"/>
        </w:rPr>
        <w:t>PT</w:t>
      </w:r>
      <w:r w:rsidR="00FB26A7" w:rsidRPr="00211386">
        <w:rPr>
          <w:rFonts w:ascii="Calibri Light" w:hAnsi="Calibri Light" w:cs="Calibri Light"/>
          <w:sz w:val="23"/>
          <w:szCs w:val="23"/>
        </w:rPr>
        <w:t xml:space="preserve"> korzystający z Usług OSD</w:t>
      </w:r>
      <w:r w:rsidR="00474738" w:rsidRPr="00211386">
        <w:rPr>
          <w:rFonts w:ascii="Calibri Light" w:hAnsi="Calibri Light" w:cs="Calibri Light"/>
          <w:sz w:val="23"/>
          <w:szCs w:val="23"/>
        </w:rPr>
        <w:t>, w</w:t>
      </w:r>
      <w:r w:rsidR="00F60A22" w:rsidRPr="00211386">
        <w:rPr>
          <w:rFonts w:ascii="Calibri Light" w:hAnsi="Calibri Light" w:cs="Calibri Light"/>
          <w:sz w:val="23"/>
          <w:szCs w:val="23"/>
        </w:rPr>
        <w:t> </w:t>
      </w:r>
      <w:r w:rsidR="00474738" w:rsidRPr="00211386">
        <w:rPr>
          <w:rFonts w:ascii="Calibri Light" w:hAnsi="Calibri Light" w:cs="Calibri Light"/>
          <w:sz w:val="23"/>
          <w:szCs w:val="23"/>
        </w:rPr>
        <w:t xml:space="preserve">tym </w:t>
      </w:r>
      <w:r w:rsidRPr="00211386">
        <w:rPr>
          <w:rFonts w:ascii="Calibri Light" w:hAnsi="Calibri Light" w:cs="Calibri Light"/>
          <w:sz w:val="23"/>
          <w:szCs w:val="23"/>
        </w:rPr>
        <w:t>OK powinien mieć możliwość wprowadzenia do tego PDU swoich włókien ś</w:t>
      </w:r>
      <w:r w:rsidR="0086076A" w:rsidRPr="00211386">
        <w:rPr>
          <w:rFonts w:ascii="Calibri Light" w:hAnsi="Calibri Light" w:cs="Calibri Light"/>
          <w:sz w:val="23"/>
          <w:szCs w:val="23"/>
        </w:rPr>
        <w:t>wiatłowodowych.</w:t>
      </w:r>
      <w:r w:rsidR="009B0BC8" w:rsidRPr="00211386">
        <w:rPr>
          <w:rFonts w:ascii="Calibri Light" w:hAnsi="Calibri Light" w:cs="Calibri Light"/>
          <w:sz w:val="23"/>
          <w:szCs w:val="23"/>
        </w:rPr>
        <w:t xml:space="preserve"> </w:t>
      </w:r>
    </w:p>
    <w:p w14:paraId="3A76FACF" w14:textId="26937F66" w:rsidR="00712AF3" w:rsidRPr="00211386" w:rsidRDefault="00712AF3" w:rsidP="00C66CD1">
      <w:pPr>
        <w:pStyle w:val="EYBulletedList1"/>
        <w:numPr>
          <w:ilvl w:val="0"/>
          <w:numId w:val="40"/>
        </w:numPr>
        <w:ind w:left="426" w:hanging="426"/>
        <w:rPr>
          <w:rFonts w:ascii="Calibri Light" w:hAnsi="Calibri Light" w:cs="Calibri Light"/>
          <w:sz w:val="23"/>
          <w:szCs w:val="23"/>
        </w:rPr>
      </w:pPr>
      <w:r w:rsidRPr="00211386">
        <w:rPr>
          <w:rFonts w:ascii="Calibri Light" w:hAnsi="Calibri Light" w:cs="Calibri Light"/>
          <w:sz w:val="23"/>
          <w:szCs w:val="23"/>
        </w:rPr>
        <w:t>Stroną zarządz</w:t>
      </w:r>
      <w:r w:rsidR="0086076A" w:rsidRPr="00211386">
        <w:rPr>
          <w:rFonts w:ascii="Calibri Light" w:hAnsi="Calibri Light" w:cs="Calibri Light"/>
          <w:sz w:val="23"/>
          <w:szCs w:val="23"/>
        </w:rPr>
        <w:t>ającą VLAN OK jest OSD.</w:t>
      </w:r>
    </w:p>
    <w:p w14:paraId="3EF41066" w14:textId="51A93925"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1" w:name="_Toc194411936"/>
      <w:r w:rsidRPr="00211386">
        <w:rPr>
          <w:rFonts w:ascii="Calibri Light" w:hAnsi="Calibri Light" w:cs="Calibri Light"/>
          <w:b/>
          <w:sz w:val="23"/>
          <w:szCs w:val="23"/>
          <w:lang w:val="pl-PL"/>
        </w:rPr>
        <w:lastRenderedPageBreak/>
        <w:t xml:space="preserve">Dostęp do Kanalizacji </w:t>
      </w:r>
      <w:r w:rsidR="00BD1A58" w:rsidRPr="00211386">
        <w:rPr>
          <w:rFonts w:ascii="Calibri Light" w:hAnsi="Calibri Light" w:cs="Calibri Light"/>
          <w:b/>
          <w:sz w:val="23"/>
          <w:szCs w:val="23"/>
          <w:lang w:val="pl-PL"/>
        </w:rPr>
        <w:t>k</w:t>
      </w:r>
      <w:r w:rsidRPr="00211386">
        <w:rPr>
          <w:rFonts w:ascii="Calibri Light" w:hAnsi="Calibri Light" w:cs="Calibri Light"/>
          <w:b/>
          <w:sz w:val="23"/>
          <w:szCs w:val="23"/>
          <w:lang w:val="pl-PL"/>
        </w:rPr>
        <w:t>ablowej</w:t>
      </w:r>
      <w:bookmarkEnd w:id="221"/>
    </w:p>
    <w:p w14:paraId="3425DFB7" w14:textId="19B5E527"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Usługa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 xml:space="preserve">ablowej obejmuje dzierżawę miejsca na ułożenie kabli telekomunikacyjnych, </w:t>
      </w:r>
      <w:proofErr w:type="spellStart"/>
      <w:r w:rsidRPr="00211386">
        <w:rPr>
          <w:rFonts w:ascii="Calibri Light" w:hAnsi="Calibri Light" w:cs="Calibri Light"/>
          <w:sz w:val="23"/>
          <w:szCs w:val="23"/>
        </w:rPr>
        <w:t>Mikro</w:t>
      </w:r>
      <w:r w:rsidR="00BD1A58" w:rsidRPr="00211386">
        <w:rPr>
          <w:rFonts w:ascii="Calibri Light" w:hAnsi="Calibri Light" w:cs="Calibri Light"/>
          <w:sz w:val="23"/>
          <w:szCs w:val="23"/>
        </w:rPr>
        <w:t>kanalizacji</w:t>
      </w:r>
      <w:proofErr w:type="spellEnd"/>
      <w:r w:rsidR="00BD1A58" w:rsidRPr="00211386">
        <w:rPr>
          <w:rFonts w:ascii="Calibri Light" w:hAnsi="Calibri Light" w:cs="Calibri Light"/>
          <w:sz w:val="23"/>
          <w:szCs w:val="23"/>
        </w:rPr>
        <w:t xml:space="preserve"> </w:t>
      </w:r>
      <w:r w:rsidR="007A0651" w:rsidRPr="00211386">
        <w:rPr>
          <w:rFonts w:ascii="Calibri Light" w:hAnsi="Calibri Light" w:cs="Calibri Light"/>
          <w:sz w:val="23"/>
          <w:szCs w:val="23"/>
        </w:rPr>
        <w:t>lub</w:t>
      </w:r>
      <w:r w:rsidRPr="00211386">
        <w:rPr>
          <w:rFonts w:ascii="Calibri Light" w:hAnsi="Calibri Light" w:cs="Calibri Light"/>
          <w:sz w:val="23"/>
          <w:szCs w:val="23"/>
        </w:rPr>
        <w:t xml:space="preserve"> Kanalizacji wtórnej w rurze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w:t>
      </w:r>
      <w:r w:rsidR="007A0651" w:rsidRPr="00211386">
        <w:rPr>
          <w:rFonts w:ascii="Calibri Light" w:hAnsi="Calibri Light" w:cs="Calibri Light"/>
          <w:sz w:val="23"/>
          <w:szCs w:val="23"/>
        </w:rPr>
        <w:t>, zgodnie z budową Sieci KPO4</w:t>
      </w:r>
      <w:r w:rsidRPr="00211386">
        <w:rPr>
          <w:rFonts w:ascii="Calibri Light" w:hAnsi="Calibri Light" w:cs="Calibri Light"/>
          <w:sz w:val="23"/>
          <w:szCs w:val="23"/>
        </w:rPr>
        <w:t xml:space="preserve">. Usługa ta umożliwia OK ułożenie własnych kabli telekomunikacyjnych, rur Kanalizacji wtórnej lub rur </w:t>
      </w:r>
      <w:proofErr w:type="spellStart"/>
      <w:r w:rsidRPr="00211386">
        <w:rPr>
          <w:rFonts w:ascii="Calibri Light" w:hAnsi="Calibri Light" w:cs="Calibri Light"/>
          <w:sz w:val="23"/>
          <w:szCs w:val="23"/>
        </w:rPr>
        <w:t>Mikrokanalizacyjnych</w:t>
      </w:r>
      <w:proofErr w:type="spellEnd"/>
      <w:r w:rsidRPr="00211386">
        <w:rPr>
          <w:rFonts w:ascii="Calibri Light" w:hAnsi="Calibri Light" w:cs="Calibri Light"/>
          <w:sz w:val="23"/>
          <w:szCs w:val="23"/>
        </w:rPr>
        <w:t xml:space="preserve"> umożliwiających ułożenie wielu kabli telekomunikacyjnych, oraz korzystanie z przełącznic optycznych, studni i</w:t>
      </w:r>
      <w:r w:rsidR="006E77F6" w:rsidRPr="00211386">
        <w:rPr>
          <w:rFonts w:ascii="Calibri Light" w:hAnsi="Calibri Light" w:cs="Calibri Light"/>
          <w:sz w:val="23"/>
          <w:szCs w:val="23"/>
        </w:rPr>
        <w:t> </w:t>
      </w:r>
      <w:r w:rsidRPr="00211386">
        <w:rPr>
          <w:rFonts w:ascii="Calibri Light" w:hAnsi="Calibri Light" w:cs="Calibri Light"/>
          <w:sz w:val="23"/>
          <w:szCs w:val="23"/>
        </w:rPr>
        <w:t>zasobników do układania zapasów kabla telekomunikacyjnego oraz realizacji liniowych punktów styku z siecią własną lub sieciami innych operatorów, w Kolokacji, bezpośrednio w</w:t>
      </w:r>
      <w:r w:rsidR="00B119F5" w:rsidRPr="00211386">
        <w:rPr>
          <w:rFonts w:ascii="Calibri Light" w:hAnsi="Calibri Light" w:cs="Calibri Light"/>
          <w:sz w:val="23"/>
          <w:szCs w:val="23"/>
        </w:rPr>
        <w:t> </w:t>
      </w:r>
      <w:r w:rsidRPr="00211386">
        <w:rPr>
          <w:rFonts w:ascii="Calibri Light" w:hAnsi="Calibri Light" w:cs="Calibri Light"/>
          <w:sz w:val="23"/>
          <w:szCs w:val="23"/>
        </w:rPr>
        <w:t>studniach kablowych OSD lub mufach kablowych.</w:t>
      </w:r>
    </w:p>
    <w:p w14:paraId="2C042DF9" w14:textId="4691DC1B"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OK w </w:t>
      </w:r>
      <w:r w:rsidR="00D72271" w:rsidRPr="00211386">
        <w:rPr>
          <w:rFonts w:ascii="Calibri Light" w:hAnsi="Calibri Light" w:cs="Calibri Light"/>
          <w:sz w:val="23"/>
          <w:szCs w:val="23"/>
        </w:rPr>
        <w:t>Z</w:t>
      </w:r>
      <w:r w:rsidRPr="00211386">
        <w:rPr>
          <w:rFonts w:ascii="Calibri Light" w:hAnsi="Calibri Light" w:cs="Calibri Light"/>
          <w:sz w:val="23"/>
          <w:szCs w:val="23"/>
        </w:rPr>
        <w:t>amówieniu na Usługę dotyczącym dzierżawy Kanal</w:t>
      </w:r>
      <w:r w:rsidR="0086076A" w:rsidRPr="00211386">
        <w:rPr>
          <w:rFonts w:ascii="Calibri Light" w:hAnsi="Calibri Light" w:cs="Calibri Light"/>
          <w:sz w:val="23"/>
          <w:szCs w:val="23"/>
        </w:rPr>
        <w:t xml:space="preserve">izacji </w:t>
      </w:r>
      <w:r w:rsidR="00BD1A58" w:rsidRPr="00211386">
        <w:rPr>
          <w:rFonts w:ascii="Calibri Light" w:hAnsi="Calibri Light" w:cs="Calibri Light"/>
          <w:sz w:val="23"/>
          <w:szCs w:val="23"/>
        </w:rPr>
        <w:t>k</w:t>
      </w:r>
      <w:r w:rsidR="0086076A" w:rsidRPr="00211386">
        <w:rPr>
          <w:rFonts w:ascii="Calibri Light" w:hAnsi="Calibri Light" w:cs="Calibri Light"/>
          <w:sz w:val="23"/>
          <w:szCs w:val="23"/>
        </w:rPr>
        <w:t xml:space="preserve">ablowej, o którym mowa </w:t>
      </w:r>
      <w:r w:rsidRPr="00211386">
        <w:rPr>
          <w:rFonts w:ascii="Calibri Light" w:hAnsi="Calibri Light" w:cs="Calibri Light"/>
          <w:sz w:val="23"/>
          <w:szCs w:val="23"/>
        </w:rPr>
        <w:t>w</w:t>
      </w:r>
      <w:r w:rsidR="00B60F41" w:rsidRPr="00211386">
        <w:rPr>
          <w:rFonts w:ascii="Calibri Light" w:hAnsi="Calibri Light" w:cs="Calibri Light"/>
          <w:sz w:val="23"/>
          <w:szCs w:val="23"/>
        </w:rPr>
        <w:t> </w:t>
      </w:r>
      <w:r w:rsidR="00297330" w:rsidRPr="00211386">
        <w:rPr>
          <w:rFonts w:ascii="Calibri Light" w:hAnsi="Calibri Light" w:cs="Calibri Light"/>
          <w:sz w:val="23"/>
          <w:szCs w:val="23"/>
        </w:rPr>
        <w:t>Rozdziale</w:t>
      </w:r>
      <w:r w:rsidRPr="00211386">
        <w:rPr>
          <w:rFonts w:ascii="Calibri Light" w:hAnsi="Calibri Light" w:cs="Calibri Light"/>
          <w:sz w:val="23"/>
          <w:szCs w:val="23"/>
        </w:rPr>
        <w:t xml:space="preserve"> </w:t>
      </w:r>
      <w:r w:rsidR="00297330" w:rsidRPr="00211386">
        <w:rPr>
          <w:rFonts w:ascii="Calibri Light" w:hAnsi="Calibri Light" w:cs="Calibri Light"/>
          <w:sz w:val="23"/>
          <w:szCs w:val="23"/>
        </w:rPr>
        <w:t>9</w:t>
      </w:r>
      <w:r w:rsidR="0086076A" w:rsidRPr="00211386">
        <w:rPr>
          <w:rFonts w:ascii="Calibri Light" w:hAnsi="Calibri Light" w:cs="Calibri Light"/>
          <w:sz w:val="23"/>
          <w:szCs w:val="23"/>
        </w:rPr>
        <w:t xml:space="preserve"> </w:t>
      </w:r>
      <w:r w:rsidR="00007EE2" w:rsidRPr="00211386">
        <w:rPr>
          <w:rFonts w:ascii="Calibri Light" w:hAnsi="Calibri Light" w:cs="Calibri Light"/>
          <w:sz w:val="23"/>
          <w:szCs w:val="23"/>
        </w:rPr>
        <w:t>Umowy</w:t>
      </w:r>
      <w:r w:rsidRPr="00211386">
        <w:rPr>
          <w:rFonts w:ascii="Calibri Light" w:hAnsi="Calibri Light" w:cs="Calibri Light"/>
          <w:sz w:val="23"/>
          <w:szCs w:val="23"/>
        </w:rPr>
        <w:t xml:space="preserve">, wskazuje konkretny odcinek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jego zakończenia, preferowany przebieg, długość oraz inne istotne parametry techniczne, w tym</w:t>
      </w:r>
      <w:r w:rsidR="002F0C4B" w:rsidRPr="00211386">
        <w:rPr>
          <w:rFonts w:ascii="Calibri Light" w:hAnsi="Calibri Light" w:cs="Calibri Light"/>
          <w:sz w:val="23"/>
          <w:szCs w:val="23"/>
        </w:rPr>
        <w:t>:</w:t>
      </w:r>
    </w:p>
    <w:p w14:paraId="37646FAA" w14:textId="623560D8"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typ i średnicę kabla oraz pojemność kabla</w:t>
      </w:r>
      <w:r w:rsidR="00B159F7" w:rsidRPr="00211386">
        <w:rPr>
          <w:rFonts w:ascii="Calibri Light" w:hAnsi="Calibri Light" w:cs="Calibri Light"/>
          <w:sz w:val="23"/>
          <w:szCs w:val="23"/>
        </w:rPr>
        <w:t>,</w:t>
      </w:r>
    </w:p>
    <w:p w14:paraId="1E526032" w14:textId="1DE959E9"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 xml:space="preserve">typ i średnicę rur Kanalizacji wtórnej lub </w:t>
      </w:r>
      <w:proofErr w:type="spellStart"/>
      <w:r w:rsidRPr="00211386">
        <w:rPr>
          <w:rFonts w:ascii="Calibri Light" w:hAnsi="Calibri Light" w:cs="Calibri Light"/>
          <w:sz w:val="23"/>
          <w:szCs w:val="23"/>
        </w:rPr>
        <w:t>Mikrokanalizacji</w:t>
      </w:r>
      <w:proofErr w:type="spellEnd"/>
      <w:r w:rsidRPr="00211386">
        <w:rPr>
          <w:rFonts w:ascii="Calibri Light" w:hAnsi="Calibri Light" w:cs="Calibri Light"/>
          <w:sz w:val="23"/>
          <w:szCs w:val="23"/>
        </w:rPr>
        <w:t>.</w:t>
      </w:r>
    </w:p>
    <w:p w14:paraId="594116F5" w14:textId="5A59D1D2"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W celu stwierdzenia, czy OK nie narusza postanowień Umowy, OSD może przeprowadzić w</w:t>
      </w:r>
      <w:r w:rsidR="00B60F41" w:rsidRPr="00211386">
        <w:rPr>
          <w:rFonts w:ascii="Calibri Light" w:hAnsi="Calibri Light" w:cs="Calibri Light"/>
          <w:sz w:val="23"/>
          <w:szCs w:val="23"/>
        </w:rPr>
        <w:t> </w:t>
      </w:r>
      <w:r w:rsidRPr="00211386">
        <w:rPr>
          <w:rFonts w:ascii="Calibri Light" w:hAnsi="Calibri Light" w:cs="Calibri Light"/>
          <w:sz w:val="23"/>
          <w:szCs w:val="23"/>
        </w:rPr>
        <w:t xml:space="preserve">każdym czasie kontrolę wykorzystania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w uzgodnionym przez Strony terminie i w obecności przedstawiciela OK. Kontrola nie powinna naruszać ciągłości i jakości świadczonych usług.</w:t>
      </w:r>
    </w:p>
    <w:p w14:paraId="311AA912" w14:textId="10464C38"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W przypadku niestawienia się przedstawiciela OK w umówionym terminie, OSD dokona jednostronnie kontroli.</w:t>
      </w:r>
    </w:p>
    <w:p w14:paraId="66D4D8E0" w14:textId="72BAAB9C"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Wszelkie prace, jakie będą wykonywane przez OK lub podmioty działające w jego imieniu, na Kanalizacji </w:t>
      </w:r>
      <w:r w:rsidR="00BD1A58" w:rsidRPr="00211386">
        <w:rPr>
          <w:rFonts w:ascii="Calibri Light" w:hAnsi="Calibri Light" w:cs="Calibri Light"/>
          <w:sz w:val="23"/>
          <w:szCs w:val="23"/>
        </w:rPr>
        <w:t>kablowej</w:t>
      </w:r>
      <w:r w:rsidRPr="00211386">
        <w:rPr>
          <w:rFonts w:ascii="Calibri Light" w:hAnsi="Calibri Light" w:cs="Calibri Light"/>
          <w:sz w:val="23"/>
          <w:szCs w:val="23"/>
        </w:rPr>
        <w:t>, w częściowo zajętych otworach, będą zgodne z zaakceptowanym projektem technicznym.</w:t>
      </w:r>
    </w:p>
    <w:p w14:paraId="0E90F234" w14:textId="58129F15"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Cały otwór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może być udostępniony OK w przypadku, gdy wynika to z</w:t>
      </w:r>
      <w:r w:rsidR="00B60F41" w:rsidRPr="00211386">
        <w:rPr>
          <w:rFonts w:ascii="Calibri Light" w:hAnsi="Calibri Light" w:cs="Calibri Light"/>
          <w:sz w:val="23"/>
          <w:szCs w:val="23"/>
        </w:rPr>
        <w:t> </w:t>
      </w:r>
      <w:r w:rsidRPr="00211386">
        <w:rPr>
          <w:rFonts w:ascii="Calibri Light" w:hAnsi="Calibri Light" w:cs="Calibri Light"/>
          <w:sz w:val="23"/>
          <w:szCs w:val="23"/>
        </w:rPr>
        <w:t>sumy średnic kabli lub rur Kanalizacji wtórnej.</w:t>
      </w:r>
    </w:p>
    <w:p w14:paraId="69A86CC9" w14:textId="537EF64B" w:rsidR="00712AF3" w:rsidRPr="00211386" w:rsidRDefault="00712AF3" w:rsidP="00C66CD1">
      <w:pPr>
        <w:pStyle w:val="EYBulletedList1"/>
        <w:numPr>
          <w:ilvl w:val="0"/>
          <w:numId w:val="42"/>
        </w:numPr>
        <w:rPr>
          <w:rFonts w:ascii="Calibri Light" w:hAnsi="Calibri Light" w:cs="Calibri Light"/>
          <w:sz w:val="23"/>
          <w:szCs w:val="23"/>
        </w:rPr>
      </w:pPr>
      <w:r w:rsidRPr="00211386">
        <w:rPr>
          <w:rFonts w:ascii="Calibri Light" w:hAnsi="Calibri Light" w:cs="Calibri Light"/>
          <w:sz w:val="23"/>
          <w:szCs w:val="23"/>
        </w:rPr>
        <w:t xml:space="preserve">OSD dopuszcza możliwość umieszczania takich elementów jak: zapasy kabli telekomunikacyjnych, stelaży, złączy/muf OK w studni kablowej OSD. Informacja o zamiarze umieszczania dodatkowych, wymienionych w zdaniu poprzednim elementów sieci </w:t>
      </w:r>
      <w:r w:rsidR="007F59CD" w:rsidRPr="00211386">
        <w:rPr>
          <w:rFonts w:ascii="Calibri Light" w:hAnsi="Calibri Light" w:cs="Calibri Light"/>
          <w:sz w:val="23"/>
          <w:szCs w:val="23"/>
        </w:rPr>
        <w:t xml:space="preserve">będzie </w:t>
      </w:r>
      <w:r w:rsidRPr="00211386">
        <w:rPr>
          <w:rFonts w:ascii="Calibri Light" w:hAnsi="Calibri Light" w:cs="Calibri Light"/>
          <w:sz w:val="23"/>
          <w:szCs w:val="23"/>
        </w:rPr>
        <w:t xml:space="preserve">zawarta w składanym do OSD </w:t>
      </w:r>
      <w:r w:rsidR="00D72271" w:rsidRPr="00211386">
        <w:rPr>
          <w:rFonts w:ascii="Calibri Light" w:hAnsi="Calibri Light" w:cs="Calibri Light"/>
          <w:sz w:val="23"/>
          <w:szCs w:val="23"/>
        </w:rPr>
        <w:t>Z</w:t>
      </w:r>
      <w:r w:rsidRPr="00211386">
        <w:rPr>
          <w:rFonts w:ascii="Calibri Light" w:hAnsi="Calibri Light" w:cs="Calibri Light"/>
          <w:sz w:val="23"/>
          <w:szCs w:val="23"/>
        </w:rPr>
        <w:t>amówieniu na Usługę. Umieszczenie dodatkowych elementów nastąpi po sprawdzeniu przez OSD</w:t>
      </w:r>
      <w:r w:rsidR="0015440A" w:rsidRPr="00211386">
        <w:rPr>
          <w:rFonts w:ascii="Calibri Light" w:hAnsi="Calibri Light" w:cs="Calibri Light"/>
          <w:sz w:val="23"/>
          <w:szCs w:val="23"/>
        </w:rPr>
        <w:t>:</w:t>
      </w:r>
    </w:p>
    <w:p w14:paraId="7D624830" w14:textId="722F9CBE"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dostępności miejsca w studni kablowej OSD</w:t>
      </w:r>
      <w:r w:rsidR="0015440A" w:rsidRPr="00211386">
        <w:rPr>
          <w:rFonts w:ascii="Calibri Light" w:hAnsi="Calibri Light" w:cs="Calibri Light"/>
          <w:sz w:val="23"/>
          <w:szCs w:val="23"/>
        </w:rPr>
        <w:t>,</w:t>
      </w:r>
    </w:p>
    <w:p w14:paraId="3E784C3A" w14:textId="5196003B"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możliwości technicznych</w:t>
      </w:r>
      <w:r w:rsidR="0015440A" w:rsidRPr="00211386">
        <w:rPr>
          <w:rFonts w:ascii="Calibri Light" w:hAnsi="Calibri Light" w:cs="Calibri Light"/>
          <w:sz w:val="23"/>
          <w:szCs w:val="23"/>
        </w:rPr>
        <w:t>,</w:t>
      </w:r>
    </w:p>
    <w:p w14:paraId="28113167" w14:textId="33D8F395" w:rsidR="00712AF3" w:rsidRPr="00211386" w:rsidRDefault="00712AF3" w:rsidP="00C66CD1">
      <w:pPr>
        <w:pStyle w:val="EYBulletedList1"/>
        <w:numPr>
          <w:ilvl w:val="1"/>
          <w:numId w:val="42"/>
        </w:numPr>
        <w:rPr>
          <w:rFonts w:ascii="Calibri Light" w:hAnsi="Calibri Light" w:cs="Calibri Light"/>
          <w:sz w:val="23"/>
          <w:szCs w:val="23"/>
        </w:rPr>
      </w:pPr>
      <w:r w:rsidRPr="00211386">
        <w:rPr>
          <w:rFonts w:ascii="Calibri Light" w:hAnsi="Calibri Light" w:cs="Calibri Light"/>
          <w:sz w:val="23"/>
          <w:szCs w:val="23"/>
        </w:rPr>
        <w:t>planów rozwojowych OSD.</w:t>
      </w:r>
    </w:p>
    <w:p w14:paraId="250562D6" w14:textId="64E48FEC" w:rsidR="007B21B4" w:rsidRPr="00211386" w:rsidRDefault="007B21B4" w:rsidP="00C66CD1">
      <w:pPr>
        <w:pStyle w:val="EYBulletedList1"/>
        <w:numPr>
          <w:ilvl w:val="0"/>
          <w:numId w:val="0"/>
        </w:numPr>
        <w:ind w:left="360"/>
        <w:rPr>
          <w:rFonts w:ascii="Calibri Light" w:hAnsi="Calibri Light" w:cs="Calibri Light"/>
          <w:sz w:val="23"/>
          <w:szCs w:val="23"/>
        </w:rPr>
      </w:pPr>
      <w:r w:rsidRPr="00211386">
        <w:rPr>
          <w:rFonts w:ascii="Calibri Light" w:hAnsi="Calibri Light" w:cs="Calibri Light"/>
          <w:sz w:val="23"/>
          <w:szCs w:val="23"/>
        </w:rPr>
        <w:t xml:space="preserve">OSD może pobierać opłaty za ww. działania jeśli są to czynności dodatkowe </w:t>
      </w:r>
      <w:r w:rsidR="006110DD" w:rsidRPr="00211386">
        <w:rPr>
          <w:rFonts w:ascii="Calibri Light" w:hAnsi="Calibri Light" w:cs="Calibri Light"/>
          <w:sz w:val="23"/>
          <w:szCs w:val="23"/>
        </w:rPr>
        <w:t>m.in.</w:t>
      </w:r>
      <w:r w:rsidRPr="00211386">
        <w:rPr>
          <w:rFonts w:ascii="Calibri Light" w:hAnsi="Calibri Light" w:cs="Calibri Light"/>
          <w:sz w:val="23"/>
          <w:szCs w:val="23"/>
        </w:rPr>
        <w:t xml:space="preserve"> magazynowanie zapasów kablowych, stelaży</w:t>
      </w:r>
      <w:r w:rsidR="00087C51" w:rsidRPr="00211386">
        <w:rPr>
          <w:rFonts w:ascii="Calibri Light" w:hAnsi="Calibri Light" w:cs="Calibri Light"/>
          <w:sz w:val="23"/>
          <w:szCs w:val="23"/>
        </w:rPr>
        <w:t>,</w:t>
      </w:r>
      <w:r w:rsidRPr="00211386">
        <w:rPr>
          <w:rFonts w:ascii="Calibri Light" w:hAnsi="Calibri Light" w:cs="Calibri Light"/>
          <w:sz w:val="23"/>
          <w:szCs w:val="23"/>
        </w:rPr>
        <w:t xml:space="preserve"> w zakresie wyższym niż usługa podstawowa</w:t>
      </w:r>
      <w:r w:rsidR="00776E18" w:rsidRPr="00211386">
        <w:rPr>
          <w:rFonts w:ascii="Calibri Light" w:hAnsi="Calibri Light" w:cs="Calibri Light"/>
          <w:sz w:val="23"/>
          <w:szCs w:val="23"/>
        </w:rPr>
        <w:t>, niezwiązanym z udostępnieniem Kanalizacji kablowej w celu umieszczenia kabla telekomunikacyjnego.</w:t>
      </w:r>
    </w:p>
    <w:p w14:paraId="50AFE28A" w14:textId="61C7910E"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2" w:name="_Toc194411937"/>
      <w:r w:rsidRPr="00211386">
        <w:rPr>
          <w:rFonts w:ascii="Calibri Light" w:hAnsi="Calibri Light" w:cs="Calibri Light"/>
          <w:b/>
          <w:sz w:val="23"/>
          <w:szCs w:val="23"/>
          <w:lang w:val="pl-PL"/>
        </w:rPr>
        <w:lastRenderedPageBreak/>
        <w:t>Dostęp do Ciemnych włókien</w:t>
      </w:r>
      <w:bookmarkEnd w:id="222"/>
    </w:p>
    <w:p w14:paraId="06929995" w14:textId="161CC5D4"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Usługa dzierżawy Ciemnych włókien obejmuje dzierżawę jednego lub więcej Ciemnych włókien na ciągłym odcinku o określonej długości, zestawionych pomiędzy PDU.</w:t>
      </w:r>
    </w:p>
    <w:p w14:paraId="411AAD9D" w14:textId="0501FF6C"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Usługa dzierżawy Ciemnych włókien nie obejmuje dzierżawy włókien światłowodowych wchodzących w skład Lokalnej pętli abonenckiej, do których dostęp jest zapewniony zgodnie z</w:t>
      </w:r>
      <w:r w:rsidR="00A4057E" w:rsidRPr="00211386">
        <w:rPr>
          <w:rFonts w:ascii="Calibri Light" w:hAnsi="Calibri Light" w:cs="Calibri Light"/>
          <w:sz w:val="23"/>
          <w:szCs w:val="23"/>
        </w:rPr>
        <w:t> </w:t>
      </w:r>
      <w:r w:rsidRPr="00211386">
        <w:rPr>
          <w:rFonts w:ascii="Calibri Light" w:hAnsi="Calibri Light" w:cs="Calibri Light"/>
          <w:sz w:val="23"/>
          <w:szCs w:val="23"/>
        </w:rPr>
        <w:t xml:space="preserve">pkt </w:t>
      </w:r>
      <w:r w:rsidR="00C200AD" w:rsidRPr="00211386">
        <w:rPr>
          <w:rFonts w:ascii="Calibri Light" w:hAnsi="Calibri Light" w:cs="Calibri Light"/>
          <w:sz w:val="23"/>
          <w:szCs w:val="23"/>
        </w:rPr>
        <w:t>2</w:t>
      </w:r>
      <w:r w:rsidR="00B63C6B" w:rsidRPr="00211386">
        <w:rPr>
          <w:rFonts w:ascii="Calibri Light" w:hAnsi="Calibri Light" w:cs="Calibri Light"/>
          <w:sz w:val="23"/>
          <w:szCs w:val="23"/>
        </w:rPr>
        <w:t>8</w:t>
      </w:r>
      <w:r w:rsidRPr="00211386">
        <w:rPr>
          <w:rFonts w:ascii="Calibri Light" w:hAnsi="Calibri Light" w:cs="Calibri Light"/>
          <w:sz w:val="23"/>
          <w:szCs w:val="23"/>
        </w:rPr>
        <w:t xml:space="preserve">.4 </w:t>
      </w:r>
      <w:r w:rsidR="00007EE2" w:rsidRPr="00211386">
        <w:rPr>
          <w:rFonts w:ascii="Calibri Light" w:hAnsi="Calibri Light" w:cs="Calibri Light"/>
          <w:sz w:val="23"/>
          <w:szCs w:val="23"/>
        </w:rPr>
        <w:t>Umowy</w:t>
      </w:r>
      <w:r w:rsidRPr="00211386">
        <w:rPr>
          <w:rFonts w:ascii="Calibri Light" w:hAnsi="Calibri Light" w:cs="Calibri Light"/>
          <w:sz w:val="23"/>
          <w:szCs w:val="23"/>
        </w:rPr>
        <w:t>.</w:t>
      </w:r>
    </w:p>
    <w:p w14:paraId="37833AA0" w14:textId="58CA3700"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OK w zamówieniu na Usługę wskazuje odcinek Ciemnego włókna, jego zakończenia, preferowany przebieg, długość oraz inne istotne parametry techniczne.</w:t>
      </w:r>
    </w:p>
    <w:p w14:paraId="406CD6C1" w14:textId="0A39A6AF" w:rsidR="00712AF3" w:rsidRPr="00211386" w:rsidRDefault="00712AF3" w:rsidP="00C66CD1">
      <w:pPr>
        <w:pStyle w:val="EYBulletedList1"/>
        <w:numPr>
          <w:ilvl w:val="0"/>
          <w:numId w:val="43"/>
        </w:numPr>
        <w:rPr>
          <w:rFonts w:ascii="Calibri Light" w:hAnsi="Calibri Light" w:cs="Calibri Light"/>
          <w:sz w:val="23"/>
          <w:szCs w:val="23"/>
        </w:rPr>
      </w:pPr>
      <w:r w:rsidRPr="00211386">
        <w:rPr>
          <w:rFonts w:ascii="Calibri Light" w:hAnsi="Calibri Light" w:cs="Calibri Light"/>
          <w:sz w:val="23"/>
          <w:szCs w:val="23"/>
        </w:rPr>
        <w:t xml:space="preserve">Długość dzierżawionego Ciemnego włókna jest liczona jako długość odcinka Kanalizacji </w:t>
      </w:r>
      <w:r w:rsidR="00BD1A58" w:rsidRPr="00211386">
        <w:rPr>
          <w:rFonts w:ascii="Calibri Light" w:hAnsi="Calibri Light" w:cs="Calibri Light"/>
          <w:sz w:val="23"/>
          <w:szCs w:val="23"/>
        </w:rPr>
        <w:t>k</w:t>
      </w:r>
      <w:r w:rsidRPr="00211386">
        <w:rPr>
          <w:rFonts w:ascii="Calibri Light" w:hAnsi="Calibri Light" w:cs="Calibri Light"/>
          <w:sz w:val="23"/>
          <w:szCs w:val="23"/>
        </w:rPr>
        <w:t>ablowej lub Podbudowy słupowej wykorzystanych do przeprowadzenia tego Ciemnego włókna. Długość odcinka Podbudowy słupowej, o którym mowa w zdaniu powyżej, jest liczona jako odległość mierzona w osi tej Podbudowy słupowej od pierwszego do ostatniego słupa.</w:t>
      </w:r>
    </w:p>
    <w:p w14:paraId="2A7780A8" w14:textId="2B792BEB"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3" w:name="_Toc194411938"/>
      <w:r w:rsidRPr="00211386">
        <w:rPr>
          <w:rFonts w:ascii="Calibri Light" w:hAnsi="Calibri Light" w:cs="Calibri Light"/>
          <w:b/>
          <w:sz w:val="23"/>
          <w:szCs w:val="23"/>
          <w:lang w:val="pl-PL"/>
        </w:rPr>
        <w:t>Usługa LLU</w:t>
      </w:r>
      <w:bookmarkEnd w:id="223"/>
    </w:p>
    <w:p w14:paraId="458F7F01" w14:textId="2AEC2F6A"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Usługa LLU polega na zapewnieniu pełnego dostępu do Lokalnej pętli abon</w:t>
      </w:r>
      <w:r w:rsidR="005A1F9B" w:rsidRPr="00211386">
        <w:rPr>
          <w:rFonts w:ascii="Calibri Light" w:hAnsi="Calibri Light" w:cs="Calibri Light"/>
          <w:sz w:val="23"/>
          <w:szCs w:val="23"/>
        </w:rPr>
        <w:t>enckiej przez OSD na rzecz OK.</w:t>
      </w:r>
    </w:p>
    <w:p w14:paraId="2D081844" w14:textId="4DF3FBE1"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 xml:space="preserve">W ramach </w:t>
      </w:r>
      <w:r w:rsidR="003C3BD2" w:rsidRPr="00211386">
        <w:rPr>
          <w:rFonts w:ascii="Calibri Light" w:hAnsi="Calibri Light" w:cs="Calibri Light"/>
          <w:sz w:val="23"/>
          <w:szCs w:val="23"/>
        </w:rPr>
        <w:t xml:space="preserve">usługi </w:t>
      </w:r>
      <w:r w:rsidRPr="00211386">
        <w:rPr>
          <w:rFonts w:ascii="Calibri Light" w:hAnsi="Calibri Light" w:cs="Calibri Light"/>
          <w:sz w:val="23"/>
          <w:szCs w:val="23"/>
        </w:rPr>
        <w:t>LLU OSD, w zależn</w:t>
      </w:r>
      <w:r w:rsidR="005A1F9B" w:rsidRPr="00211386">
        <w:rPr>
          <w:rFonts w:ascii="Calibri Light" w:hAnsi="Calibri Light" w:cs="Calibri Light"/>
          <w:sz w:val="23"/>
          <w:szCs w:val="23"/>
        </w:rPr>
        <w:t>ości od technologii dostępowej:</w:t>
      </w:r>
    </w:p>
    <w:p w14:paraId="2A97A672" w14:textId="27F6BEB8"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zapewnia OK możliwość korzystania z pełnego pasma częstotliwości Lokalnej pętli abonenckiej w sieciach bazują</w:t>
      </w:r>
      <w:r w:rsidR="005A1F9B" w:rsidRPr="00211386">
        <w:rPr>
          <w:rFonts w:ascii="Calibri Light" w:hAnsi="Calibri Light" w:cs="Calibri Light"/>
          <w:sz w:val="23"/>
          <w:szCs w:val="23"/>
        </w:rPr>
        <w:t>cych na kablach koncentrycznych</w:t>
      </w:r>
      <w:r w:rsidR="00660698" w:rsidRPr="00211386">
        <w:rPr>
          <w:rFonts w:ascii="Calibri Light" w:hAnsi="Calibri Light" w:cs="Calibri Light"/>
          <w:sz w:val="23"/>
          <w:szCs w:val="23"/>
        </w:rPr>
        <w:t>,</w:t>
      </w:r>
    </w:p>
    <w:p w14:paraId="16D930AB" w14:textId="1C31C0BC"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 xml:space="preserve">udostępnia, do wyłącznej dyspozycji OK pary lub kabla parowego celem umożliwienia świadczenia usług (w sieciach P2P udostępnienie może nastąpić w każdym punkcie komutacji kabli parowych od </w:t>
      </w:r>
      <w:r w:rsidR="006269D7" w:rsidRPr="00211386">
        <w:rPr>
          <w:rFonts w:ascii="Calibri Light" w:hAnsi="Calibri Light" w:cs="Calibri Light"/>
          <w:sz w:val="23"/>
          <w:szCs w:val="23"/>
        </w:rPr>
        <w:t xml:space="preserve">gniazdka abonenckiego </w:t>
      </w:r>
      <w:r w:rsidR="005A1F9B" w:rsidRPr="00211386">
        <w:rPr>
          <w:rFonts w:ascii="Calibri Light" w:hAnsi="Calibri Light" w:cs="Calibri Light"/>
          <w:sz w:val="23"/>
          <w:szCs w:val="23"/>
        </w:rPr>
        <w:t>do aktywnego węzła dostępowego)</w:t>
      </w:r>
      <w:r w:rsidR="00660698" w:rsidRPr="00211386">
        <w:rPr>
          <w:rFonts w:ascii="Calibri Light" w:hAnsi="Calibri Light" w:cs="Calibri Light"/>
          <w:sz w:val="23"/>
          <w:szCs w:val="23"/>
        </w:rPr>
        <w:t>,</w:t>
      </w:r>
    </w:p>
    <w:p w14:paraId="252CCE04" w14:textId="04F65FCB" w:rsidR="00712AF3" w:rsidRPr="00211386" w:rsidRDefault="00712AF3" w:rsidP="00C66CD1">
      <w:pPr>
        <w:pStyle w:val="EYBulletedList1"/>
        <w:numPr>
          <w:ilvl w:val="2"/>
          <w:numId w:val="45"/>
        </w:numPr>
        <w:rPr>
          <w:rFonts w:ascii="Calibri Light" w:hAnsi="Calibri Light" w:cs="Calibri Light"/>
          <w:sz w:val="23"/>
          <w:szCs w:val="23"/>
        </w:rPr>
      </w:pPr>
      <w:r w:rsidRPr="00211386">
        <w:rPr>
          <w:rFonts w:ascii="Calibri Light" w:hAnsi="Calibri Light" w:cs="Calibri Light"/>
          <w:sz w:val="23"/>
          <w:szCs w:val="23"/>
        </w:rPr>
        <w:t>udostępnia, do wyłącznej dyspozycji OK, włókna światłowodowe celem</w:t>
      </w:r>
      <w:r w:rsidR="005A1F9B" w:rsidRPr="00211386">
        <w:rPr>
          <w:rFonts w:ascii="Calibri Light" w:hAnsi="Calibri Light" w:cs="Calibri Light"/>
          <w:sz w:val="23"/>
          <w:szCs w:val="23"/>
        </w:rPr>
        <w:t xml:space="preserve"> umożliwienia świadczenia usług</w:t>
      </w:r>
      <w:r w:rsidR="002F0C4B" w:rsidRPr="00211386">
        <w:rPr>
          <w:rFonts w:ascii="Calibri Light" w:hAnsi="Calibri Light" w:cs="Calibri Light"/>
          <w:sz w:val="23"/>
          <w:szCs w:val="23"/>
        </w:rPr>
        <w:t>:</w:t>
      </w:r>
    </w:p>
    <w:p w14:paraId="42E82447" w14:textId="7E85927C" w:rsidR="00712AF3" w:rsidRPr="00211386" w:rsidRDefault="00712AF3" w:rsidP="00C66CD1">
      <w:pPr>
        <w:pStyle w:val="EYBulletedList1"/>
        <w:numPr>
          <w:ilvl w:val="3"/>
          <w:numId w:val="53"/>
        </w:numPr>
        <w:rPr>
          <w:rFonts w:ascii="Calibri Light" w:hAnsi="Calibri Light" w:cs="Calibri Light"/>
          <w:sz w:val="23"/>
          <w:szCs w:val="23"/>
        </w:rPr>
      </w:pPr>
      <w:r w:rsidRPr="00211386">
        <w:rPr>
          <w:rFonts w:ascii="Calibri Light" w:hAnsi="Calibri Light" w:cs="Calibri Light"/>
          <w:sz w:val="23"/>
          <w:szCs w:val="23"/>
        </w:rPr>
        <w:t xml:space="preserve">w sieciach P2MP udostępnienie może nastąpić w każdym punkcie komutacji włókien światłowodowych od </w:t>
      </w:r>
      <w:r w:rsidR="007D0A9F" w:rsidRPr="00211386">
        <w:rPr>
          <w:rFonts w:ascii="Calibri Light" w:hAnsi="Calibri Light" w:cs="Calibri Light"/>
          <w:sz w:val="23"/>
          <w:szCs w:val="23"/>
        </w:rPr>
        <w:t xml:space="preserve">gniazdka </w:t>
      </w:r>
      <w:r w:rsidR="008A5599" w:rsidRPr="00211386">
        <w:rPr>
          <w:rFonts w:ascii="Calibri Light" w:hAnsi="Calibri Light" w:cs="Calibri Light"/>
          <w:sz w:val="23"/>
          <w:szCs w:val="23"/>
        </w:rPr>
        <w:t>abonenckiego</w:t>
      </w:r>
      <w:r w:rsidRPr="00211386">
        <w:rPr>
          <w:rFonts w:ascii="Calibri Light" w:hAnsi="Calibri Light" w:cs="Calibri Light"/>
          <w:sz w:val="23"/>
          <w:szCs w:val="23"/>
        </w:rPr>
        <w:t xml:space="preserve"> do pierwszego </w:t>
      </w:r>
      <w:proofErr w:type="spellStart"/>
      <w:r w:rsidRPr="00211386">
        <w:rPr>
          <w:rFonts w:ascii="Calibri Light" w:hAnsi="Calibri Light" w:cs="Calibri Light"/>
          <w:sz w:val="23"/>
          <w:szCs w:val="23"/>
        </w:rPr>
        <w:t>splittera</w:t>
      </w:r>
      <w:proofErr w:type="spellEnd"/>
      <w:r w:rsidRPr="00211386">
        <w:rPr>
          <w:rFonts w:ascii="Calibri Light" w:hAnsi="Calibri Light" w:cs="Calibri Light"/>
          <w:sz w:val="23"/>
          <w:szCs w:val="23"/>
        </w:rPr>
        <w:t xml:space="preserve"> optycznego (udostępnienie nie może być realizowane na wykorzystanych włóknach światłowodowych zasilających </w:t>
      </w:r>
      <w:proofErr w:type="spellStart"/>
      <w:r w:rsidRPr="00211386">
        <w:rPr>
          <w:rFonts w:ascii="Calibri Light" w:hAnsi="Calibri Light" w:cs="Calibri Light"/>
          <w:sz w:val="23"/>
          <w:szCs w:val="23"/>
        </w:rPr>
        <w:t>splitter</w:t>
      </w:r>
      <w:proofErr w:type="spellEnd"/>
      <w:r w:rsidRPr="00211386">
        <w:rPr>
          <w:rFonts w:ascii="Calibri Light" w:hAnsi="Calibri Light" w:cs="Calibri Light"/>
          <w:sz w:val="23"/>
          <w:szCs w:val="23"/>
        </w:rPr>
        <w:t xml:space="preserve"> pierwsz</w:t>
      </w:r>
      <w:r w:rsidR="005A1F9B" w:rsidRPr="00211386">
        <w:rPr>
          <w:rFonts w:ascii="Calibri Light" w:hAnsi="Calibri Light" w:cs="Calibri Light"/>
          <w:sz w:val="23"/>
          <w:szCs w:val="23"/>
        </w:rPr>
        <w:t>ego i drugiego stopnia kaskady)</w:t>
      </w:r>
      <w:r w:rsidR="00660698" w:rsidRPr="00211386">
        <w:rPr>
          <w:rFonts w:ascii="Calibri Light" w:hAnsi="Calibri Light" w:cs="Calibri Light"/>
          <w:sz w:val="23"/>
          <w:szCs w:val="23"/>
        </w:rPr>
        <w:t>,</w:t>
      </w:r>
    </w:p>
    <w:p w14:paraId="5EC493CE" w14:textId="65519ECC" w:rsidR="00712AF3" w:rsidRPr="00211386" w:rsidRDefault="00712AF3" w:rsidP="00C66CD1">
      <w:pPr>
        <w:pStyle w:val="EYBulletedList1"/>
        <w:numPr>
          <w:ilvl w:val="3"/>
          <w:numId w:val="53"/>
        </w:numPr>
        <w:rPr>
          <w:rFonts w:ascii="Calibri Light" w:hAnsi="Calibri Light" w:cs="Calibri Light"/>
          <w:sz w:val="23"/>
          <w:szCs w:val="23"/>
        </w:rPr>
      </w:pPr>
      <w:r w:rsidRPr="00211386">
        <w:rPr>
          <w:rFonts w:ascii="Calibri Light" w:hAnsi="Calibri Light" w:cs="Calibri Light"/>
          <w:sz w:val="23"/>
          <w:szCs w:val="23"/>
        </w:rPr>
        <w:t xml:space="preserve">w sieciach P2P udostępnienie może nastąpić w każdym punkcie komutacji włókien światłowodowych od </w:t>
      </w:r>
      <w:r w:rsidR="007D0A9F" w:rsidRPr="00211386">
        <w:rPr>
          <w:rFonts w:ascii="Calibri Light" w:hAnsi="Calibri Light" w:cs="Calibri Light"/>
          <w:sz w:val="23"/>
          <w:szCs w:val="23"/>
        </w:rPr>
        <w:t xml:space="preserve">gniazdka </w:t>
      </w:r>
      <w:r w:rsidR="006269D7" w:rsidRPr="00211386">
        <w:rPr>
          <w:rFonts w:ascii="Calibri Light" w:hAnsi="Calibri Light" w:cs="Calibri Light"/>
          <w:sz w:val="23"/>
          <w:szCs w:val="23"/>
        </w:rPr>
        <w:t>abonenckiego</w:t>
      </w:r>
      <w:r w:rsidR="007D0A9F" w:rsidRPr="00211386">
        <w:rPr>
          <w:rFonts w:ascii="Calibri Light" w:hAnsi="Calibri Light" w:cs="Calibri Light"/>
          <w:sz w:val="23"/>
          <w:szCs w:val="23"/>
        </w:rPr>
        <w:t xml:space="preserve"> </w:t>
      </w:r>
      <w:r w:rsidR="005A1F9B" w:rsidRPr="00211386">
        <w:rPr>
          <w:rFonts w:ascii="Calibri Light" w:hAnsi="Calibri Light" w:cs="Calibri Light"/>
          <w:sz w:val="23"/>
          <w:szCs w:val="23"/>
        </w:rPr>
        <w:t>do aktywnego węzła dostępowego.</w:t>
      </w:r>
    </w:p>
    <w:p w14:paraId="366721C6" w14:textId="325DD007"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 xml:space="preserve">Dla </w:t>
      </w:r>
      <w:r w:rsidR="003C3BD2" w:rsidRPr="00211386">
        <w:rPr>
          <w:rFonts w:ascii="Calibri Light" w:hAnsi="Calibri Light" w:cs="Calibri Light"/>
          <w:sz w:val="23"/>
          <w:szCs w:val="23"/>
        </w:rPr>
        <w:t xml:space="preserve">usługi </w:t>
      </w:r>
      <w:r w:rsidRPr="00211386">
        <w:rPr>
          <w:rFonts w:ascii="Calibri Light" w:hAnsi="Calibri Light" w:cs="Calibri Light"/>
          <w:sz w:val="23"/>
          <w:szCs w:val="23"/>
        </w:rPr>
        <w:t>LLU, OSD zapewnia n</w:t>
      </w:r>
      <w:r w:rsidR="006711A6" w:rsidRPr="00211386">
        <w:rPr>
          <w:rFonts w:ascii="Calibri Light" w:hAnsi="Calibri Light" w:cs="Calibri Light"/>
          <w:sz w:val="23"/>
          <w:szCs w:val="23"/>
        </w:rPr>
        <w:t>astępujące PDU, odpowiednio dla</w:t>
      </w:r>
      <w:r w:rsidR="0015440A" w:rsidRPr="00211386">
        <w:rPr>
          <w:rFonts w:ascii="Calibri Light" w:hAnsi="Calibri Light" w:cs="Calibri Light"/>
          <w:sz w:val="23"/>
          <w:szCs w:val="23"/>
        </w:rPr>
        <w:t>:</w:t>
      </w:r>
    </w:p>
    <w:p w14:paraId="2D877DE6" w14:textId="0745ECC7"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bazujących na kablach koncentrycznych – w każdym punkcie komutacji kabli koncentrycznych od </w:t>
      </w:r>
      <w:r w:rsidR="006269D7" w:rsidRPr="00211386">
        <w:rPr>
          <w:rFonts w:ascii="Calibri Light" w:hAnsi="Calibri Light" w:cs="Calibri Light"/>
          <w:sz w:val="23"/>
          <w:szCs w:val="23"/>
        </w:rPr>
        <w:t xml:space="preserve">gniazdka abonenckiego </w:t>
      </w:r>
      <w:r w:rsidRPr="00211386">
        <w:rPr>
          <w:rFonts w:ascii="Calibri Light" w:hAnsi="Calibri Light" w:cs="Calibri Light"/>
          <w:sz w:val="23"/>
          <w:szCs w:val="23"/>
        </w:rPr>
        <w:t>do pierwszego Punktu agregacji (połączenia) kabli koncentrycznych</w:t>
      </w:r>
      <w:r w:rsidR="0015440A" w:rsidRPr="00211386">
        <w:rPr>
          <w:rFonts w:ascii="Calibri Light" w:hAnsi="Calibri Light" w:cs="Calibri Light"/>
          <w:sz w:val="23"/>
          <w:szCs w:val="23"/>
        </w:rPr>
        <w:t>,</w:t>
      </w:r>
    </w:p>
    <w:p w14:paraId="41F5B9A5" w14:textId="316BE087"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Fizycznego uwolnienia pętli lokalnej w sieciach bazujących na kablach parowych – w</w:t>
      </w:r>
      <w:r w:rsidR="000F6398" w:rsidRPr="00211386">
        <w:rPr>
          <w:rFonts w:ascii="Calibri Light" w:hAnsi="Calibri Light" w:cs="Calibri Light"/>
          <w:sz w:val="23"/>
          <w:szCs w:val="23"/>
        </w:rPr>
        <w:t> </w:t>
      </w:r>
      <w:r w:rsidRPr="00211386">
        <w:rPr>
          <w:rFonts w:ascii="Calibri Light" w:hAnsi="Calibri Light" w:cs="Calibri Light"/>
          <w:sz w:val="23"/>
          <w:szCs w:val="23"/>
        </w:rPr>
        <w:t xml:space="preserve">każdym punkcie komutacji kabli parowych od </w:t>
      </w:r>
      <w:r w:rsidR="006269D7" w:rsidRPr="00211386">
        <w:rPr>
          <w:rFonts w:ascii="Calibri Light" w:hAnsi="Calibri Light" w:cs="Calibri Light"/>
          <w:sz w:val="23"/>
          <w:szCs w:val="23"/>
        </w:rPr>
        <w:t xml:space="preserve">gniazdka abonenckiego </w:t>
      </w:r>
      <w:r w:rsidR="006711A6" w:rsidRPr="00211386">
        <w:rPr>
          <w:rFonts w:ascii="Calibri Light" w:hAnsi="Calibri Light" w:cs="Calibri Light"/>
          <w:sz w:val="23"/>
          <w:szCs w:val="23"/>
        </w:rPr>
        <w:t>do aktywnego węzła dostępowego</w:t>
      </w:r>
      <w:r w:rsidR="0015440A" w:rsidRPr="00211386">
        <w:rPr>
          <w:rFonts w:ascii="Calibri Light" w:hAnsi="Calibri Light" w:cs="Calibri Light"/>
          <w:sz w:val="23"/>
          <w:szCs w:val="23"/>
        </w:rPr>
        <w:t>,</w:t>
      </w:r>
    </w:p>
    <w:p w14:paraId="0ADFC7A9" w14:textId="6C9AA92F"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światłowodowych P2MP – w każdym punkcie komutacji włókien światłowodowych od </w:t>
      </w:r>
      <w:r w:rsidR="007D0A9F" w:rsidRPr="00211386">
        <w:rPr>
          <w:rFonts w:ascii="Calibri Light" w:hAnsi="Calibri Light" w:cs="Calibri Light"/>
          <w:sz w:val="23"/>
          <w:szCs w:val="23"/>
        </w:rPr>
        <w:t xml:space="preserve">gniazdka </w:t>
      </w:r>
      <w:r w:rsidR="006269D7" w:rsidRPr="00211386">
        <w:rPr>
          <w:rFonts w:ascii="Calibri Light" w:hAnsi="Calibri Light" w:cs="Calibri Light"/>
          <w:sz w:val="23"/>
          <w:szCs w:val="23"/>
        </w:rPr>
        <w:t>abonenckiego</w:t>
      </w:r>
      <w:r w:rsidRPr="00211386">
        <w:rPr>
          <w:rFonts w:ascii="Calibri Light" w:hAnsi="Calibri Light" w:cs="Calibri Light"/>
          <w:sz w:val="23"/>
          <w:szCs w:val="23"/>
        </w:rPr>
        <w:t xml:space="preserve"> do pierwszego </w:t>
      </w:r>
      <w:proofErr w:type="spellStart"/>
      <w:r w:rsidRPr="00211386">
        <w:rPr>
          <w:rFonts w:ascii="Calibri Light" w:hAnsi="Calibri Light" w:cs="Calibri Light"/>
          <w:sz w:val="23"/>
          <w:szCs w:val="23"/>
        </w:rPr>
        <w:lastRenderedPageBreak/>
        <w:t>splittera</w:t>
      </w:r>
      <w:proofErr w:type="spellEnd"/>
      <w:r w:rsidRPr="00211386">
        <w:rPr>
          <w:rFonts w:ascii="Calibri Light" w:hAnsi="Calibri Light" w:cs="Calibri Light"/>
          <w:sz w:val="23"/>
          <w:szCs w:val="23"/>
        </w:rPr>
        <w:t xml:space="preserve"> optycznego (udostępnienie nie może być realizowane na wykorzystanych włóknach światłowodowych zasilających </w:t>
      </w:r>
      <w:proofErr w:type="spellStart"/>
      <w:r w:rsidRPr="00211386">
        <w:rPr>
          <w:rFonts w:ascii="Calibri Light" w:hAnsi="Calibri Light" w:cs="Calibri Light"/>
          <w:sz w:val="23"/>
          <w:szCs w:val="23"/>
        </w:rPr>
        <w:t>splitter</w:t>
      </w:r>
      <w:proofErr w:type="spellEnd"/>
      <w:r w:rsidRPr="00211386">
        <w:rPr>
          <w:rFonts w:ascii="Calibri Light" w:hAnsi="Calibri Light" w:cs="Calibri Light"/>
          <w:sz w:val="23"/>
          <w:szCs w:val="23"/>
        </w:rPr>
        <w:t xml:space="preserve"> pierwsz</w:t>
      </w:r>
      <w:r w:rsidR="006711A6" w:rsidRPr="00211386">
        <w:rPr>
          <w:rFonts w:ascii="Calibri Light" w:hAnsi="Calibri Light" w:cs="Calibri Light"/>
          <w:sz w:val="23"/>
          <w:szCs w:val="23"/>
        </w:rPr>
        <w:t>ego i drugiego stopnia kaskady)</w:t>
      </w:r>
      <w:r w:rsidR="0015440A" w:rsidRPr="00211386">
        <w:rPr>
          <w:rFonts w:ascii="Calibri Light" w:hAnsi="Calibri Light" w:cs="Calibri Light"/>
          <w:sz w:val="23"/>
          <w:szCs w:val="23"/>
        </w:rPr>
        <w:t>,</w:t>
      </w:r>
    </w:p>
    <w:p w14:paraId="45FB5445" w14:textId="0459577B"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Fizycznego uwolnienia pętli lokalnej w sieciach światłowodowych P2P – w każdym punkcie komutacji włókien światłowodowych od </w:t>
      </w:r>
      <w:r w:rsidR="006269D7" w:rsidRPr="00211386">
        <w:rPr>
          <w:rFonts w:ascii="Calibri Light" w:hAnsi="Calibri Light" w:cs="Calibri Light"/>
          <w:sz w:val="23"/>
          <w:szCs w:val="23"/>
        </w:rPr>
        <w:t xml:space="preserve">gniazdka abonenckiego </w:t>
      </w:r>
      <w:r w:rsidR="006711A6" w:rsidRPr="00211386">
        <w:rPr>
          <w:rFonts w:ascii="Calibri Light" w:hAnsi="Calibri Light" w:cs="Calibri Light"/>
          <w:sz w:val="23"/>
          <w:szCs w:val="23"/>
        </w:rPr>
        <w:t>do aktywnego węzła dostępowego.</w:t>
      </w:r>
    </w:p>
    <w:p w14:paraId="55DCA58B" w14:textId="7F759E49" w:rsidR="00712AF3" w:rsidRPr="00211386" w:rsidRDefault="00712AF3" w:rsidP="00C66CD1">
      <w:pPr>
        <w:pStyle w:val="EYBulletedList1"/>
        <w:numPr>
          <w:ilvl w:val="0"/>
          <w:numId w:val="44"/>
        </w:numPr>
        <w:rPr>
          <w:rFonts w:ascii="Calibri Light" w:hAnsi="Calibri Light" w:cs="Calibri Light"/>
          <w:sz w:val="23"/>
          <w:szCs w:val="23"/>
        </w:rPr>
      </w:pPr>
      <w:r w:rsidRPr="00211386">
        <w:rPr>
          <w:rFonts w:ascii="Calibri Light" w:hAnsi="Calibri Light" w:cs="Calibri Light"/>
          <w:sz w:val="23"/>
          <w:szCs w:val="23"/>
        </w:rPr>
        <w:t>OSD udostępnia Lokalną pętlę abonencką z zachowaniem parametró</w:t>
      </w:r>
      <w:r w:rsidR="006711A6" w:rsidRPr="00211386">
        <w:rPr>
          <w:rFonts w:ascii="Calibri Light" w:hAnsi="Calibri Light" w:cs="Calibri Light"/>
          <w:sz w:val="23"/>
          <w:szCs w:val="23"/>
        </w:rPr>
        <w:t>w technicznych nie gorszych niż</w:t>
      </w:r>
      <w:r w:rsidR="005D6876" w:rsidRPr="00211386">
        <w:rPr>
          <w:rFonts w:ascii="Calibri Light" w:hAnsi="Calibri Light" w:cs="Calibri Light"/>
          <w:sz w:val="23"/>
          <w:szCs w:val="23"/>
        </w:rPr>
        <w:t>:</w:t>
      </w:r>
    </w:p>
    <w:p w14:paraId="0CC7B478" w14:textId="10FAECDB"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 xml:space="preserve">określonych w </w:t>
      </w:r>
      <w:r w:rsidR="006711A6" w:rsidRPr="00211386">
        <w:rPr>
          <w:rFonts w:ascii="Calibri Light" w:hAnsi="Calibri Light" w:cs="Calibri Light"/>
          <w:sz w:val="23"/>
          <w:szCs w:val="23"/>
        </w:rPr>
        <w:t>Wymaganiach</w:t>
      </w:r>
      <w:r w:rsidR="00B75938" w:rsidRPr="00211386">
        <w:rPr>
          <w:rFonts w:ascii="Calibri Light" w:hAnsi="Calibri Light" w:cs="Calibri Light"/>
          <w:sz w:val="23"/>
          <w:szCs w:val="23"/>
        </w:rPr>
        <w:t>,</w:t>
      </w:r>
    </w:p>
    <w:p w14:paraId="64631371" w14:textId="1F55A945" w:rsidR="00712AF3" w:rsidRPr="00211386" w:rsidRDefault="00712AF3" w:rsidP="00C66CD1">
      <w:pPr>
        <w:pStyle w:val="EYBulletedList1"/>
        <w:numPr>
          <w:ilvl w:val="1"/>
          <w:numId w:val="44"/>
        </w:numPr>
        <w:rPr>
          <w:rFonts w:ascii="Calibri Light" w:hAnsi="Calibri Light" w:cs="Calibri Light"/>
          <w:sz w:val="23"/>
          <w:szCs w:val="23"/>
        </w:rPr>
      </w:pPr>
      <w:r w:rsidRPr="00211386">
        <w:rPr>
          <w:rFonts w:ascii="Calibri Light" w:hAnsi="Calibri Light" w:cs="Calibri Light"/>
          <w:sz w:val="23"/>
          <w:szCs w:val="23"/>
        </w:rPr>
        <w:t>parametry techniczne Lokalnych pętli abonenckich o porównywalnej długości wykorzystywanych przez OSD do świadczenia usł</w:t>
      </w:r>
      <w:r w:rsidR="006711A6" w:rsidRPr="00211386">
        <w:rPr>
          <w:rFonts w:ascii="Calibri Light" w:hAnsi="Calibri Light" w:cs="Calibri Light"/>
          <w:sz w:val="23"/>
          <w:szCs w:val="23"/>
        </w:rPr>
        <w:t>ug na rzecz własnych Abonentów.</w:t>
      </w:r>
    </w:p>
    <w:p w14:paraId="71837B3C" w14:textId="02D4BE61"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4" w:name="_Toc194411939"/>
      <w:r w:rsidRPr="00211386">
        <w:rPr>
          <w:rFonts w:ascii="Calibri Light" w:hAnsi="Calibri Light" w:cs="Calibri Light"/>
          <w:b/>
          <w:sz w:val="23"/>
          <w:szCs w:val="23"/>
          <w:lang w:val="pl-PL"/>
        </w:rPr>
        <w:t>Usługa VULA</w:t>
      </w:r>
      <w:bookmarkEnd w:id="224"/>
    </w:p>
    <w:p w14:paraId="513E8951" w14:textId="4F019E59" w:rsidR="00C5145D"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Przedmiotem usługi VULA jest zestawienie przez OSD, na wniosek OK, dedykowanych Ethernet </w:t>
      </w:r>
      <w:proofErr w:type="spellStart"/>
      <w:r w:rsidRPr="00211386">
        <w:rPr>
          <w:rFonts w:ascii="Calibri Light" w:hAnsi="Calibri Light" w:cs="Calibri Light"/>
          <w:sz w:val="23"/>
          <w:szCs w:val="23"/>
        </w:rPr>
        <w:t>VLANs</w:t>
      </w:r>
      <w:proofErr w:type="spellEnd"/>
      <w:r w:rsidRPr="00211386">
        <w:rPr>
          <w:rFonts w:ascii="Calibri Light" w:hAnsi="Calibri Light" w:cs="Calibri Light"/>
          <w:sz w:val="23"/>
          <w:szCs w:val="23"/>
        </w:rPr>
        <w:t xml:space="preserve"> (IEEE 802.</w:t>
      </w:r>
      <w:r w:rsidR="00F41481" w:rsidRPr="00211386">
        <w:rPr>
          <w:rFonts w:ascii="Calibri Light" w:hAnsi="Calibri Light" w:cs="Calibri Light"/>
          <w:sz w:val="23"/>
          <w:szCs w:val="23"/>
        </w:rPr>
        <w:t>3</w:t>
      </w:r>
      <w:r w:rsidRPr="00211386">
        <w:rPr>
          <w:rFonts w:ascii="Calibri Light" w:hAnsi="Calibri Light" w:cs="Calibri Light"/>
          <w:sz w:val="23"/>
          <w:szCs w:val="23"/>
        </w:rPr>
        <w:t xml:space="preserve"> i obsługą VLAN </w:t>
      </w:r>
      <w:proofErr w:type="spellStart"/>
      <w:r w:rsidRPr="00211386">
        <w:rPr>
          <w:rFonts w:ascii="Calibri Light" w:hAnsi="Calibri Light" w:cs="Calibri Light"/>
          <w:sz w:val="23"/>
          <w:szCs w:val="23"/>
        </w:rPr>
        <w:t>tagging</w:t>
      </w:r>
      <w:proofErr w:type="spellEnd"/>
      <w:r w:rsidRPr="00211386">
        <w:rPr>
          <w:rFonts w:ascii="Calibri Light" w:hAnsi="Calibri Light" w:cs="Calibri Light"/>
          <w:sz w:val="23"/>
          <w:szCs w:val="23"/>
        </w:rPr>
        <w:t>) na poziomie L2 zapewniających przeźroczystość na odcinku od CPE do punktu styku. W ramach usługi VULA OK może:</w:t>
      </w:r>
    </w:p>
    <w:p w14:paraId="5C1B8EFD" w14:textId="5F74F88B"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 xml:space="preserve">zestawiać dostęp do CPE, o przepustowościach równych bądź wyższych od przepustowości gwarantowanej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tym przepustowościach nieoferowanych przez OSD w</w:t>
      </w:r>
      <w:r w:rsidR="0015440A" w:rsidRPr="00211386">
        <w:rPr>
          <w:rFonts w:ascii="Calibri Light" w:hAnsi="Calibri Light" w:cs="Calibri Light"/>
          <w:sz w:val="23"/>
          <w:szCs w:val="23"/>
        </w:rPr>
        <w:t> </w:t>
      </w:r>
      <w:r w:rsidRPr="00211386">
        <w:rPr>
          <w:rFonts w:ascii="Calibri Light" w:hAnsi="Calibri Light" w:cs="Calibri Light"/>
          <w:sz w:val="23"/>
          <w:szCs w:val="23"/>
        </w:rPr>
        <w:t xml:space="preserve">ramach świadczenia </w:t>
      </w:r>
      <w:r w:rsidR="005C66D7" w:rsidRPr="00211386">
        <w:rPr>
          <w:rFonts w:ascii="Calibri Light" w:hAnsi="Calibri Light" w:cs="Calibri Light"/>
          <w:sz w:val="23"/>
          <w:szCs w:val="23"/>
        </w:rPr>
        <w:t xml:space="preserve">usługi </w:t>
      </w:r>
      <w:r w:rsidRPr="00211386">
        <w:rPr>
          <w:rFonts w:ascii="Calibri Light" w:hAnsi="Calibri Light" w:cs="Calibri Light"/>
          <w:sz w:val="23"/>
          <w:szCs w:val="23"/>
        </w:rPr>
        <w:t>BSA</w:t>
      </w:r>
      <w:r w:rsidR="0015440A" w:rsidRPr="00211386">
        <w:rPr>
          <w:rFonts w:ascii="Calibri Light" w:hAnsi="Calibri Light" w:cs="Calibri Light"/>
          <w:sz w:val="23"/>
          <w:szCs w:val="23"/>
        </w:rPr>
        <w:t>,</w:t>
      </w:r>
    </w:p>
    <w:p w14:paraId="28496E95" w14:textId="01E36588"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zes</w:t>
      </w:r>
      <w:r w:rsidR="006711A6" w:rsidRPr="00211386">
        <w:rPr>
          <w:rFonts w:ascii="Calibri Light" w:hAnsi="Calibri Light" w:cs="Calibri Light"/>
          <w:sz w:val="23"/>
          <w:szCs w:val="23"/>
        </w:rPr>
        <w:t>tawiać do 4 VLAN do każdego CPE</w:t>
      </w:r>
      <w:r w:rsidR="0015440A" w:rsidRPr="00211386">
        <w:rPr>
          <w:rFonts w:ascii="Calibri Light" w:hAnsi="Calibri Light" w:cs="Calibri Light"/>
          <w:sz w:val="23"/>
          <w:szCs w:val="23"/>
        </w:rPr>
        <w:t>,</w:t>
      </w:r>
    </w:p>
    <w:p w14:paraId="24240879" w14:textId="48B3A156" w:rsidR="00712AF3" w:rsidRPr="00211386" w:rsidRDefault="00712AF3" w:rsidP="00C66CD1">
      <w:pPr>
        <w:pStyle w:val="EYBulletedList1"/>
        <w:numPr>
          <w:ilvl w:val="1"/>
          <w:numId w:val="46"/>
        </w:numPr>
        <w:rPr>
          <w:rFonts w:ascii="Calibri Light" w:hAnsi="Calibri Light" w:cs="Calibri Light"/>
          <w:sz w:val="23"/>
          <w:szCs w:val="23"/>
        </w:rPr>
      </w:pPr>
      <w:r w:rsidRPr="00211386">
        <w:rPr>
          <w:rFonts w:ascii="Calibri Light" w:hAnsi="Calibri Light" w:cs="Calibri Light"/>
          <w:sz w:val="23"/>
          <w:szCs w:val="23"/>
        </w:rPr>
        <w:t xml:space="preserve">rezerwować dedykowaną, gwarantowaną przepustowość oraz przepustowość niegwarantowaną na odcinkach od węzłów aktywnych do punktu styku z zachowaniem minimalnych wymagań na jakość usług świadczonych w ramach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1565C23B" w14:textId="67FEC717"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PDU dla usługi VULA </w:t>
      </w:r>
      <w:r w:rsidR="006711A6" w:rsidRPr="00211386">
        <w:rPr>
          <w:rFonts w:ascii="Calibri Light" w:hAnsi="Calibri Light" w:cs="Calibri Light"/>
          <w:sz w:val="23"/>
          <w:szCs w:val="23"/>
        </w:rPr>
        <w:t xml:space="preserve">znajduje się w lokalizacji </w:t>
      </w:r>
      <w:r w:rsidR="00102D7A" w:rsidRPr="00211386">
        <w:rPr>
          <w:rFonts w:ascii="Calibri Light" w:hAnsi="Calibri Light" w:cs="Calibri Light"/>
          <w:sz w:val="23"/>
          <w:szCs w:val="23"/>
        </w:rPr>
        <w:t>Węzła Sieci</w:t>
      </w:r>
      <w:r w:rsidR="003B335D" w:rsidRPr="00211386">
        <w:rPr>
          <w:rFonts w:ascii="Calibri Light" w:hAnsi="Calibri Light" w:cs="Calibri Light"/>
          <w:sz w:val="23"/>
          <w:szCs w:val="23"/>
        </w:rPr>
        <w:t>.</w:t>
      </w:r>
    </w:p>
    <w:p w14:paraId="7BD914B7" w14:textId="07C5EF1C"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Poziomy dostępu do usługi VULA oraz parametry techniczne i parametry jakościowe umożliwiają OK świadczenie usług adekwatnych </w:t>
      </w:r>
      <w:r w:rsidR="006711A6" w:rsidRPr="00211386">
        <w:rPr>
          <w:rFonts w:ascii="Calibri Light" w:hAnsi="Calibri Light" w:cs="Calibri Light"/>
          <w:sz w:val="23"/>
          <w:szCs w:val="23"/>
        </w:rPr>
        <w:t>do usług oferowanych przez OSD.</w:t>
      </w:r>
    </w:p>
    <w:p w14:paraId="51FCB507" w14:textId="3BAF6998"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Stroną zarządzającą konfiguracją usługi VULA OK na węzłach dostępowych oraz innych urządzeniach w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jest OSD. OSD może</w:t>
      </w:r>
      <w:r w:rsidR="00442C68" w:rsidRPr="00211386">
        <w:rPr>
          <w:rFonts w:ascii="Calibri Light" w:hAnsi="Calibri Light" w:cs="Calibri Light"/>
          <w:sz w:val="23"/>
          <w:szCs w:val="23"/>
        </w:rPr>
        <w:t xml:space="preserve"> </w:t>
      </w:r>
      <w:r w:rsidRPr="00211386">
        <w:rPr>
          <w:rFonts w:ascii="Calibri Light" w:hAnsi="Calibri Light" w:cs="Calibri Light"/>
          <w:sz w:val="23"/>
          <w:szCs w:val="23"/>
        </w:rPr>
        <w:t>zapewni</w:t>
      </w:r>
      <w:r w:rsidR="00442C68" w:rsidRPr="00211386">
        <w:rPr>
          <w:rFonts w:ascii="Calibri Light" w:hAnsi="Calibri Light" w:cs="Calibri Light"/>
          <w:sz w:val="23"/>
          <w:szCs w:val="23"/>
        </w:rPr>
        <w:t>ć</w:t>
      </w:r>
      <w:r w:rsidRPr="00211386">
        <w:rPr>
          <w:rFonts w:ascii="Calibri Light" w:hAnsi="Calibri Light" w:cs="Calibri Light"/>
          <w:sz w:val="23"/>
          <w:szCs w:val="23"/>
        </w:rPr>
        <w:t xml:space="preserve"> OK możliwoś</w:t>
      </w:r>
      <w:r w:rsidR="00442C68" w:rsidRPr="00211386">
        <w:rPr>
          <w:rFonts w:ascii="Calibri Light" w:hAnsi="Calibri Light" w:cs="Calibri Light"/>
          <w:sz w:val="23"/>
          <w:szCs w:val="23"/>
        </w:rPr>
        <w:t>ć</w:t>
      </w:r>
      <w:r w:rsidRPr="00211386">
        <w:rPr>
          <w:rFonts w:ascii="Calibri Light" w:hAnsi="Calibri Light" w:cs="Calibri Light"/>
          <w:sz w:val="23"/>
          <w:szCs w:val="23"/>
        </w:rPr>
        <w:t xml:space="preserve"> samodzielnego kreowan</w:t>
      </w:r>
      <w:r w:rsidR="006711A6" w:rsidRPr="00211386">
        <w:rPr>
          <w:rFonts w:ascii="Calibri Light" w:hAnsi="Calibri Light" w:cs="Calibri Light"/>
          <w:sz w:val="23"/>
          <w:szCs w:val="23"/>
        </w:rPr>
        <w:t>ia VLAN i zmian</w:t>
      </w:r>
      <w:r w:rsidR="00442C68" w:rsidRPr="00211386">
        <w:rPr>
          <w:rFonts w:ascii="Calibri Light" w:hAnsi="Calibri Light" w:cs="Calibri Light"/>
          <w:sz w:val="23"/>
          <w:szCs w:val="23"/>
        </w:rPr>
        <w:t>ę</w:t>
      </w:r>
      <w:r w:rsidR="006711A6" w:rsidRPr="00211386">
        <w:rPr>
          <w:rFonts w:ascii="Calibri Light" w:hAnsi="Calibri Light" w:cs="Calibri Light"/>
          <w:sz w:val="23"/>
          <w:szCs w:val="23"/>
        </w:rPr>
        <w:t xml:space="preserve"> ich parametrów.</w:t>
      </w:r>
    </w:p>
    <w:p w14:paraId="66B9B3D1" w14:textId="53ABE4DB" w:rsidR="00712AF3" w:rsidRPr="00211386" w:rsidRDefault="00712AF3" w:rsidP="00C66CD1">
      <w:pPr>
        <w:pStyle w:val="EYBulletedList1"/>
        <w:numPr>
          <w:ilvl w:val="0"/>
          <w:numId w:val="46"/>
        </w:numPr>
        <w:rPr>
          <w:rFonts w:ascii="Calibri Light" w:hAnsi="Calibri Light" w:cs="Calibri Light"/>
          <w:sz w:val="23"/>
          <w:szCs w:val="23"/>
        </w:rPr>
      </w:pPr>
      <w:r w:rsidRPr="00211386">
        <w:rPr>
          <w:rFonts w:ascii="Calibri Light" w:hAnsi="Calibri Light" w:cs="Calibri Light"/>
          <w:sz w:val="23"/>
          <w:szCs w:val="23"/>
        </w:rPr>
        <w:t xml:space="preserve">OSD zapewnia gwarancję jakości dla OK korzystającego z </w:t>
      </w:r>
      <w:r w:rsidR="002463B2" w:rsidRPr="00211386">
        <w:rPr>
          <w:rFonts w:ascii="Calibri Light" w:hAnsi="Calibri Light" w:cs="Calibri Light"/>
          <w:sz w:val="23"/>
          <w:szCs w:val="23"/>
        </w:rPr>
        <w:t xml:space="preserve">usługi </w:t>
      </w:r>
      <w:r w:rsidRPr="00211386">
        <w:rPr>
          <w:rFonts w:ascii="Calibri Light" w:hAnsi="Calibri Light" w:cs="Calibri Light"/>
          <w:sz w:val="23"/>
          <w:szCs w:val="23"/>
        </w:rPr>
        <w:t xml:space="preserve">VULA na ustalonym poziomie oraz jednocześnie zapewnia minimalne wymagane parametry jakościowe dla pozostałych </w:t>
      </w:r>
      <w:r w:rsidR="00442C68" w:rsidRPr="00211386">
        <w:rPr>
          <w:rFonts w:ascii="Calibri Light" w:hAnsi="Calibri Light" w:cs="Calibri Light"/>
          <w:sz w:val="23"/>
          <w:szCs w:val="23"/>
        </w:rPr>
        <w:t xml:space="preserve">PT </w:t>
      </w:r>
      <w:r w:rsidRPr="00211386">
        <w:rPr>
          <w:rFonts w:ascii="Calibri Light" w:hAnsi="Calibri Light" w:cs="Calibri Light"/>
          <w:sz w:val="23"/>
          <w:szCs w:val="23"/>
        </w:rPr>
        <w:t>i</w:t>
      </w:r>
      <w:r w:rsidR="00F013E7" w:rsidRPr="00211386">
        <w:rPr>
          <w:rFonts w:ascii="Calibri Light" w:hAnsi="Calibri Light" w:cs="Calibri Light"/>
          <w:sz w:val="23"/>
          <w:szCs w:val="23"/>
        </w:rPr>
        <w:t> </w:t>
      </w:r>
      <w:r w:rsidRPr="00211386">
        <w:rPr>
          <w:rFonts w:ascii="Calibri Light" w:hAnsi="Calibri Light" w:cs="Calibri Light"/>
          <w:sz w:val="23"/>
          <w:szCs w:val="23"/>
        </w:rPr>
        <w:t xml:space="preserve">CPE współkorzystających z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7D3456CD" w14:textId="4AFF7753"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5" w:name="_Toc194411940"/>
      <w:r w:rsidRPr="00211386">
        <w:rPr>
          <w:rFonts w:ascii="Calibri Light" w:hAnsi="Calibri Light" w:cs="Calibri Light"/>
          <w:b/>
          <w:sz w:val="23"/>
          <w:szCs w:val="23"/>
          <w:lang w:val="pl-PL"/>
        </w:rPr>
        <w:t>Usługa dostępu do Podbudowy słupowej, Wież i Masztów</w:t>
      </w:r>
      <w:r w:rsidR="00926A00" w:rsidRPr="00211386">
        <w:rPr>
          <w:rStyle w:val="Odwoanieprzypisudolnego"/>
          <w:rFonts w:ascii="Calibri Light" w:hAnsi="Calibri Light" w:cs="Calibri Light"/>
          <w:b/>
          <w:sz w:val="23"/>
          <w:szCs w:val="23"/>
          <w:lang w:val="pl-PL"/>
        </w:rPr>
        <w:footnoteReference w:id="18"/>
      </w:r>
      <w:bookmarkEnd w:id="225"/>
    </w:p>
    <w:p w14:paraId="5BF2FCAB" w14:textId="4DF438FA"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OSD świadczy usługę dzierżawy Podbudowy słupowej oraz dostępu do Wież i Masztów należących do OSD </w:t>
      </w:r>
      <w:r w:rsidR="006711A6" w:rsidRPr="00211386">
        <w:rPr>
          <w:rFonts w:ascii="Calibri Light" w:hAnsi="Calibri Light" w:cs="Calibri Light"/>
          <w:sz w:val="23"/>
          <w:szCs w:val="23"/>
        </w:rPr>
        <w:t xml:space="preserve">i wchodzących w skład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711A6" w:rsidRPr="00211386">
        <w:rPr>
          <w:rFonts w:ascii="Calibri Light" w:hAnsi="Calibri Light" w:cs="Calibri Light"/>
          <w:sz w:val="23"/>
          <w:szCs w:val="23"/>
        </w:rPr>
        <w:t>.</w:t>
      </w:r>
    </w:p>
    <w:p w14:paraId="13D41240" w14:textId="5E476629"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W ramach usługi dzierżawy Podbudow</w:t>
      </w:r>
      <w:r w:rsidR="006711A6" w:rsidRPr="00211386">
        <w:rPr>
          <w:rFonts w:ascii="Calibri Light" w:hAnsi="Calibri Light" w:cs="Calibri Light"/>
          <w:sz w:val="23"/>
          <w:szCs w:val="23"/>
        </w:rPr>
        <w:t>y słupowej, Wież i Masztów, OSD</w:t>
      </w:r>
      <w:r w:rsidR="007378A9" w:rsidRPr="00211386">
        <w:rPr>
          <w:rFonts w:ascii="Calibri Light" w:hAnsi="Calibri Light" w:cs="Calibri Light"/>
          <w:sz w:val="23"/>
          <w:szCs w:val="23"/>
        </w:rPr>
        <w:t>:</w:t>
      </w:r>
    </w:p>
    <w:p w14:paraId="49CCEAD4" w14:textId="66DABB01" w:rsidR="00712AF3" w:rsidRPr="00211386" w:rsidRDefault="00712AF3" w:rsidP="00C66CD1">
      <w:pPr>
        <w:pStyle w:val="EYBulletedList1"/>
        <w:numPr>
          <w:ilvl w:val="1"/>
          <w:numId w:val="47"/>
        </w:numPr>
        <w:rPr>
          <w:rFonts w:ascii="Calibri Light" w:hAnsi="Calibri Light" w:cs="Calibri Light"/>
          <w:sz w:val="23"/>
          <w:szCs w:val="23"/>
        </w:rPr>
      </w:pPr>
      <w:r w:rsidRPr="00211386">
        <w:rPr>
          <w:rFonts w:ascii="Calibri Light" w:hAnsi="Calibri Light" w:cs="Calibri Light"/>
          <w:sz w:val="23"/>
          <w:szCs w:val="23"/>
        </w:rPr>
        <w:lastRenderedPageBreak/>
        <w:t xml:space="preserve">udostępnia OK Podbudowę słupową, Wieże i Maszty OSD w celu dokonania montażu, konserwacji, wymiany, naprawy linii kablowych, anten i innych </w:t>
      </w:r>
      <w:r w:rsidR="006711A6" w:rsidRPr="00211386">
        <w:rPr>
          <w:rFonts w:ascii="Calibri Light" w:hAnsi="Calibri Light" w:cs="Calibri Light"/>
          <w:sz w:val="23"/>
          <w:szCs w:val="23"/>
        </w:rPr>
        <w:t>urządzeń telekomunikacyjnych OK</w:t>
      </w:r>
      <w:r w:rsidR="003B2C7F" w:rsidRPr="00211386">
        <w:rPr>
          <w:rFonts w:ascii="Calibri Light" w:hAnsi="Calibri Light" w:cs="Calibri Light"/>
          <w:sz w:val="23"/>
          <w:szCs w:val="23"/>
        </w:rPr>
        <w:t>,</w:t>
      </w:r>
    </w:p>
    <w:p w14:paraId="5559AF17" w14:textId="3F48CC56" w:rsidR="00712AF3" w:rsidRPr="00211386" w:rsidRDefault="00712AF3" w:rsidP="00C66CD1">
      <w:pPr>
        <w:pStyle w:val="EYBulletedList1"/>
        <w:numPr>
          <w:ilvl w:val="1"/>
          <w:numId w:val="47"/>
        </w:numPr>
        <w:rPr>
          <w:rFonts w:ascii="Calibri Light" w:hAnsi="Calibri Light" w:cs="Calibri Light"/>
          <w:sz w:val="23"/>
          <w:szCs w:val="23"/>
        </w:rPr>
      </w:pPr>
      <w:r w:rsidRPr="00211386">
        <w:rPr>
          <w:rFonts w:ascii="Calibri Light" w:hAnsi="Calibri Light" w:cs="Calibri Light"/>
          <w:sz w:val="23"/>
          <w:szCs w:val="23"/>
        </w:rPr>
        <w:t xml:space="preserve">zapewnia dostęp do skrzynek, przełącznic i </w:t>
      </w:r>
      <w:proofErr w:type="spellStart"/>
      <w:r w:rsidRPr="00211386">
        <w:rPr>
          <w:rFonts w:ascii="Calibri Light" w:hAnsi="Calibri Light" w:cs="Calibri Light"/>
          <w:sz w:val="23"/>
          <w:szCs w:val="23"/>
        </w:rPr>
        <w:t>mufoprzełącznic</w:t>
      </w:r>
      <w:proofErr w:type="spellEnd"/>
      <w:r w:rsidRPr="00211386">
        <w:rPr>
          <w:rFonts w:ascii="Calibri Light" w:hAnsi="Calibri Light" w:cs="Calibri Light"/>
          <w:sz w:val="23"/>
          <w:szCs w:val="23"/>
        </w:rPr>
        <w:t xml:space="preserve"> oraz innych elementów agregacji lub przełączania kabli będących integralnymi częściami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zainstalowanej na tej Podbudow</w:t>
      </w:r>
      <w:r w:rsidR="006E41E3" w:rsidRPr="00211386">
        <w:rPr>
          <w:rFonts w:ascii="Calibri Light" w:hAnsi="Calibri Light" w:cs="Calibri Light"/>
          <w:sz w:val="23"/>
          <w:szCs w:val="23"/>
        </w:rPr>
        <w:t>ie słupowej, Wieży lub Maszcie.</w:t>
      </w:r>
    </w:p>
    <w:p w14:paraId="6C9EEAA8" w14:textId="630817BE"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OSD wyraża zgodę na doprowadzenie przez OK do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wszelkich instalacji niezbędnych do prawidłowego funkcjonowania zamontowanych </w:t>
      </w:r>
      <w:r w:rsidR="00344D07" w:rsidRPr="00211386">
        <w:rPr>
          <w:rFonts w:ascii="Calibri Light" w:hAnsi="Calibri Light" w:cs="Calibri Light"/>
          <w:sz w:val="23"/>
          <w:szCs w:val="23"/>
        </w:rPr>
        <w:t>U</w:t>
      </w:r>
      <w:r w:rsidRPr="00211386">
        <w:rPr>
          <w:rFonts w:ascii="Calibri Light" w:hAnsi="Calibri Light" w:cs="Calibri Light"/>
          <w:sz w:val="23"/>
          <w:szCs w:val="23"/>
        </w:rPr>
        <w:t>rządzeń telekomunikacyjnych i zezwala na używanie ciągów kablowych OSD w otoczeniu Podbudowy słupowej, Wieży i Masztu OSD w tym należących do OSD drabinek, kanałów, duktów kablowych umieszczonych w/lub na bud</w:t>
      </w:r>
      <w:r w:rsidR="006E41E3" w:rsidRPr="00211386">
        <w:rPr>
          <w:rFonts w:ascii="Calibri Light" w:hAnsi="Calibri Light" w:cs="Calibri Light"/>
          <w:sz w:val="23"/>
          <w:szCs w:val="23"/>
        </w:rPr>
        <w:t>ynku do przeprowadzania kabli.</w:t>
      </w:r>
    </w:p>
    <w:p w14:paraId="279D1F0D" w14:textId="42232F53"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Tworzenie nowych ciągów kabli, tras przebiegu i prowadzenia kabli oraz instalacji,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3 powyżej, wymaga </w:t>
      </w:r>
      <w:r w:rsidR="006E41E3" w:rsidRPr="00211386">
        <w:rPr>
          <w:rFonts w:ascii="Calibri Light" w:hAnsi="Calibri Light" w:cs="Calibri Light"/>
          <w:sz w:val="23"/>
          <w:szCs w:val="23"/>
        </w:rPr>
        <w:t>uzyskania uprzedniej zgody OSD.</w:t>
      </w:r>
    </w:p>
    <w:p w14:paraId="51BCFE7A" w14:textId="0962D3DE"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OK oznacza linie kablowe OK na każdym słupie udostępnionej Podbudowy słupowej OSD, w</w:t>
      </w:r>
      <w:r w:rsidR="00D05AD8" w:rsidRPr="00211386">
        <w:rPr>
          <w:rFonts w:ascii="Calibri Light" w:hAnsi="Calibri Light" w:cs="Calibri Light"/>
          <w:sz w:val="23"/>
          <w:szCs w:val="23"/>
        </w:rPr>
        <w:t> </w:t>
      </w:r>
      <w:r w:rsidRPr="00211386">
        <w:rPr>
          <w:rFonts w:ascii="Calibri Light" w:hAnsi="Calibri Light" w:cs="Calibri Light"/>
          <w:sz w:val="23"/>
          <w:szCs w:val="23"/>
        </w:rPr>
        <w:t xml:space="preserve">sposób widoczny, trwały i umożliwiający identyfikację OK będącego ich właścicielem oraz Umowy, na podstawie której OSD udostępnia OK Podbudowę słupową OSD. OK </w:t>
      </w:r>
      <w:r w:rsidR="006E41E3" w:rsidRPr="00211386">
        <w:rPr>
          <w:rFonts w:ascii="Calibri Light" w:hAnsi="Calibri Light" w:cs="Calibri Light"/>
          <w:sz w:val="23"/>
          <w:szCs w:val="23"/>
        </w:rPr>
        <w:t>zapewnia aktualność oznaczenia.</w:t>
      </w:r>
    </w:p>
    <w:p w14:paraId="5A7B7678" w14:textId="6651E8C8"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 xml:space="preserve">OK uzyskuje na własny koszt wszelkie wymagane przepisami prawa zgody i pozwolenia na prowadzenie prac, związanych z budową, nadbudową i montażem </w:t>
      </w:r>
      <w:r w:rsidR="00344D07" w:rsidRPr="00211386">
        <w:rPr>
          <w:rFonts w:ascii="Calibri Light" w:hAnsi="Calibri Light" w:cs="Calibri Light"/>
          <w:sz w:val="23"/>
          <w:szCs w:val="23"/>
        </w:rPr>
        <w:t>U</w:t>
      </w:r>
      <w:r w:rsidRPr="00211386">
        <w:rPr>
          <w:rFonts w:ascii="Calibri Light" w:hAnsi="Calibri Light" w:cs="Calibri Light"/>
          <w:sz w:val="23"/>
          <w:szCs w:val="23"/>
        </w:rPr>
        <w:t>rządzeń telekomunikacyjnych lub urządzeń towarzyszących zainstalowanych na Infrastrukturze telekomunikacy</w:t>
      </w:r>
      <w:r w:rsidR="006E41E3" w:rsidRPr="00211386">
        <w:rPr>
          <w:rFonts w:ascii="Calibri Light" w:hAnsi="Calibri Light" w:cs="Calibri Light"/>
          <w:sz w:val="23"/>
          <w:szCs w:val="23"/>
        </w:rPr>
        <w:t xml:space="preserve">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0166D4" w:rsidRPr="00211386">
        <w:rPr>
          <w:rFonts w:ascii="Calibri Light" w:hAnsi="Calibri Light" w:cs="Calibri Light"/>
          <w:sz w:val="23"/>
          <w:szCs w:val="23"/>
        </w:rPr>
        <w:t xml:space="preserve"> </w:t>
      </w:r>
      <w:r w:rsidR="006E41E3" w:rsidRPr="00211386">
        <w:rPr>
          <w:rFonts w:ascii="Calibri Light" w:hAnsi="Calibri Light" w:cs="Calibri Light"/>
          <w:sz w:val="23"/>
          <w:szCs w:val="23"/>
        </w:rPr>
        <w:t>należącej do OSD.</w:t>
      </w:r>
    </w:p>
    <w:p w14:paraId="4D7CC5DD" w14:textId="783BE1B8" w:rsidR="00712AF3" w:rsidRPr="00211386" w:rsidRDefault="00712AF3" w:rsidP="00C66CD1">
      <w:pPr>
        <w:pStyle w:val="EYBulletedList1"/>
        <w:numPr>
          <w:ilvl w:val="0"/>
          <w:numId w:val="47"/>
        </w:numPr>
        <w:rPr>
          <w:rFonts w:ascii="Calibri Light" w:hAnsi="Calibri Light" w:cs="Calibri Light"/>
          <w:sz w:val="23"/>
          <w:szCs w:val="23"/>
        </w:rPr>
      </w:pPr>
      <w:r w:rsidRPr="00211386">
        <w:rPr>
          <w:rFonts w:ascii="Calibri Light" w:hAnsi="Calibri Light" w:cs="Calibri Light"/>
          <w:sz w:val="23"/>
          <w:szCs w:val="23"/>
        </w:rPr>
        <w:t>OK wykonuje na własny koszt i przedstawia OSD pomiary pól elektromagnetycznych wynikających z ochrony środowiska oraz przepisów BHP przed uruchomieniem urządzeń radiotelekomunikacyjnych i urządzeń towarzyszących zainstalowanych na Infrastrukturze telekomunikacy</w:t>
      </w:r>
      <w:r w:rsidR="006E41E3" w:rsidRPr="00211386">
        <w:rPr>
          <w:rFonts w:ascii="Calibri Light" w:hAnsi="Calibri Light" w:cs="Calibri Light"/>
          <w:sz w:val="23"/>
          <w:szCs w:val="23"/>
        </w:rPr>
        <w:t xml:space="preserve">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6E41E3" w:rsidRPr="00211386">
        <w:rPr>
          <w:rFonts w:ascii="Calibri Light" w:hAnsi="Calibri Light" w:cs="Calibri Light"/>
          <w:sz w:val="23"/>
          <w:szCs w:val="23"/>
        </w:rPr>
        <w:t xml:space="preserve"> należącej do OSD.</w:t>
      </w:r>
    </w:p>
    <w:p w14:paraId="46BF9B2F" w14:textId="7FCEA901"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6" w:name="_Toc194411941"/>
      <w:r w:rsidRPr="00211386">
        <w:rPr>
          <w:rFonts w:ascii="Calibri Light" w:hAnsi="Calibri Light" w:cs="Calibri Light"/>
          <w:b/>
          <w:sz w:val="23"/>
          <w:szCs w:val="23"/>
          <w:lang w:val="pl-PL"/>
        </w:rPr>
        <w:t>Kolokacja</w:t>
      </w:r>
      <w:bookmarkEnd w:id="226"/>
    </w:p>
    <w:p w14:paraId="3FB12321" w14:textId="4E7C1DD0"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W ramach Kolokacji OSD zapewnia fizyczną przestrzeń niezbędną do umieszczenia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w:t>
      </w:r>
      <w:r w:rsidR="00E93764" w:rsidRPr="00211386">
        <w:rPr>
          <w:rFonts w:ascii="Calibri Light" w:hAnsi="Calibri Light" w:cs="Calibri Light"/>
          <w:sz w:val="23"/>
          <w:szCs w:val="23"/>
        </w:rPr>
        <w:t>ch OK. Kolokacja może obejmować</w:t>
      </w:r>
      <w:r w:rsidR="006F4C94" w:rsidRPr="00211386">
        <w:rPr>
          <w:rFonts w:ascii="Calibri Light" w:hAnsi="Calibri Light" w:cs="Calibri Light"/>
          <w:sz w:val="23"/>
          <w:szCs w:val="23"/>
        </w:rPr>
        <w:t>:</w:t>
      </w:r>
    </w:p>
    <w:p w14:paraId="099D86A7" w14:textId="7C12B332"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miejsca w Szafie OSD, którego w</w:t>
      </w:r>
      <w:r w:rsidR="00E93764" w:rsidRPr="00211386">
        <w:rPr>
          <w:rFonts w:ascii="Calibri Light" w:hAnsi="Calibri Light" w:cs="Calibri Light"/>
          <w:sz w:val="23"/>
          <w:szCs w:val="23"/>
        </w:rPr>
        <w:t>ysokość stanowi wielokrotność U</w:t>
      </w:r>
      <w:r w:rsidR="005F2374" w:rsidRPr="00211386">
        <w:rPr>
          <w:rFonts w:ascii="Calibri Light" w:hAnsi="Calibri Light" w:cs="Calibri Light"/>
          <w:sz w:val="23"/>
          <w:szCs w:val="23"/>
        </w:rPr>
        <w:t>,</w:t>
      </w:r>
    </w:p>
    <w:p w14:paraId="7B436A17" w14:textId="7C7446D0" w:rsidR="00712AF3" w:rsidRPr="00211386" w:rsidRDefault="00E93764"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miejsca pod Szafę</w:t>
      </w:r>
      <w:r w:rsidR="005F2374" w:rsidRPr="00211386">
        <w:rPr>
          <w:rFonts w:ascii="Calibri Light" w:hAnsi="Calibri Light" w:cs="Calibri Light"/>
          <w:sz w:val="23"/>
          <w:szCs w:val="23"/>
        </w:rPr>
        <w:t>,</w:t>
      </w:r>
    </w:p>
    <w:p w14:paraId="6449E1C0" w14:textId="10A44E39"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dzierżawę powierzchni technicznej wyposażonej w systemy klimatyzacji, wentylacji lub klimatyzacji i wentylacji oraz gwarantowanego zasilania realizowanego poprzez awaryjne podtrzymanie bateryjne lub zastosowanie spalinowych generatorów prądu elektrycznego. Powierzchnia kolokacyjna wyposażona jest również w elektroniczne systemy aut</w:t>
      </w:r>
      <w:r w:rsidR="00E93764" w:rsidRPr="00211386">
        <w:rPr>
          <w:rFonts w:ascii="Calibri Light" w:hAnsi="Calibri Light" w:cs="Calibri Light"/>
          <w:sz w:val="23"/>
          <w:szCs w:val="23"/>
        </w:rPr>
        <w:t>oryzowanego dostępu do obiektu.</w:t>
      </w:r>
    </w:p>
    <w:p w14:paraId="01666416" w14:textId="1575D404"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Przy realizacji Kolokacji OK doprowadza własny kabel do Przełącznicy OSD poprzez studnię i</w:t>
      </w:r>
      <w:r w:rsidR="00D05AD8" w:rsidRPr="00211386">
        <w:rPr>
          <w:rFonts w:ascii="Calibri Light" w:hAnsi="Calibri Light" w:cs="Calibri Light"/>
          <w:sz w:val="23"/>
          <w:szCs w:val="23"/>
        </w:rPr>
        <w:t> </w:t>
      </w:r>
      <w:r w:rsidRPr="00211386">
        <w:rPr>
          <w:rFonts w:ascii="Calibri Light" w:hAnsi="Calibri Light" w:cs="Calibri Light"/>
          <w:sz w:val="23"/>
          <w:szCs w:val="23"/>
        </w:rPr>
        <w:t xml:space="preserve">inne elementy Infrastruktury telekomunikacyjnej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wskazane przez OSD. OK zapewnia również połączenie od swoich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do tej przełącznicy. OK ponosi wszystkie koszty związane z realizacją połączeni</w:t>
      </w:r>
      <w:r w:rsidR="00E93764" w:rsidRPr="00211386">
        <w:rPr>
          <w:rFonts w:ascii="Calibri Light" w:hAnsi="Calibri Light" w:cs="Calibri Light"/>
          <w:sz w:val="23"/>
          <w:szCs w:val="23"/>
        </w:rPr>
        <w:t>a oraz koszty niezbędnych prac.</w:t>
      </w:r>
    </w:p>
    <w:p w14:paraId="501A5198" w14:textId="65078A5C"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lastRenderedPageBreak/>
        <w:t xml:space="preserve">OSD zapewnia OK możliwość doprowadzenia do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OSD łączy telekomunikacyjnych.</w:t>
      </w:r>
    </w:p>
    <w:p w14:paraId="1CB91781" w14:textId="04C1698A"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OSD świadczy Usługę Kolokacji w następujących punktach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F2374" w:rsidRPr="00211386">
        <w:rPr>
          <w:rFonts w:ascii="Calibri Light" w:hAnsi="Calibri Light" w:cs="Calibri Light"/>
          <w:sz w:val="23"/>
          <w:szCs w:val="23"/>
        </w:rPr>
        <w:t>:</w:t>
      </w:r>
    </w:p>
    <w:p w14:paraId="03C7624B" w14:textId="0064C0D1"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na węźle centralnym, na kt</w:t>
      </w:r>
      <w:r w:rsidR="00E93764" w:rsidRPr="00211386">
        <w:rPr>
          <w:rFonts w:ascii="Calibri Light" w:hAnsi="Calibri Light" w:cs="Calibri Light"/>
          <w:sz w:val="23"/>
          <w:szCs w:val="23"/>
        </w:rPr>
        <w:t>órym świadczona jest usługa BSA</w:t>
      </w:r>
      <w:r w:rsidR="005F2374" w:rsidRPr="00211386">
        <w:rPr>
          <w:rFonts w:ascii="Calibri Light" w:hAnsi="Calibri Light" w:cs="Calibri Light"/>
          <w:sz w:val="23"/>
          <w:szCs w:val="23"/>
        </w:rPr>
        <w:t>,</w:t>
      </w:r>
    </w:p>
    <w:p w14:paraId="13129417" w14:textId="683F56C0"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w lokalizacji Wieży lub Masztu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005F2374" w:rsidRPr="00211386">
        <w:rPr>
          <w:rFonts w:ascii="Calibri Light" w:hAnsi="Calibri Light" w:cs="Calibri Light"/>
          <w:sz w:val="23"/>
          <w:szCs w:val="23"/>
        </w:rPr>
        <w:t>,</w:t>
      </w:r>
    </w:p>
    <w:p w14:paraId="4AC7FCB6" w14:textId="66DBB139"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w pozostałych punktach </w:t>
      </w:r>
      <w:r w:rsidR="002F5CFC" w:rsidRPr="00211386">
        <w:rPr>
          <w:rFonts w:ascii="Calibri Light" w:hAnsi="Calibri Light" w:cs="Calibri Light"/>
          <w:sz w:val="23"/>
          <w:szCs w:val="23"/>
        </w:rPr>
        <w:t xml:space="preserve">Sieci </w:t>
      </w:r>
      <w:r w:rsidR="00066E88" w:rsidRPr="00211386">
        <w:rPr>
          <w:rFonts w:ascii="Calibri Light" w:hAnsi="Calibri Light" w:cs="Calibri Light"/>
          <w:sz w:val="23"/>
          <w:szCs w:val="23"/>
        </w:rPr>
        <w:t>KPO4</w:t>
      </w:r>
      <w:r w:rsidRPr="00211386">
        <w:rPr>
          <w:rFonts w:ascii="Calibri Light" w:hAnsi="Calibri Light" w:cs="Calibri Light"/>
          <w:sz w:val="23"/>
          <w:szCs w:val="23"/>
        </w:rPr>
        <w:t>, w których świadczenie Usługi Kolo</w:t>
      </w:r>
      <w:r w:rsidR="00E93764" w:rsidRPr="00211386">
        <w:rPr>
          <w:rFonts w:ascii="Calibri Light" w:hAnsi="Calibri Light" w:cs="Calibri Light"/>
          <w:sz w:val="23"/>
          <w:szCs w:val="23"/>
        </w:rPr>
        <w:t>kacji jest technicznie możliwe.</w:t>
      </w:r>
    </w:p>
    <w:p w14:paraId="7536C175" w14:textId="0421BF42"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W ramach Usługi Kolokacji na węźle centralnym OSD świadczy Usługi Kolokacji w zakresie </w:t>
      </w:r>
      <w:r w:rsidR="00E93764" w:rsidRPr="00211386">
        <w:rPr>
          <w:rFonts w:ascii="Calibri Light" w:hAnsi="Calibri Light" w:cs="Calibri Light"/>
          <w:sz w:val="23"/>
          <w:szCs w:val="23"/>
        </w:rPr>
        <w:t>dostępu do energii elektrycznej</w:t>
      </w:r>
      <w:r w:rsidR="006F4C94" w:rsidRPr="00211386">
        <w:rPr>
          <w:rFonts w:ascii="Calibri Light" w:hAnsi="Calibri Light" w:cs="Calibri Light"/>
          <w:sz w:val="23"/>
          <w:szCs w:val="23"/>
        </w:rPr>
        <w:t>:</w:t>
      </w:r>
    </w:p>
    <w:p w14:paraId="50A8A28F" w14:textId="66D9E782"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stałoprądowe gwara</w:t>
      </w:r>
      <w:r w:rsidR="00E93764" w:rsidRPr="00211386">
        <w:rPr>
          <w:rFonts w:ascii="Calibri Light" w:hAnsi="Calibri Light" w:cs="Calibri Light"/>
          <w:sz w:val="23"/>
          <w:szCs w:val="23"/>
        </w:rPr>
        <w:t>ntowane DC48V nie mniej niż 1kW</w:t>
      </w:r>
      <w:r w:rsidR="00660698" w:rsidRPr="00211386">
        <w:rPr>
          <w:rFonts w:ascii="Calibri Light" w:hAnsi="Calibri Light" w:cs="Calibri Light"/>
          <w:sz w:val="23"/>
          <w:szCs w:val="23"/>
        </w:rPr>
        <w:t>,</w:t>
      </w:r>
    </w:p>
    <w:p w14:paraId="707127EE" w14:textId="48BA3E78"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zmiennopr</w:t>
      </w:r>
      <w:r w:rsidR="00E93764" w:rsidRPr="00211386">
        <w:rPr>
          <w:rFonts w:ascii="Calibri Light" w:hAnsi="Calibri Light" w:cs="Calibri Light"/>
          <w:sz w:val="23"/>
          <w:szCs w:val="23"/>
        </w:rPr>
        <w:t>ądowe AC230V nie mniej niż 1kW.</w:t>
      </w:r>
    </w:p>
    <w:p w14:paraId="4015C973" w14:textId="53A01291"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Dla konstrukcji posadowionych na gruncie (Wieże i Maszty) OSD umożliwi OK posadowienie dodatkowych Szaf dla Urządzeń telekomunikacyjnych aktywnych w bezpośredniej bliskości Wieży lub Masztu, a także zapewni dostę</w:t>
      </w:r>
      <w:r w:rsidR="00E93764" w:rsidRPr="00211386">
        <w:rPr>
          <w:rFonts w:ascii="Calibri Light" w:hAnsi="Calibri Light" w:cs="Calibri Light"/>
          <w:sz w:val="23"/>
          <w:szCs w:val="23"/>
        </w:rPr>
        <w:t>p do linii zasilającej AC 230V.</w:t>
      </w:r>
    </w:p>
    <w:p w14:paraId="1EDE2183" w14:textId="592C8AF6"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OSD zapewni przestrzeń kolokacyjną we wszystkich Szafach, szafkach, </w:t>
      </w:r>
      <w:proofErr w:type="spellStart"/>
      <w:r w:rsidRPr="00211386">
        <w:rPr>
          <w:rFonts w:ascii="Calibri Light" w:hAnsi="Calibri Light" w:cs="Calibri Light"/>
          <w:sz w:val="23"/>
          <w:szCs w:val="23"/>
        </w:rPr>
        <w:t>mufoprzełącznicach</w:t>
      </w:r>
      <w:proofErr w:type="spellEnd"/>
      <w:r w:rsidRPr="00211386">
        <w:rPr>
          <w:rFonts w:ascii="Calibri Light" w:hAnsi="Calibri Light" w:cs="Calibri Light"/>
          <w:sz w:val="23"/>
          <w:szCs w:val="23"/>
        </w:rPr>
        <w:t>, studniach i zasobnikach kablowych oraz p</w:t>
      </w:r>
      <w:r w:rsidR="00E93764" w:rsidRPr="00211386">
        <w:rPr>
          <w:rFonts w:ascii="Calibri Light" w:hAnsi="Calibri Light" w:cs="Calibri Light"/>
          <w:sz w:val="23"/>
          <w:szCs w:val="23"/>
        </w:rPr>
        <w:t>unktach przełączania w zakresie</w:t>
      </w:r>
      <w:r w:rsidR="006F4C94" w:rsidRPr="00211386">
        <w:rPr>
          <w:rFonts w:ascii="Calibri Light" w:hAnsi="Calibri Light" w:cs="Calibri Light"/>
          <w:sz w:val="23"/>
          <w:szCs w:val="23"/>
        </w:rPr>
        <w:t>:</w:t>
      </w:r>
    </w:p>
    <w:p w14:paraId="4AB8652C" w14:textId="0EC859C8"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dostępu do pola komutacyjnego oraz możliwości połączenia kabli światłowodowych, parowych, 4-parowych, koncentrycznych</w:t>
      </w:r>
      <w:r w:rsidR="006D1655" w:rsidRPr="00211386">
        <w:rPr>
          <w:rFonts w:ascii="Calibri Light" w:hAnsi="Calibri Light" w:cs="Calibri Light"/>
          <w:sz w:val="23"/>
          <w:szCs w:val="23"/>
        </w:rPr>
        <w:t>,</w:t>
      </w:r>
    </w:p>
    <w:p w14:paraId="1F0E26DF" w14:textId="19F613CB"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posiadanych pojemności na przełącznicy optycznej, przełącznicy cyfrowej, polach krosowych, nie mniejszym niż nadmiarowość wymagana dla poszczególnych elementów zgodnie z postanowieniami Wymagań.</w:t>
      </w:r>
    </w:p>
    <w:p w14:paraId="7CF60356" w14:textId="48F8D985"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OSD zapewni dostęp do energii elektrycznej na obiektach poza węzłem centralnym i</w:t>
      </w:r>
      <w:r w:rsidR="00D05AD8" w:rsidRPr="00211386">
        <w:rPr>
          <w:rFonts w:ascii="Calibri Light" w:hAnsi="Calibri Light" w:cs="Calibri Light"/>
          <w:sz w:val="23"/>
          <w:szCs w:val="23"/>
        </w:rPr>
        <w:t> </w:t>
      </w:r>
      <w:r w:rsidRPr="00211386">
        <w:rPr>
          <w:rFonts w:ascii="Calibri Light" w:hAnsi="Calibri Light" w:cs="Calibri Light"/>
          <w:sz w:val="23"/>
          <w:szCs w:val="23"/>
        </w:rPr>
        <w:t>lokalizacjami Wież i Masztów wyłącznie na obiektach (Szafy, kontenery, pomieszczenia), na których</w:t>
      </w:r>
      <w:r w:rsidR="00E93764" w:rsidRPr="00211386">
        <w:rPr>
          <w:rFonts w:ascii="Calibri Light" w:hAnsi="Calibri Light" w:cs="Calibri Light"/>
          <w:sz w:val="23"/>
          <w:szCs w:val="23"/>
        </w:rPr>
        <w:t xml:space="preserve"> OSD posiada aktywne urządzenia</w:t>
      </w:r>
      <w:r w:rsidR="006F4C94" w:rsidRPr="00211386">
        <w:rPr>
          <w:rFonts w:ascii="Calibri Light" w:hAnsi="Calibri Light" w:cs="Calibri Light"/>
          <w:sz w:val="23"/>
          <w:szCs w:val="23"/>
        </w:rPr>
        <w:t>:</w:t>
      </w:r>
    </w:p>
    <w:p w14:paraId="04EB01A4" w14:textId="441A0F41"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stałoprądowe gwarantowane</w:t>
      </w:r>
      <w:r w:rsidR="00E93764" w:rsidRPr="00211386">
        <w:rPr>
          <w:rFonts w:ascii="Calibri Light" w:hAnsi="Calibri Light" w:cs="Calibri Light"/>
          <w:sz w:val="23"/>
          <w:szCs w:val="23"/>
        </w:rPr>
        <w:t xml:space="preserve"> DC48V nie mniej niż 0,5kW</w:t>
      </w:r>
      <w:r w:rsidR="003327AE" w:rsidRPr="00211386">
        <w:rPr>
          <w:rFonts w:ascii="Calibri Light" w:hAnsi="Calibri Light" w:cs="Calibri Light"/>
          <w:sz w:val="23"/>
          <w:szCs w:val="23"/>
        </w:rPr>
        <w:t xml:space="preserve"> lub</w:t>
      </w:r>
    </w:p>
    <w:p w14:paraId="46AAACBF" w14:textId="1A5373EF"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zasilanie zmiennoprąd</w:t>
      </w:r>
      <w:r w:rsidR="00E93764" w:rsidRPr="00211386">
        <w:rPr>
          <w:rFonts w:ascii="Calibri Light" w:hAnsi="Calibri Light" w:cs="Calibri Light"/>
          <w:sz w:val="23"/>
          <w:szCs w:val="23"/>
        </w:rPr>
        <w:t>owe AC230V nie mniej niż 0,5kW.</w:t>
      </w:r>
    </w:p>
    <w:p w14:paraId="1CB1EFC2" w14:textId="6D53C509" w:rsidR="00712AF3" w:rsidRPr="00211386" w:rsidRDefault="00712AF3" w:rsidP="00C66CD1">
      <w:pPr>
        <w:pStyle w:val="EYBulletedList1"/>
        <w:numPr>
          <w:ilvl w:val="0"/>
          <w:numId w:val="48"/>
        </w:numPr>
        <w:rPr>
          <w:rFonts w:ascii="Calibri Light" w:hAnsi="Calibri Light" w:cs="Calibri Light"/>
          <w:sz w:val="23"/>
          <w:szCs w:val="23"/>
        </w:rPr>
      </w:pPr>
      <w:r w:rsidRPr="00211386">
        <w:rPr>
          <w:rFonts w:ascii="Calibri Light" w:hAnsi="Calibri Light" w:cs="Calibri Light"/>
          <w:sz w:val="23"/>
          <w:szCs w:val="23"/>
        </w:rPr>
        <w:t xml:space="preserve">Z tytułu zasilania prądem stałym DC gwarantowanym o napięciu 48V, w obiektach posiadających zasilanie stałoprądowe – opłata uzależniona od mocy pobieranej przez </w:t>
      </w:r>
      <w:r w:rsidR="008B5A2F" w:rsidRPr="00211386">
        <w:rPr>
          <w:rFonts w:ascii="Calibri Light" w:hAnsi="Calibri Light" w:cs="Calibri Light"/>
          <w:sz w:val="23"/>
          <w:szCs w:val="23"/>
        </w:rPr>
        <w:t>U</w:t>
      </w:r>
      <w:r w:rsidRPr="00211386">
        <w:rPr>
          <w:rFonts w:ascii="Calibri Light" w:hAnsi="Calibri Light" w:cs="Calibri Light"/>
          <w:sz w:val="23"/>
          <w:szCs w:val="23"/>
        </w:rPr>
        <w:t xml:space="preserve">rządzenia telekomunikacje OK, wysokość opłaty jest </w:t>
      </w:r>
      <w:r w:rsidR="00E93764" w:rsidRPr="00211386">
        <w:rPr>
          <w:rFonts w:ascii="Calibri Light" w:hAnsi="Calibri Light" w:cs="Calibri Light"/>
          <w:sz w:val="23"/>
          <w:szCs w:val="23"/>
        </w:rPr>
        <w:t>obliczana w następujący sposób:</w:t>
      </w:r>
    </w:p>
    <w:p w14:paraId="7147AD2E" w14:textId="10117718" w:rsidR="00712AF3" w:rsidRPr="00211386" w:rsidRDefault="00712AF3" w:rsidP="00C66CD1">
      <w:pPr>
        <w:pStyle w:val="EYBulletedList1"/>
        <w:numPr>
          <w:ilvl w:val="0"/>
          <w:numId w:val="0"/>
        </w:numPr>
        <w:ind w:firstLine="360"/>
        <w:rPr>
          <w:rFonts w:ascii="Calibri Light" w:hAnsi="Calibri Light" w:cs="Calibri Light"/>
          <w:sz w:val="23"/>
          <w:szCs w:val="23"/>
        </w:rPr>
      </w:pPr>
      <w:r w:rsidRPr="00211386">
        <w:rPr>
          <w:rFonts w:ascii="Calibri Light" w:hAnsi="Calibri Light" w:cs="Calibri Light"/>
          <w:sz w:val="23"/>
          <w:szCs w:val="23"/>
        </w:rPr>
        <w:t xml:space="preserve">Moc znamionowa w kW </w:t>
      </w:r>
      <w:r w:rsidRPr="00211386">
        <w:rPr>
          <w:rFonts w:ascii="Calibri Light" w:hAnsi="Calibri Light" w:cs="Calibri Light"/>
          <w:i/>
          <w:sz w:val="23"/>
          <w:szCs w:val="23"/>
        </w:rPr>
        <w:t>x</w:t>
      </w:r>
      <w:r w:rsidR="00E93764" w:rsidRPr="00211386">
        <w:rPr>
          <w:rFonts w:ascii="Calibri Light" w:hAnsi="Calibri Light" w:cs="Calibri Light"/>
          <w:sz w:val="23"/>
          <w:szCs w:val="23"/>
        </w:rPr>
        <w:t xml:space="preserve"> Stawka za 1 kW, gdzie</w:t>
      </w:r>
    </w:p>
    <w:p w14:paraId="65CBB764" w14:textId="41BACD66"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 xml:space="preserve">moc znamionowa w kW – sumaryczna moc znamionowa </w:t>
      </w:r>
      <w:r w:rsidR="008B5A2F" w:rsidRPr="00211386">
        <w:rPr>
          <w:rFonts w:ascii="Calibri Light" w:hAnsi="Calibri Light" w:cs="Calibri Light"/>
          <w:sz w:val="23"/>
          <w:szCs w:val="23"/>
        </w:rPr>
        <w:t>U</w:t>
      </w:r>
      <w:r w:rsidRPr="00211386">
        <w:rPr>
          <w:rFonts w:ascii="Calibri Light" w:hAnsi="Calibri Light" w:cs="Calibri Light"/>
          <w:sz w:val="23"/>
          <w:szCs w:val="23"/>
        </w:rPr>
        <w:t>rządzeń telekomunikacyjnych zainstalowa</w:t>
      </w:r>
      <w:r w:rsidR="00E93764" w:rsidRPr="00211386">
        <w:rPr>
          <w:rFonts w:ascii="Calibri Light" w:hAnsi="Calibri Light" w:cs="Calibri Light"/>
          <w:sz w:val="23"/>
          <w:szCs w:val="23"/>
        </w:rPr>
        <w:t>nych w Kolokacji, wyrażona w kW</w:t>
      </w:r>
      <w:r w:rsidR="006D1655" w:rsidRPr="00211386">
        <w:rPr>
          <w:rFonts w:ascii="Calibri Light" w:hAnsi="Calibri Light" w:cs="Calibri Light"/>
          <w:sz w:val="23"/>
          <w:szCs w:val="23"/>
        </w:rPr>
        <w:t>,</w:t>
      </w:r>
    </w:p>
    <w:p w14:paraId="534776EE" w14:textId="44215EB6"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stawka za 1 kW – miesięczna stawka za 1 kW mocy określona</w:t>
      </w:r>
      <w:r w:rsidR="00EE6958" w:rsidRPr="00211386">
        <w:rPr>
          <w:rFonts w:ascii="Calibri Light" w:hAnsi="Calibri Light" w:cs="Calibri Light"/>
          <w:sz w:val="23"/>
          <w:szCs w:val="23"/>
        </w:rPr>
        <w:t xml:space="preserve"> na podstawie rzeczywistych kosztów, jakie ponosi OSD z tytułu poboru energii elektrycznej</w:t>
      </w:r>
      <w:r w:rsidR="006D1655" w:rsidRPr="00211386">
        <w:rPr>
          <w:rFonts w:ascii="Calibri Light" w:hAnsi="Calibri Light" w:cs="Calibri Light"/>
          <w:sz w:val="23"/>
          <w:szCs w:val="23"/>
        </w:rPr>
        <w:t>,</w:t>
      </w:r>
    </w:p>
    <w:p w14:paraId="77AA6F1C" w14:textId="6BDD446F" w:rsidR="00712AF3" w:rsidRPr="00211386" w:rsidRDefault="00712AF3" w:rsidP="00C66CD1">
      <w:pPr>
        <w:pStyle w:val="EYBulletedList1"/>
        <w:numPr>
          <w:ilvl w:val="1"/>
          <w:numId w:val="48"/>
        </w:numPr>
        <w:rPr>
          <w:rFonts w:ascii="Calibri Light" w:hAnsi="Calibri Light" w:cs="Calibri Light"/>
          <w:sz w:val="23"/>
          <w:szCs w:val="23"/>
        </w:rPr>
      </w:pPr>
      <w:r w:rsidRPr="00211386">
        <w:rPr>
          <w:rFonts w:ascii="Calibri Light" w:hAnsi="Calibri Light" w:cs="Calibri Light"/>
          <w:sz w:val="23"/>
          <w:szCs w:val="23"/>
        </w:rPr>
        <w:t>podlicznik AC instalowany jest na koszt OK. Z tytułu zasilania prądem przemiennym AC, o</w:t>
      </w:r>
      <w:r w:rsidR="00D05AD8" w:rsidRPr="00211386">
        <w:rPr>
          <w:rFonts w:ascii="Calibri Light" w:hAnsi="Calibri Light" w:cs="Calibri Light"/>
          <w:sz w:val="23"/>
          <w:szCs w:val="23"/>
        </w:rPr>
        <w:t> </w:t>
      </w:r>
      <w:r w:rsidRPr="00211386">
        <w:rPr>
          <w:rFonts w:ascii="Calibri Light" w:hAnsi="Calibri Light" w:cs="Calibri Light"/>
          <w:sz w:val="23"/>
          <w:szCs w:val="23"/>
        </w:rPr>
        <w:t>napięciu 230V – opłata pobier</w:t>
      </w:r>
      <w:r w:rsidR="00E93764" w:rsidRPr="00211386">
        <w:rPr>
          <w:rFonts w:ascii="Calibri Light" w:hAnsi="Calibri Light" w:cs="Calibri Light"/>
          <w:sz w:val="23"/>
          <w:szCs w:val="23"/>
        </w:rPr>
        <w:t>ana według wskazań podlicznika.</w:t>
      </w:r>
    </w:p>
    <w:p w14:paraId="60757F87" w14:textId="29940978"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7" w:name="_Toc194411942"/>
      <w:r w:rsidRPr="00211386">
        <w:rPr>
          <w:rFonts w:ascii="Calibri Light" w:hAnsi="Calibri Light" w:cs="Calibri Light"/>
          <w:b/>
          <w:sz w:val="23"/>
          <w:szCs w:val="23"/>
          <w:lang w:val="pl-PL"/>
        </w:rPr>
        <w:lastRenderedPageBreak/>
        <w:t>Połączenie sieci w trybie kolokacji</w:t>
      </w:r>
      <w:bookmarkEnd w:id="227"/>
    </w:p>
    <w:p w14:paraId="16AA4FB6" w14:textId="717B05EA"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Połączenie sieci w trybie kolokacji jest to połączenie, w którym OK zapewnia całą Infrastrukturę telekomunikacyjną między własną siecią a punktem dostępu do sieci wybranym przez </w:t>
      </w:r>
      <w:r w:rsidR="00B234F5" w:rsidRPr="00211386">
        <w:rPr>
          <w:rFonts w:ascii="Calibri Light" w:hAnsi="Calibri Light" w:cs="Calibri Light"/>
          <w:sz w:val="23"/>
          <w:szCs w:val="23"/>
        </w:rPr>
        <w:t>OK.</w:t>
      </w:r>
    </w:p>
    <w:p w14:paraId="1EC0C1A6" w14:textId="3666A7E2"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W przypadku Połączenia sieci w trybie kolokacji </w:t>
      </w:r>
      <w:r w:rsidR="008B5A2F" w:rsidRPr="00211386">
        <w:rPr>
          <w:rFonts w:ascii="Calibri Light" w:hAnsi="Calibri Light" w:cs="Calibri Light"/>
          <w:sz w:val="23"/>
          <w:szCs w:val="23"/>
        </w:rPr>
        <w:t>U</w:t>
      </w:r>
      <w:r w:rsidRPr="00211386">
        <w:rPr>
          <w:rFonts w:ascii="Calibri Light" w:hAnsi="Calibri Light" w:cs="Calibri Light"/>
          <w:sz w:val="23"/>
          <w:szCs w:val="23"/>
        </w:rPr>
        <w:t>rządzenia telekomunikacy</w:t>
      </w:r>
      <w:r w:rsidR="00B234F5" w:rsidRPr="00211386">
        <w:rPr>
          <w:rFonts w:ascii="Calibri Light" w:hAnsi="Calibri Light" w:cs="Calibri Light"/>
          <w:sz w:val="23"/>
          <w:szCs w:val="23"/>
        </w:rPr>
        <w:t>jne OK są obsługiwane przez OK.</w:t>
      </w:r>
    </w:p>
    <w:p w14:paraId="63D1D08C" w14:textId="387D0878"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Postanowienia dotyczące Kolokacji w pkt </w:t>
      </w:r>
      <w:r w:rsidR="00BC141F" w:rsidRPr="00211386">
        <w:rPr>
          <w:rFonts w:ascii="Calibri Light" w:hAnsi="Calibri Light" w:cs="Calibri Light"/>
          <w:sz w:val="23"/>
          <w:szCs w:val="23"/>
        </w:rPr>
        <w:t>2</w:t>
      </w:r>
      <w:r w:rsidR="00E67580" w:rsidRPr="00211386">
        <w:rPr>
          <w:rFonts w:ascii="Calibri Light" w:hAnsi="Calibri Light" w:cs="Calibri Light"/>
          <w:sz w:val="23"/>
          <w:szCs w:val="23"/>
        </w:rPr>
        <w:t>8</w:t>
      </w:r>
      <w:r w:rsidRPr="00211386">
        <w:rPr>
          <w:rFonts w:ascii="Calibri Light" w:hAnsi="Calibri Light" w:cs="Calibri Light"/>
          <w:sz w:val="23"/>
          <w:szCs w:val="23"/>
        </w:rPr>
        <w:t xml:space="preserve">.7 </w:t>
      </w:r>
      <w:r w:rsidR="00007EE2" w:rsidRPr="00211386">
        <w:rPr>
          <w:rFonts w:ascii="Calibri Light" w:hAnsi="Calibri Light" w:cs="Calibri Light"/>
          <w:sz w:val="23"/>
          <w:szCs w:val="23"/>
        </w:rPr>
        <w:t xml:space="preserve">Umowy </w:t>
      </w:r>
      <w:r w:rsidRPr="00211386">
        <w:rPr>
          <w:rFonts w:ascii="Calibri Light" w:hAnsi="Calibri Light" w:cs="Calibri Light"/>
          <w:sz w:val="23"/>
          <w:szCs w:val="23"/>
        </w:rPr>
        <w:t>znajdują odpowiednie zastosowanie do realizacji Połączenia sieci w trybie kolokacji.</w:t>
      </w:r>
    </w:p>
    <w:p w14:paraId="033A837F" w14:textId="10F30704" w:rsidR="00712AF3" w:rsidRPr="00211386" w:rsidRDefault="00712AF3" w:rsidP="00C66CD1">
      <w:pPr>
        <w:pStyle w:val="EYBulletedList1"/>
        <w:numPr>
          <w:ilvl w:val="0"/>
          <w:numId w:val="49"/>
        </w:numPr>
        <w:rPr>
          <w:rFonts w:ascii="Calibri Light" w:hAnsi="Calibri Light" w:cs="Calibri Light"/>
          <w:sz w:val="23"/>
          <w:szCs w:val="23"/>
        </w:rPr>
      </w:pPr>
      <w:r w:rsidRPr="00211386">
        <w:rPr>
          <w:rFonts w:ascii="Calibri Light" w:hAnsi="Calibri Light" w:cs="Calibri Light"/>
          <w:sz w:val="23"/>
          <w:szCs w:val="23"/>
        </w:rPr>
        <w:t xml:space="preserve">Realizacja fizycznego Połączenia sieci na bazie łączy dzierżawionych od innego </w:t>
      </w:r>
      <w:r w:rsidR="00E67580" w:rsidRPr="00211386">
        <w:rPr>
          <w:rFonts w:ascii="Calibri Light" w:hAnsi="Calibri Light" w:cs="Calibri Light"/>
          <w:sz w:val="23"/>
          <w:szCs w:val="23"/>
        </w:rPr>
        <w:t>PT</w:t>
      </w:r>
      <w:r w:rsidR="00FB26A7" w:rsidRPr="00211386">
        <w:rPr>
          <w:rFonts w:ascii="Calibri Light" w:hAnsi="Calibri Light" w:cs="Calibri Light"/>
          <w:sz w:val="23"/>
          <w:szCs w:val="23"/>
        </w:rPr>
        <w:t>, korzystającego z Usług OSD</w:t>
      </w:r>
      <w:r w:rsidR="00E67580"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wymaga doręczenia do OSD pisemnej zgody OK wraz z dokładnym określeniem lokalizacji </w:t>
      </w:r>
      <w:r w:rsidR="00B234F5" w:rsidRPr="00211386">
        <w:rPr>
          <w:rFonts w:ascii="Calibri Light" w:hAnsi="Calibri Light" w:cs="Calibri Light"/>
          <w:sz w:val="23"/>
          <w:szCs w:val="23"/>
        </w:rPr>
        <w:t>tych łączy na Przełącznicy OSD.</w:t>
      </w:r>
    </w:p>
    <w:p w14:paraId="76D3638B" w14:textId="7B304AAC" w:rsidR="00712AF3" w:rsidRPr="00211386" w:rsidRDefault="00712AF3" w:rsidP="00C66CD1">
      <w:pPr>
        <w:pStyle w:val="Nagwek2"/>
        <w:numPr>
          <w:ilvl w:val="1"/>
          <w:numId w:val="98"/>
        </w:numPr>
        <w:jc w:val="both"/>
        <w:rPr>
          <w:rFonts w:ascii="Calibri Light" w:hAnsi="Calibri Light" w:cs="Calibri Light"/>
          <w:b/>
          <w:sz w:val="23"/>
          <w:szCs w:val="23"/>
          <w:lang w:val="pl-PL"/>
        </w:rPr>
      </w:pPr>
      <w:bookmarkStart w:id="228" w:name="_Toc194411943"/>
      <w:r w:rsidRPr="00211386">
        <w:rPr>
          <w:rFonts w:ascii="Calibri Light" w:hAnsi="Calibri Light" w:cs="Calibri Light"/>
          <w:b/>
          <w:sz w:val="23"/>
          <w:szCs w:val="23"/>
          <w:lang w:val="pl-PL"/>
        </w:rPr>
        <w:t>Połączenie sieci w trybie liniowym</w:t>
      </w:r>
      <w:bookmarkEnd w:id="228"/>
    </w:p>
    <w:p w14:paraId="340AE583" w14:textId="16D26A4D" w:rsidR="00712AF3" w:rsidRPr="00211386" w:rsidRDefault="00712AF3" w:rsidP="00C66CD1">
      <w:pPr>
        <w:pStyle w:val="EYBulletedList1"/>
        <w:numPr>
          <w:ilvl w:val="0"/>
          <w:numId w:val="50"/>
        </w:numPr>
        <w:ind w:left="426" w:hanging="426"/>
        <w:rPr>
          <w:rFonts w:ascii="Calibri Light" w:hAnsi="Calibri Light" w:cs="Calibri Light"/>
          <w:sz w:val="23"/>
          <w:szCs w:val="23"/>
        </w:rPr>
      </w:pPr>
      <w:r w:rsidRPr="00211386">
        <w:rPr>
          <w:rFonts w:ascii="Calibri Light" w:hAnsi="Calibri Light" w:cs="Calibri Light"/>
          <w:sz w:val="23"/>
          <w:szCs w:val="23"/>
        </w:rPr>
        <w:t>Połączenie sieci w trybie liniowym polega na połączeniu kabla telekomunikacyjnego OK lub kabla należącego do innego podmiotu, z którego korzysta OK, z kablem telekomunikacyjnym OSD lub na doprowadzeniu kabla wskazanego przez OK do przełącznicy OSD. Punkt połączenia znajduje się w miejscu uzgodnionym przez Strony, a w przypadku braku porozumienia pomiędzy Stronami – w innym miejscu wskazanym prz</w:t>
      </w:r>
      <w:r w:rsidR="00D81B85" w:rsidRPr="00211386">
        <w:rPr>
          <w:rFonts w:ascii="Calibri Light" w:hAnsi="Calibri Light" w:cs="Calibri Light"/>
          <w:sz w:val="23"/>
          <w:szCs w:val="23"/>
        </w:rPr>
        <w:t>ez OSD. Punkt ten stanowi FPSS.</w:t>
      </w:r>
    </w:p>
    <w:p w14:paraId="2113A6A9" w14:textId="763EB9D0"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OSD zapewnia Infrastrukturę telekomunikacyjną do FPSS</w:t>
      </w:r>
      <w:r w:rsidR="00D81B85" w:rsidRPr="00211386">
        <w:rPr>
          <w:rFonts w:ascii="Calibri Light" w:hAnsi="Calibri Light" w:cs="Calibri Light"/>
          <w:sz w:val="23"/>
          <w:szCs w:val="23"/>
        </w:rPr>
        <w:t xml:space="preserve"> i odpowiada za jej utrzymanie.</w:t>
      </w:r>
    </w:p>
    <w:p w14:paraId="09ED7398" w14:textId="3063548A"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W przypadku, gdy istnieje możliwość wyboru spośród kilku PDU, do którego wprowadzony zostanie kabel telekomunikacyjny OK, wyboru dokonają wspólnie OSD i OK składający zamówienie, przy uwzględnieniu możliwości technic</w:t>
      </w:r>
      <w:r w:rsidR="00D81B85" w:rsidRPr="00211386">
        <w:rPr>
          <w:rFonts w:ascii="Calibri Light" w:hAnsi="Calibri Light" w:cs="Calibri Light"/>
          <w:sz w:val="23"/>
          <w:szCs w:val="23"/>
        </w:rPr>
        <w:t>znych i zasobów sieciowych OSD.</w:t>
      </w:r>
    </w:p>
    <w:p w14:paraId="7D0F6477" w14:textId="7D7DC65F" w:rsidR="00712AF3" w:rsidRPr="00211386" w:rsidRDefault="00712AF3" w:rsidP="00C66CD1">
      <w:pPr>
        <w:pStyle w:val="EYBulletedList1"/>
        <w:numPr>
          <w:ilvl w:val="0"/>
          <w:numId w:val="50"/>
        </w:numPr>
        <w:rPr>
          <w:rFonts w:ascii="Calibri Light" w:hAnsi="Calibri Light" w:cs="Calibri Light"/>
          <w:sz w:val="23"/>
          <w:szCs w:val="23"/>
        </w:rPr>
      </w:pPr>
      <w:r w:rsidRPr="00211386">
        <w:rPr>
          <w:rFonts w:ascii="Calibri Light" w:hAnsi="Calibri Light" w:cs="Calibri Light"/>
          <w:sz w:val="23"/>
          <w:szCs w:val="23"/>
        </w:rPr>
        <w:t xml:space="preserve">Miejsce wprowadzenia kabla OK do PDU, w którym zlokalizowano FPSS, jest </w:t>
      </w:r>
      <w:r w:rsidR="00D81B85" w:rsidRPr="00211386">
        <w:rPr>
          <w:rFonts w:ascii="Calibri Light" w:hAnsi="Calibri Light" w:cs="Calibri Light"/>
          <w:sz w:val="23"/>
          <w:szCs w:val="23"/>
        </w:rPr>
        <w:t>ustalane wspólnie przez Strony.</w:t>
      </w:r>
    </w:p>
    <w:p w14:paraId="5D3020BF" w14:textId="10B543A9" w:rsidR="001116F2" w:rsidRPr="00211386" w:rsidRDefault="001116F2" w:rsidP="00C66CD1">
      <w:pPr>
        <w:pStyle w:val="Nagwek2"/>
        <w:numPr>
          <w:ilvl w:val="1"/>
          <w:numId w:val="98"/>
        </w:numPr>
        <w:jc w:val="both"/>
        <w:rPr>
          <w:rFonts w:ascii="Calibri Light" w:hAnsi="Calibri Light" w:cs="Calibri Light"/>
          <w:b/>
          <w:sz w:val="23"/>
          <w:szCs w:val="23"/>
          <w:lang w:val="pl-PL"/>
        </w:rPr>
      </w:pPr>
      <w:bookmarkStart w:id="229" w:name="_Toc194411944"/>
      <w:r w:rsidRPr="00211386">
        <w:rPr>
          <w:rFonts w:ascii="Calibri Light" w:hAnsi="Calibri Light" w:cs="Calibri Light"/>
          <w:b/>
          <w:sz w:val="23"/>
          <w:szCs w:val="23"/>
          <w:lang w:val="pl-PL"/>
        </w:rPr>
        <w:t>Przyłącze</w:t>
      </w:r>
      <w:bookmarkEnd w:id="229"/>
    </w:p>
    <w:p w14:paraId="7A5D8ECE" w14:textId="1A4C8B90"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Dla świadczenia usług hurtowych </w:t>
      </w:r>
      <w:r w:rsidR="00003650" w:rsidRPr="00211386">
        <w:rPr>
          <w:rFonts w:ascii="Calibri Light" w:hAnsi="Calibri Light" w:cs="Calibri Light"/>
          <w:sz w:val="23"/>
          <w:szCs w:val="23"/>
        </w:rPr>
        <w:t xml:space="preserve">niezbędnym może być realizacja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w:t>
      </w:r>
      <w:r w:rsidR="00A06F94" w:rsidRPr="00211386">
        <w:rPr>
          <w:rFonts w:ascii="Calibri Light" w:hAnsi="Calibri Light" w:cs="Calibri Light"/>
          <w:sz w:val="23"/>
          <w:szCs w:val="23"/>
        </w:rPr>
        <w:t xml:space="preserve"> rozumianego jako:</w:t>
      </w:r>
    </w:p>
    <w:p w14:paraId="723C782F" w14:textId="5733DF18" w:rsidR="001116F2" w:rsidRPr="00211386" w:rsidRDefault="00A06F94" w:rsidP="00C66CD1">
      <w:pPr>
        <w:pStyle w:val="EYBulletedList1"/>
        <w:numPr>
          <w:ilvl w:val="0"/>
          <w:numId w:val="58"/>
        </w:numPr>
        <w:rPr>
          <w:rFonts w:ascii="Calibri Light" w:hAnsi="Calibri Light" w:cs="Calibri Light"/>
          <w:sz w:val="23"/>
          <w:szCs w:val="23"/>
        </w:rPr>
      </w:pPr>
      <w:r w:rsidRPr="00211386">
        <w:rPr>
          <w:rFonts w:ascii="Calibri Light" w:hAnsi="Calibri Light" w:cs="Calibri Light"/>
          <w:sz w:val="23"/>
          <w:szCs w:val="23"/>
        </w:rPr>
        <w:t>P</w:t>
      </w:r>
      <w:r w:rsidR="001116F2" w:rsidRPr="00211386">
        <w:rPr>
          <w:rFonts w:ascii="Calibri Light" w:hAnsi="Calibri Light" w:cs="Calibri Light"/>
          <w:sz w:val="23"/>
          <w:szCs w:val="23"/>
        </w:rPr>
        <w:t>rzyłącz</w:t>
      </w:r>
      <w:r w:rsidRPr="00211386">
        <w:rPr>
          <w:rFonts w:ascii="Calibri Light" w:hAnsi="Calibri Light" w:cs="Calibri Light"/>
          <w:sz w:val="23"/>
          <w:szCs w:val="23"/>
        </w:rPr>
        <w:t>e</w:t>
      </w:r>
      <w:r w:rsidR="00D21D42" w:rsidRPr="00211386">
        <w:rPr>
          <w:rFonts w:ascii="Calibri Light" w:hAnsi="Calibri Light" w:cs="Calibri Light"/>
          <w:sz w:val="23"/>
          <w:szCs w:val="23"/>
        </w:rPr>
        <w:t xml:space="preserve"> telekomunikacyjne oraz instalacja abonencka</w:t>
      </w:r>
      <w:r w:rsidR="001116F2" w:rsidRPr="00211386">
        <w:rPr>
          <w:rFonts w:ascii="Calibri Light" w:hAnsi="Calibri Light" w:cs="Calibri Light"/>
          <w:sz w:val="23"/>
          <w:szCs w:val="23"/>
        </w:rPr>
        <w:t xml:space="preserve"> – w pr</w:t>
      </w:r>
      <w:r w:rsidR="00D62717" w:rsidRPr="00211386">
        <w:rPr>
          <w:rFonts w:ascii="Calibri Light" w:hAnsi="Calibri Light" w:cs="Calibri Light"/>
          <w:sz w:val="23"/>
          <w:szCs w:val="23"/>
        </w:rPr>
        <w:t>zypadku budynku jednorodzinnego</w:t>
      </w:r>
      <w:r w:rsidR="006D1655" w:rsidRPr="00211386">
        <w:rPr>
          <w:rFonts w:ascii="Calibri Light" w:hAnsi="Calibri Light" w:cs="Calibri Light"/>
          <w:sz w:val="23"/>
          <w:szCs w:val="23"/>
        </w:rPr>
        <w:t>,</w:t>
      </w:r>
    </w:p>
    <w:p w14:paraId="14DB8CF3" w14:textId="5C721477" w:rsidR="001116F2" w:rsidRPr="00211386" w:rsidRDefault="00CA67A7" w:rsidP="00C66CD1">
      <w:pPr>
        <w:pStyle w:val="EYBulletedList1"/>
        <w:numPr>
          <w:ilvl w:val="0"/>
          <w:numId w:val="58"/>
        </w:numPr>
        <w:rPr>
          <w:rFonts w:ascii="Calibri Light" w:hAnsi="Calibri Light" w:cs="Calibri Light"/>
          <w:sz w:val="23"/>
          <w:szCs w:val="23"/>
        </w:rPr>
      </w:pPr>
      <w:r w:rsidRPr="00211386">
        <w:rPr>
          <w:rFonts w:ascii="Calibri Light" w:hAnsi="Calibri Light" w:cs="Calibri Light"/>
          <w:sz w:val="23"/>
          <w:szCs w:val="23"/>
        </w:rPr>
        <w:t>i</w:t>
      </w:r>
      <w:r w:rsidR="00D21D42" w:rsidRPr="00211386">
        <w:rPr>
          <w:rFonts w:ascii="Calibri Light" w:hAnsi="Calibri Light" w:cs="Calibri Light"/>
          <w:sz w:val="23"/>
          <w:szCs w:val="23"/>
        </w:rPr>
        <w:t>nstalacja wewnątrzbudynkowa</w:t>
      </w:r>
      <w:r w:rsidR="001116F2" w:rsidRPr="00211386">
        <w:rPr>
          <w:rFonts w:ascii="Calibri Light" w:hAnsi="Calibri Light" w:cs="Calibri Light"/>
          <w:sz w:val="23"/>
          <w:szCs w:val="23"/>
        </w:rPr>
        <w:t xml:space="preserve"> oraz </w:t>
      </w:r>
      <w:r w:rsidR="00D21D42" w:rsidRPr="00211386">
        <w:rPr>
          <w:rFonts w:ascii="Calibri Light" w:hAnsi="Calibri Light" w:cs="Calibri Light"/>
          <w:sz w:val="23"/>
          <w:szCs w:val="23"/>
        </w:rPr>
        <w:t>instalacja abonencka</w:t>
      </w:r>
      <w:r w:rsidR="001116F2" w:rsidRPr="00211386">
        <w:rPr>
          <w:rFonts w:ascii="Calibri Light" w:hAnsi="Calibri Light" w:cs="Calibri Light"/>
          <w:sz w:val="23"/>
          <w:szCs w:val="23"/>
        </w:rPr>
        <w:t xml:space="preserve"> – w przypadku budynku wielorodzinnego.</w:t>
      </w:r>
    </w:p>
    <w:p w14:paraId="2F975222" w14:textId="1F1A37B6" w:rsidR="0084795F"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Przyłącze wykorzystywane jest w ramach realizacji usług BSA</w:t>
      </w:r>
      <w:r w:rsidR="00CA67A7" w:rsidRPr="00211386">
        <w:rPr>
          <w:rFonts w:ascii="Calibri Light" w:hAnsi="Calibri Light" w:cs="Calibri Light"/>
          <w:sz w:val="23"/>
          <w:szCs w:val="23"/>
        </w:rPr>
        <w:t xml:space="preserve"> i LLU. W przypadku, gdy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rzyłącze nie istnieje, OSD prze</w:t>
      </w:r>
      <w:r w:rsidR="00CA67A7" w:rsidRPr="00211386">
        <w:rPr>
          <w:rFonts w:ascii="Calibri Light" w:hAnsi="Calibri Light" w:cs="Calibri Light"/>
          <w:sz w:val="23"/>
          <w:szCs w:val="23"/>
        </w:rPr>
        <w:t xml:space="preserve">dstawi OK ofertę na realizację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w:t>
      </w:r>
      <w:r w:rsidR="00B9510F" w:rsidRPr="00211386">
        <w:rPr>
          <w:rFonts w:ascii="Calibri Light" w:hAnsi="Calibri Light" w:cs="Calibri Light"/>
          <w:sz w:val="23"/>
          <w:szCs w:val="23"/>
        </w:rPr>
        <w:t>:</w:t>
      </w:r>
    </w:p>
    <w:p w14:paraId="01459565" w14:textId="74F74BB5" w:rsidR="00186771" w:rsidRPr="00211386" w:rsidRDefault="007004EC" w:rsidP="00C66CD1">
      <w:pPr>
        <w:pStyle w:val="EYBulletedList1"/>
        <w:numPr>
          <w:ilvl w:val="1"/>
          <w:numId w:val="47"/>
        </w:numPr>
        <w:ind w:hanging="296"/>
        <w:rPr>
          <w:rFonts w:ascii="Calibri Light" w:hAnsi="Calibri Light" w:cs="Calibri Light"/>
          <w:sz w:val="23"/>
          <w:szCs w:val="23"/>
        </w:rPr>
      </w:pPr>
      <w:r w:rsidRPr="00211386">
        <w:rPr>
          <w:rFonts w:ascii="Calibri Light" w:hAnsi="Calibri Light" w:cs="Calibri Light"/>
          <w:sz w:val="23"/>
          <w:szCs w:val="23"/>
        </w:rPr>
        <w:t>typowe</w:t>
      </w:r>
      <w:r w:rsidR="005D4C64" w:rsidRPr="00211386">
        <w:rPr>
          <w:rFonts w:ascii="Calibri Light" w:hAnsi="Calibri Light" w:cs="Calibri Light"/>
          <w:sz w:val="23"/>
          <w:szCs w:val="23"/>
        </w:rPr>
        <w:t>go</w:t>
      </w:r>
      <w:r w:rsidRPr="00211386">
        <w:rPr>
          <w:rFonts w:ascii="Calibri Light" w:hAnsi="Calibri Light" w:cs="Calibri Light"/>
          <w:sz w:val="23"/>
          <w:szCs w:val="23"/>
        </w:rPr>
        <w:t xml:space="preserve"> </w:t>
      </w:r>
      <w:r w:rsidR="0084795F" w:rsidRPr="00211386">
        <w:rPr>
          <w:rFonts w:ascii="Calibri Light" w:hAnsi="Calibri Light" w:cs="Calibri Light"/>
          <w:sz w:val="23"/>
          <w:szCs w:val="23"/>
        </w:rPr>
        <w:t xml:space="preserve">- </w:t>
      </w:r>
      <w:r w:rsidR="002E3C5A" w:rsidRPr="00211386">
        <w:rPr>
          <w:rFonts w:ascii="Calibri Light" w:hAnsi="Calibri Light" w:cs="Calibri Light"/>
          <w:sz w:val="23"/>
          <w:szCs w:val="23"/>
        </w:rPr>
        <w:t xml:space="preserve">jest to </w:t>
      </w:r>
      <w:r w:rsidR="00A06F94" w:rsidRPr="00211386">
        <w:rPr>
          <w:rFonts w:ascii="Calibri Light" w:hAnsi="Calibri Light" w:cs="Calibri Light"/>
          <w:sz w:val="23"/>
          <w:szCs w:val="23"/>
        </w:rPr>
        <w:t>p</w:t>
      </w:r>
      <w:r w:rsidR="002E3C5A" w:rsidRPr="00211386">
        <w:rPr>
          <w:rFonts w:ascii="Calibri Light" w:hAnsi="Calibri Light" w:cs="Calibri Light"/>
          <w:sz w:val="23"/>
          <w:szCs w:val="23"/>
        </w:rPr>
        <w:t xml:space="preserve">rzyłącze do </w:t>
      </w:r>
      <w:r w:rsidR="001D73ED" w:rsidRPr="00211386">
        <w:rPr>
          <w:rFonts w:ascii="Calibri Light" w:hAnsi="Calibri Light" w:cs="Calibri Light"/>
          <w:sz w:val="23"/>
          <w:szCs w:val="23"/>
        </w:rPr>
        <w:t>5</w:t>
      </w:r>
      <w:r w:rsidR="004D52B8" w:rsidRPr="00211386">
        <w:rPr>
          <w:rFonts w:ascii="Calibri Light" w:hAnsi="Calibri Light" w:cs="Calibri Light"/>
          <w:sz w:val="23"/>
          <w:szCs w:val="23"/>
        </w:rPr>
        <w:t>0 m</w:t>
      </w:r>
      <w:r w:rsidR="002E3C5A" w:rsidRPr="00211386">
        <w:rPr>
          <w:rFonts w:ascii="Calibri Light" w:hAnsi="Calibri Light" w:cs="Calibri Light"/>
          <w:sz w:val="23"/>
          <w:szCs w:val="23"/>
        </w:rPr>
        <w:t xml:space="preserve"> </w:t>
      </w:r>
    </w:p>
    <w:p w14:paraId="6A72B82E" w14:textId="500D78FD" w:rsidR="00B9510F" w:rsidRPr="00211386" w:rsidRDefault="00391180" w:rsidP="00C66CD1">
      <w:pPr>
        <w:pStyle w:val="EYBulletedList1"/>
        <w:numPr>
          <w:ilvl w:val="0"/>
          <w:numId w:val="0"/>
        </w:numPr>
        <w:ind w:left="709" w:hanging="288"/>
        <w:rPr>
          <w:rFonts w:ascii="Calibri Light" w:hAnsi="Calibri Light" w:cs="Calibri Light"/>
          <w:sz w:val="23"/>
          <w:szCs w:val="23"/>
        </w:rPr>
      </w:pPr>
      <w:r w:rsidRPr="00211386">
        <w:rPr>
          <w:rFonts w:ascii="Calibri Light" w:hAnsi="Calibri Light" w:cs="Calibri Light"/>
          <w:sz w:val="23"/>
          <w:szCs w:val="23"/>
        </w:rPr>
        <w:t>lub</w:t>
      </w:r>
    </w:p>
    <w:p w14:paraId="18C7699D" w14:textId="47A2CA20" w:rsidR="00274FDD" w:rsidRPr="00211386" w:rsidRDefault="007004EC" w:rsidP="00C66CD1">
      <w:pPr>
        <w:pStyle w:val="EYBulletedList1"/>
        <w:numPr>
          <w:ilvl w:val="1"/>
          <w:numId w:val="47"/>
        </w:numPr>
        <w:ind w:hanging="296"/>
        <w:rPr>
          <w:rFonts w:ascii="Calibri Light" w:hAnsi="Calibri Light" w:cs="Calibri Light"/>
          <w:sz w:val="23"/>
          <w:szCs w:val="23"/>
        </w:rPr>
      </w:pPr>
      <w:r w:rsidRPr="00211386">
        <w:rPr>
          <w:rFonts w:ascii="Calibri Light" w:hAnsi="Calibri Light" w:cs="Calibri Light"/>
          <w:sz w:val="23"/>
          <w:szCs w:val="23"/>
        </w:rPr>
        <w:t>nietypowe</w:t>
      </w:r>
      <w:r w:rsidR="005D4C64" w:rsidRPr="00211386">
        <w:rPr>
          <w:rFonts w:ascii="Calibri Light" w:hAnsi="Calibri Light" w:cs="Calibri Light"/>
          <w:sz w:val="23"/>
          <w:szCs w:val="23"/>
        </w:rPr>
        <w:t>go</w:t>
      </w:r>
      <w:r w:rsidRPr="00211386">
        <w:rPr>
          <w:rFonts w:ascii="Calibri Light" w:hAnsi="Calibri Light" w:cs="Calibri Light"/>
          <w:sz w:val="23"/>
          <w:szCs w:val="23"/>
        </w:rPr>
        <w:t xml:space="preserve"> </w:t>
      </w:r>
      <w:r w:rsidR="00EC6AFF" w:rsidRPr="00211386">
        <w:rPr>
          <w:rFonts w:ascii="Calibri Light" w:hAnsi="Calibri Light" w:cs="Calibri Light"/>
          <w:sz w:val="23"/>
          <w:szCs w:val="23"/>
        </w:rPr>
        <w:t>–</w:t>
      </w:r>
      <w:r w:rsidR="00391180" w:rsidRPr="00211386">
        <w:rPr>
          <w:rFonts w:ascii="Calibri Light" w:hAnsi="Calibri Light" w:cs="Calibri Light"/>
          <w:sz w:val="23"/>
          <w:szCs w:val="23"/>
        </w:rPr>
        <w:t xml:space="preserve"> </w:t>
      </w:r>
      <w:r w:rsidR="00A06F94" w:rsidRPr="00211386">
        <w:rPr>
          <w:rFonts w:ascii="Calibri Light" w:hAnsi="Calibri Light" w:cs="Calibri Light"/>
          <w:sz w:val="23"/>
          <w:szCs w:val="23"/>
        </w:rPr>
        <w:t>p</w:t>
      </w:r>
      <w:r w:rsidR="00EC6AFF" w:rsidRPr="00211386">
        <w:rPr>
          <w:rFonts w:ascii="Calibri Light" w:hAnsi="Calibri Light" w:cs="Calibri Light"/>
          <w:sz w:val="23"/>
          <w:szCs w:val="23"/>
        </w:rPr>
        <w:t>rzyłą</w:t>
      </w:r>
      <w:r w:rsidR="00391180" w:rsidRPr="00211386">
        <w:rPr>
          <w:rFonts w:ascii="Calibri Light" w:hAnsi="Calibri Light" w:cs="Calibri Light"/>
          <w:sz w:val="23"/>
          <w:szCs w:val="23"/>
        </w:rPr>
        <w:t>cze</w:t>
      </w:r>
      <w:r w:rsidR="00EC6AFF" w:rsidRPr="00211386">
        <w:rPr>
          <w:rFonts w:ascii="Calibri Light" w:hAnsi="Calibri Light" w:cs="Calibri Light"/>
          <w:sz w:val="23"/>
          <w:szCs w:val="23"/>
        </w:rPr>
        <w:t xml:space="preserve"> </w:t>
      </w:r>
      <w:r w:rsidR="00391180" w:rsidRPr="00211386">
        <w:rPr>
          <w:rFonts w:ascii="Calibri Light" w:hAnsi="Calibri Light" w:cs="Calibri Light"/>
          <w:sz w:val="23"/>
          <w:szCs w:val="23"/>
        </w:rPr>
        <w:t xml:space="preserve">niebędące </w:t>
      </w:r>
      <w:r w:rsidR="00A06F94" w:rsidRPr="00211386">
        <w:rPr>
          <w:rFonts w:ascii="Calibri Light" w:hAnsi="Calibri Light" w:cs="Calibri Light"/>
          <w:sz w:val="23"/>
          <w:szCs w:val="23"/>
        </w:rPr>
        <w:t>p</w:t>
      </w:r>
      <w:r w:rsidR="00391180" w:rsidRPr="00211386">
        <w:rPr>
          <w:rFonts w:ascii="Calibri Light" w:hAnsi="Calibri Light" w:cs="Calibri Light"/>
          <w:sz w:val="23"/>
          <w:szCs w:val="23"/>
        </w:rPr>
        <w:t xml:space="preserve">rzyłączem </w:t>
      </w:r>
      <w:r w:rsidRPr="00211386">
        <w:rPr>
          <w:rFonts w:ascii="Calibri Light" w:hAnsi="Calibri Light" w:cs="Calibri Light"/>
          <w:sz w:val="23"/>
          <w:szCs w:val="23"/>
        </w:rPr>
        <w:t>typowym</w:t>
      </w:r>
    </w:p>
    <w:p w14:paraId="45BB1314" w14:textId="21951C04" w:rsidR="001116F2" w:rsidRPr="00211386" w:rsidRDefault="005519E9" w:rsidP="00C66CD1">
      <w:pPr>
        <w:pStyle w:val="EYBulletedList1"/>
        <w:numPr>
          <w:ilvl w:val="0"/>
          <w:numId w:val="0"/>
        </w:numPr>
        <w:ind w:left="426"/>
        <w:rPr>
          <w:rFonts w:ascii="Calibri Light" w:hAnsi="Calibri Light" w:cs="Calibri Light"/>
          <w:sz w:val="23"/>
          <w:szCs w:val="23"/>
        </w:rPr>
      </w:pPr>
      <w:r w:rsidRPr="00211386">
        <w:rPr>
          <w:rFonts w:ascii="Calibri Light" w:hAnsi="Calibri Light" w:cs="Calibri Light"/>
          <w:sz w:val="23"/>
          <w:szCs w:val="23"/>
        </w:rPr>
        <w:t xml:space="preserve">Realizacja </w:t>
      </w:r>
      <w:r w:rsidR="00A06F94" w:rsidRPr="00211386">
        <w:rPr>
          <w:rFonts w:ascii="Calibri Light" w:hAnsi="Calibri Light" w:cs="Calibri Light"/>
          <w:sz w:val="23"/>
          <w:szCs w:val="23"/>
        </w:rPr>
        <w:t>p</w:t>
      </w:r>
      <w:r w:rsidR="00595F13" w:rsidRPr="00211386">
        <w:rPr>
          <w:rFonts w:ascii="Calibri Light" w:hAnsi="Calibri Light" w:cs="Calibri Light"/>
          <w:sz w:val="23"/>
          <w:szCs w:val="23"/>
        </w:rPr>
        <w:t>rzyłącz</w:t>
      </w:r>
      <w:r w:rsidRPr="00211386">
        <w:rPr>
          <w:rFonts w:ascii="Calibri Light" w:hAnsi="Calibri Light" w:cs="Calibri Light"/>
          <w:sz w:val="23"/>
          <w:szCs w:val="23"/>
        </w:rPr>
        <w:t>a obejmująca</w:t>
      </w:r>
      <w:r w:rsidR="00595F13" w:rsidRPr="00211386">
        <w:rPr>
          <w:rFonts w:ascii="Calibri Light" w:hAnsi="Calibri Light" w:cs="Calibri Light"/>
          <w:sz w:val="23"/>
          <w:szCs w:val="23"/>
        </w:rPr>
        <w:t xml:space="preserve"> zakres prac</w:t>
      </w:r>
      <w:r w:rsidR="00A048D7" w:rsidRPr="00211386">
        <w:rPr>
          <w:rFonts w:ascii="Calibri Light" w:hAnsi="Calibri Light" w:cs="Calibri Light"/>
          <w:sz w:val="23"/>
          <w:szCs w:val="23"/>
        </w:rPr>
        <w:t>,</w:t>
      </w:r>
      <w:r w:rsidR="00595F13" w:rsidRPr="00211386">
        <w:rPr>
          <w:rFonts w:ascii="Calibri Light" w:hAnsi="Calibri Light" w:cs="Calibri Light"/>
          <w:sz w:val="23"/>
          <w:szCs w:val="23"/>
        </w:rPr>
        <w:t xml:space="preserve"> stosowan</w:t>
      </w:r>
      <w:r w:rsidR="00A048D7" w:rsidRPr="00211386">
        <w:rPr>
          <w:rFonts w:ascii="Calibri Light" w:hAnsi="Calibri Light" w:cs="Calibri Light"/>
          <w:sz w:val="23"/>
          <w:szCs w:val="23"/>
        </w:rPr>
        <w:t>e</w:t>
      </w:r>
      <w:r w:rsidR="00595F13" w:rsidRPr="00211386">
        <w:rPr>
          <w:rFonts w:ascii="Calibri Light" w:hAnsi="Calibri Light" w:cs="Calibri Light"/>
          <w:sz w:val="23"/>
          <w:szCs w:val="23"/>
        </w:rPr>
        <w:t xml:space="preserve"> materiał</w:t>
      </w:r>
      <w:r w:rsidR="00A048D7" w:rsidRPr="00211386">
        <w:rPr>
          <w:rFonts w:ascii="Calibri Light" w:hAnsi="Calibri Light" w:cs="Calibri Light"/>
          <w:sz w:val="23"/>
          <w:szCs w:val="23"/>
        </w:rPr>
        <w:t>y</w:t>
      </w:r>
      <w:r w:rsidR="00595F13" w:rsidRPr="00211386">
        <w:rPr>
          <w:rFonts w:ascii="Calibri Light" w:hAnsi="Calibri Light" w:cs="Calibri Light"/>
          <w:sz w:val="23"/>
          <w:szCs w:val="23"/>
        </w:rPr>
        <w:t xml:space="preserve"> </w:t>
      </w:r>
      <w:r w:rsidR="00A048D7" w:rsidRPr="00211386">
        <w:rPr>
          <w:rFonts w:ascii="Calibri Light" w:hAnsi="Calibri Light" w:cs="Calibri Light"/>
          <w:sz w:val="23"/>
          <w:szCs w:val="23"/>
        </w:rPr>
        <w:t xml:space="preserve">i pobierane od OK opłaty </w:t>
      </w:r>
      <w:r w:rsidRPr="00211386">
        <w:rPr>
          <w:rFonts w:ascii="Calibri Light" w:hAnsi="Calibri Light" w:cs="Calibri Light"/>
          <w:sz w:val="23"/>
          <w:szCs w:val="23"/>
        </w:rPr>
        <w:t>nastąpi na warunkach</w:t>
      </w:r>
      <w:r w:rsidR="00595F13" w:rsidRPr="00211386">
        <w:rPr>
          <w:rFonts w:ascii="Calibri Light" w:hAnsi="Calibri Light" w:cs="Calibri Light"/>
          <w:sz w:val="23"/>
          <w:szCs w:val="23"/>
        </w:rPr>
        <w:t xml:space="preserve"> </w:t>
      </w:r>
      <w:r w:rsidR="00A048D7" w:rsidRPr="00211386">
        <w:rPr>
          <w:rFonts w:ascii="Calibri Light" w:hAnsi="Calibri Light" w:cs="Calibri Light"/>
          <w:sz w:val="23"/>
          <w:szCs w:val="23"/>
        </w:rPr>
        <w:t>nie gorsz</w:t>
      </w:r>
      <w:r w:rsidRPr="00211386">
        <w:rPr>
          <w:rFonts w:ascii="Calibri Light" w:hAnsi="Calibri Light" w:cs="Calibri Light"/>
          <w:sz w:val="23"/>
          <w:szCs w:val="23"/>
        </w:rPr>
        <w:t>ych</w:t>
      </w:r>
      <w:r w:rsidR="00A048D7" w:rsidRPr="00211386">
        <w:rPr>
          <w:rFonts w:ascii="Calibri Light" w:hAnsi="Calibri Light" w:cs="Calibri Light"/>
          <w:sz w:val="23"/>
          <w:szCs w:val="23"/>
        </w:rPr>
        <w:t xml:space="preserve"> aniżeli zawarte w</w:t>
      </w:r>
      <w:r w:rsidR="00595F13" w:rsidRPr="00211386">
        <w:rPr>
          <w:rFonts w:ascii="Calibri Light" w:hAnsi="Calibri Light" w:cs="Calibri Light"/>
          <w:sz w:val="23"/>
          <w:szCs w:val="23"/>
        </w:rPr>
        <w:t xml:space="preserve"> </w:t>
      </w:r>
      <w:r w:rsidR="00CB7320" w:rsidRPr="00211386">
        <w:rPr>
          <w:rFonts w:ascii="Calibri Light" w:hAnsi="Calibri Light" w:cs="Calibri Light"/>
          <w:sz w:val="23"/>
          <w:szCs w:val="23"/>
        </w:rPr>
        <w:t xml:space="preserve">ofercie </w:t>
      </w:r>
      <w:r w:rsidR="00595F13" w:rsidRPr="00211386">
        <w:rPr>
          <w:rFonts w:ascii="Calibri Light" w:hAnsi="Calibri Light" w:cs="Calibri Light"/>
          <w:sz w:val="23"/>
          <w:szCs w:val="23"/>
        </w:rPr>
        <w:t>detalicznej OSD</w:t>
      </w:r>
      <w:r w:rsidR="00F2716F" w:rsidRPr="00211386">
        <w:rPr>
          <w:rFonts w:ascii="Calibri Light" w:hAnsi="Calibri Light" w:cs="Calibri Light"/>
          <w:sz w:val="23"/>
          <w:szCs w:val="23"/>
        </w:rPr>
        <w:t xml:space="preserve"> </w:t>
      </w:r>
      <w:r w:rsidR="00595F13" w:rsidRPr="00211386">
        <w:rPr>
          <w:rFonts w:ascii="Calibri Light" w:hAnsi="Calibri Light" w:cs="Calibri Light"/>
          <w:sz w:val="23"/>
          <w:szCs w:val="23"/>
        </w:rPr>
        <w:t xml:space="preserve">(o ile </w:t>
      </w:r>
      <w:r w:rsidR="00274FDD" w:rsidRPr="00211386">
        <w:rPr>
          <w:rFonts w:ascii="Calibri Light" w:hAnsi="Calibri Light" w:cs="Calibri Light"/>
          <w:sz w:val="23"/>
          <w:szCs w:val="23"/>
        </w:rPr>
        <w:t xml:space="preserve">OSD </w:t>
      </w:r>
      <w:r w:rsidR="00595F13" w:rsidRPr="00211386">
        <w:rPr>
          <w:rFonts w:ascii="Calibri Light" w:hAnsi="Calibri Light" w:cs="Calibri Light"/>
          <w:sz w:val="23"/>
          <w:szCs w:val="23"/>
        </w:rPr>
        <w:t>takową posiada)</w:t>
      </w:r>
      <w:r w:rsidR="00F2716F" w:rsidRPr="00211386">
        <w:rPr>
          <w:rFonts w:ascii="Calibri Light" w:hAnsi="Calibri Light" w:cs="Calibri Light"/>
          <w:sz w:val="23"/>
          <w:szCs w:val="23"/>
        </w:rPr>
        <w:t xml:space="preserve"> lub OKZP (o ile dotyczy)</w:t>
      </w:r>
      <w:r w:rsidR="00595F13" w:rsidRPr="00211386">
        <w:rPr>
          <w:rFonts w:ascii="Calibri Light" w:hAnsi="Calibri Light" w:cs="Calibri Light"/>
          <w:sz w:val="23"/>
          <w:szCs w:val="23"/>
        </w:rPr>
        <w:t>.</w:t>
      </w:r>
    </w:p>
    <w:p w14:paraId="34D7C713" w14:textId="1848C3C1"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lastRenderedPageBreak/>
        <w:t>Jeśli właściciel nieruchomości nie zgodzi się na zaproponowan</w:t>
      </w:r>
      <w:r w:rsidR="00CA67A7" w:rsidRPr="00211386">
        <w:rPr>
          <w:rFonts w:ascii="Calibri Light" w:hAnsi="Calibri Light" w:cs="Calibri Light"/>
          <w:sz w:val="23"/>
          <w:szCs w:val="23"/>
        </w:rPr>
        <w:t xml:space="preserve">y przez OSD projekt realizacji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OSD ma prawo odmówić realizacji zamówienia na </w:t>
      </w:r>
      <w:r w:rsidR="00EE24FA" w:rsidRPr="00211386">
        <w:rPr>
          <w:rFonts w:ascii="Calibri Light" w:hAnsi="Calibri Light" w:cs="Calibri Light"/>
          <w:sz w:val="23"/>
          <w:szCs w:val="23"/>
        </w:rPr>
        <w:t>U</w:t>
      </w:r>
      <w:r w:rsidRPr="00211386">
        <w:rPr>
          <w:rFonts w:ascii="Calibri Light" w:hAnsi="Calibri Light" w:cs="Calibri Light"/>
          <w:sz w:val="23"/>
          <w:szCs w:val="23"/>
        </w:rPr>
        <w:t>sługę.</w:t>
      </w:r>
    </w:p>
    <w:p w14:paraId="54FCF174" w14:textId="07AAC3CB" w:rsidR="001116F2"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OSD publikując listę PA w zasięgu swojej sieci udostępnia </w:t>
      </w:r>
      <w:r w:rsidR="00CA67A7" w:rsidRPr="00211386">
        <w:rPr>
          <w:rFonts w:ascii="Calibri Light" w:hAnsi="Calibri Light" w:cs="Calibri Light"/>
          <w:sz w:val="23"/>
          <w:szCs w:val="23"/>
        </w:rPr>
        <w:t xml:space="preserve">również informacje o istnieniu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jego </w:t>
      </w:r>
      <w:r w:rsidR="000D22D2" w:rsidRPr="00211386">
        <w:rPr>
          <w:rFonts w:ascii="Calibri Light" w:hAnsi="Calibri Light" w:cs="Calibri Light"/>
          <w:sz w:val="23"/>
          <w:szCs w:val="23"/>
        </w:rPr>
        <w:t xml:space="preserve">rodzaju i </w:t>
      </w:r>
      <w:r w:rsidRPr="00211386">
        <w:rPr>
          <w:rFonts w:ascii="Calibri Light" w:hAnsi="Calibri Light" w:cs="Calibri Light"/>
          <w:sz w:val="23"/>
          <w:szCs w:val="23"/>
        </w:rPr>
        <w:t xml:space="preserve">standardzie </w:t>
      </w:r>
      <w:r w:rsidR="00F128A8" w:rsidRPr="00211386">
        <w:rPr>
          <w:rFonts w:ascii="Calibri Light" w:hAnsi="Calibri Light" w:cs="Calibri Light"/>
          <w:sz w:val="23"/>
          <w:szCs w:val="23"/>
        </w:rPr>
        <w:t>wykonania</w:t>
      </w:r>
      <w:r w:rsidRPr="00211386">
        <w:rPr>
          <w:rFonts w:ascii="Calibri Light" w:hAnsi="Calibri Light" w:cs="Calibri Light"/>
          <w:sz w:val="23"/>
          <w:szCs w:val="23"/>
        </w:rPr>
        <w:t xml:space="preserve"> </w:t>
      </w:r>
      <w:r w:rsidR="000D22D2" w:rsidRPr="00211386">
        <w:rPr>
          <w:rFonts w:ascii="Calibri Light" w:hAnsi="Calibri Light" w:cs="Calibri Light"/>
          <w:sz w:val="23"/>
          <w:szCs w:val="23"/>
        </w:rPr>
        <w:t>oraz</w:t>
      </w:r>
      <w:r w:rsidRPr="00211386">
        <w:rPr>
          <w:rFonts w:ascii="Calibri Light" w:hAnsi="Calibri Light" w:cs="Calibri Light"/>
          <w:sz w:val="23"/>
          <w:szCs w:val="23"/>
        </w:rPr>
        <w:t xml:space="preserve"> jego dostępności do świadczenia usługi BSA lub LLU</w:t>
      </w:r>
      <w:r w:rsidR="00E624CD" w:rsidRPr="00211386">
        <w:rPr>
          <w:rFonts w:ascii="Calibri Light" w:hAnsi="Calibri Light" w:cs="Calibri Light"/>
          <w:sz w:val="23"/>
          <w:szCs w:val="23"/>
        </w:rPr>
        <w:t>.</w:t>
      </w:r>
    </w:p>
    <w:p w14:paraId="06C7C8E9" w14:textId="2647EE7D" w:rsidR="001116F2" w:rsidRPr="00211386" w:rsidRDefault="00E624CD" w:rsidP="00C66CD1">
      <w:pPr>
        <w:pStyle w:val="EYBulletedList1"/>
        <w:numPr>
          <w:ilvl w:val="0"/>
          <w:numId w:val="0"/>
        </w:numPr>
        <w:ind w:left="284"/>
        <w:rPr>
          <w:rFonts w:ascii="Calibri Light" w:hAnsi="Calibri Light" w:cs="Calibri Light"/>
          <w:sz w:val="23"/>
          <w:szCs w:val="23"/>
        </w:rPr>
      </w:pPr>
      <w:r w:rsidRPr="00211386">
        <w:rPr>
          <w:rFonts w:ascii="Calibri Light" w:hAnsi="Calibri Light" w:cs="Calibri Light"/>
          <w:sz w:val="23"/>
          <w:szCs w:val="23"/>
        </w:rPr>
        <w:t>N</w:t>
      </w:r>
      <w:r w:rsidR="001116F2" w:rsidRPr="00211386">
        <w:rPr>
          <w:rFonts w:ascii="Calibri Light" w:hAnsi="Calibri Light" w:cs="Calibri Light"/>
          <w:sz w:val="23"/>
          <w:szCs w:val="23"/>
        </w:rPr>
        <w:t xml:space="preserve">iezależnie od ww. publikacji, OSD może dokonać weryfikacji </w:t>
      </w:r>
      <w:r w:rsidRPr="00211386">
        <w:rPr>
          <w:rFonts w:ascii="Calibri Light" w:hAnsi="Calibri Light" w:cs="Calibri Light"/>
          <w:sz w:val="23"/>
          <w:szCs w:val="23"/>
        </w:rPr>
        <w:t xml:space="preserve">istnienia </w:t>
      </w:r>
      <w:r w:rsidR="001116F2" w:rsidRPr="00211386">
        <w:rPr>
          <w:rFonts w:ascii="Calibri Light" w:hAnsi="Calibri Light" w:cs="Calibri Light"/>
          <w:sz w:val="23"/>
          <w:szCs w:val="23"/>
        </w:rPr>
        <w:t xml:space="preserve">możliwości </w:t>
      </w:r>
      <w:r w:rsidR="006D38C1" w:rsidRPr="00211386">
        <w:rPr>
          <w:rFonts w:ascii="Calibri Light" w:hAnsi="Calibri Light" w:cs="Calibri Light"/>
          <w:sz w:val="23"/>
          <w:szCs w:val="23"/>
        </w:rPr>
        <w:t>udostępnienia</w:t>
      </w:r>
      <w:r w:rsidR="001116F2" w:rsidRPr="00211386">
        <w:rPr>
          <w:rFonts w:ascii="Calibri Light" w:hAnsi="Calibri Light" w:cs="Calibri Light"/>
          <w:sz w:val="23"/>
          <w:szCs w:val="23"/>
        </w:rPr>
        <w:t xml:space="preserv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w:t>
      </w:r>
      <w:r w:rsidRPr="00211386">
        <w:rPr>
          <w:rFonts w:ascii="Calibri Light" w:hAnsi="Calibri Light" w:cs="Calibri Light"/>
          <w:sz w:val="23"/>
          <w:szCs w:val="23"/>
        </w:rPr>
        <w:t xml:space="preserve"> z uwagi na uwarunkowania techniczne</w:t>
      </w:r>
      <w:r w:rsidR="001116F2" w:rsidRPr="00211386">
        <w:rPr>
          <w:rFonts w:ascii="Calibri Light" w:hAnsi="Calibri Light" w:cs="Calibri Light"/>
          <w:sz w:val="23"/>
          <w:szCs w:val="23"/>
        </w:rPr>
        <w:t>.</w:t>
      </w:r>
    </w:p>
    <w:p w14:paraId="397336FC" w14:textId="1E05C7ED" w:rsidR="001116F2" w:rsidRPr="00211386" w:rsidRDefault="00FC3E8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Przyłącze wykonuje OSD. Przyłącze może być zrealizowane również przez</w:t>
      </w:r>
      <w:r w:rsidR="001116F2" w:rsidRPr="00211386">
        <w:rPr>
          <w:rFonts w:ascii="Calibri Light" w:hAnsi="Calibri Light" w:cs="Calibri Light"/>
          <w:sz w:val="23"/>
          <w:szCs w:val="23"/>
        </w:rPr>
        <w:t xml:space="preserve"> OK na warunkach określonych przez OSD.</w:t>
      </w:r>
      <w:r w:rsidR="00733E41" w:rsidRPr="00211386">
        <w:rPr>
          <w:rFonts w:ascii="Calibri Light" w:hAnsi="Calibri Light" w:cs="Calibri Light"/>
          <w:sz w:val="23"/>
          <w:szCs w:val="23"/>
        </w:rPr>
        <w:t xml:space="preserve"> Przyłącze realizowane jest na podstawie odrębnej umowy, </w:t>
      </w:r>
      <w:r w:rsidR="00177F3A" w:rsidRPr="00211386">
        <w:rPr>
          <w:rFonts w:ascii="Calibri Light" w:hAnsi="Calibri Light" w:cs="Calibri Light"/>
          <w:sz w:val="23"/>
          <w:szCs w:val="23"/>
        </w:rPr>
        <w:t>zgodnej z </w:t>
      </w:r>
      <w:r w:rsidR="00586558" w:rsidRPr="00211386">
        <w:rPr>
          <w:rFonts w:ascii="Calibri Light" w:hAnsi="Calibri Light" w:cs="Calibri Light"/>
          <w:sz w:val="23"/>
          <w:szCs w:val="23"/>
        </w:rPr>
        <w:t xml:space="preserve">pkt 28.10 Umowy, </w:t>
      </w:r>
      <w:r w:rsidR="00733E41" w:rsidRPr="00211386">
        <w:rPr>
          <w:rFonts w:ascii="Calibri Light" w:hAnsi="Calibri Light" w:cs="Calibri Light"/>
          <w:sz w:val="23"/>
          <w:szCs w:val="23"/>
        </w:rPr>
        <w:t>z czego warunkiem jej zawarcia jest akcepta</w:t>
      </w:r>
      <w:r w:rsidR="00D21D42" w:rsidRPr="00211386">
        <w:rPr>
          <w:rFonts w:ascii="Calibri Light" w:hAnsi="Calibri Light" w:cs="Calibri Light"/>
          <w:sz w:val="23"/>
          <w:szCs w:val="23"/>
        </w:rPr>
        <w:t>cja przez OK oferty realizacji p</w:t>
      </w:r>
      <w:r w:rsidR="00733E41" w:rsidRPr="00211386">
        <w:rPr>
          <w:rFonts w:ascii="Calibri Light" w:hAnsi="Calibri Light" w:cs="Calibri Light"/>
          <w:sz w:val="23"/>
          <w:szCs w:val="23"/>
        </w:rPr>
        <w:t>rzyłącza.</w:t>
      </w:r>
    </w:p>
    <w:p w14:paraId="14113F0F" w14:textId="012EEBA3" w:rsidR="001116F2" w:rsidRPr="00211386" w:rsidRDefault="00FC3E8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Za wykonanie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w:t>
      </w:r>
      <w:r w:rsidR="007004EC" w:rsidRPr="00211386">
        <w:rPr>
          <w:rFonts w:ascii="Calibri Light" w:hAnsi="Calibri Light" w:cs="Calibri Light"/>
          <w:sz w:val="23"/>
          <w:szCs w:val="23"/>
        </w:rPr>
        <w:t xml:space="preserve"> typowego</w:t>
      </w:r>
      <w:r w:rsidR="001116F2" w:rsidRPr="00211386">
        <w:rPr>
          <w:rFonts w:ascii="Calibri Light" w:hAnsi="Calibri Light" w:cs="Calibri Light"/>
          <w:sz w:val="23"/>
          <w:szCs w:val="23"/>
        </w:rPr>
        <w:t xml:space="preserve"> OK nie ponosi opłat</w:t>
      </w:r>
      <w:r w:rsidR="000D22D2" w:rsidRPr="00211386">
        <w:rPr>
          <w:rFonts w:ascii="Calibri Light" w:hAnsi="Calibri Light" w:cs="Calibri Light"/>
          <w:sz w:val="23"/>
          <w:szCs w:val="23"/>
        </w:rPr>
        <w:t>. Jednocześnie</w:t>
      </w:r>
      <w:r w:rsidR="001116F2" w:rsidRPr="00211386">
        <w:rPr>
          <w:rFonts w:ascii="Calibri Light" w:hAnsi="Calibri Light" w:cs="Calibri Light"/>
          <w:sz w:val="23"/>
          <w:szCs w:val="23"/>
        </w:rPr>
        <w:t>:</w:t>
      </w:r>
    </w:p>
    <w:p w14:paraId="74ACF04C" w14:textId="657F8A18"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OSD może pobierać opłat</w:t>
      </w:r>
      <w:r w:rsidR="00550641" w:rsidRPr="00211386">
        <w:rPr>
          <w:rFonts w:ascii="Calibri Light" w:hAnsi="Calibri Light" w:cs="Calibri Light"/>
          <w:sz w:val="23"/>
          <w:szCs w:val="23"/>
        </w:rPr>
        <w:t>ę</w:t>
      </w:r>
      <w:r w:rsidRPr="00211386">
        <w:rPr>
          <w:rFonts w:ascii="Calibri Light" w:hAnsi="Calibri Light" w:cs="Calibri Light"/>
          <w:sz w:val="23"/>
          <w:szCs w:val="23"/>
        </w:rPr>
        <w:t xml:space="preserve"> </w:t>
      </w:r>
      <w:r w:rsidR="00FC3E82" w:rsidRPr="00211386">
        <w:rPr>
          <w:rFonts w:ascii="Calibri Light" w:hAnsi="Calibri Light" w:cs="Calibri Light"/>
          <w:sz w:val="23"/>
          <w:szCs w:val="23"/>
        </w:rPr>
        <w:t xml:space="preserve">za realizację </w:t>
      </w:r>
      <w:r w:rsidR="00A06F94" w:rsidRPr="00211386">
        <w:rPr>
          <w:rFonts w:ascii="Calibri Light" w:hAnsi="Calibri Light" w:cs="Calibri Light"/>
          <w:sz w:val="23"/>
          <w:szCs w:val="23"/>
        </w:rPr>
        <w:t>p</w:t>
      </w:r>
      <w:r w:rsidR="00603F2C" w:rsidRPr="00211386">
        <w:rPr>
          <w:rFonts w:ascii="Calibri Light" w:hAnsi="Calibri Light" w:cs="Calibri Light"/>
          <w:sz w:val="23"/>
          <w:szCs w:val="23"/>
        </w:rPr>
        <w:t xml:space="preserve">rzyłącza </w:t>
      </w:r>
      <w:r w:rsidR="007004EC" w:rsidRPr="00211386">
        <w:rPr>
          <w:rFonts w:ascii="Calibri Light" w:hAnsi="Calibri Light" w:cs="Calibri Light"/>
          <w:sz w:val="23"/>
          <w:szCs w:val="23"/>
        </w:rPr>
        <w:t>nietypowego</w:t>
      </w:r>
      <w:r w:rsidR="006D1655" w:rsidRPr="00211386">
        <w:rPr>
          <w:rFonts w:ascii="Calibri Light" w:hAnsi="Calibri Light" w:cs="Calibri Light"/>
          <w:sz w:val="23"/>
          <w:szCs w:val="23"/>
        </w:rPr>
        <w:t>,</w:t>
      </w:r>
      <w:r w:rsidR="00F16F21" w:rsidRPr="00211386">
        <w:rPr>
          <w:rFonts w:ascii="Calibri Light" w:hAnsi="Calibri Light" w:cs="Calibri Light"/>
          <w:sz w:val="23"/>
          <w:szCs w:val="23"/>
        </w:rPr>
        <w:t xml:space="preserve"> przy czym opłat</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t</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co do zasady powinn</w:t>
      </w:r>
      <w:r w:rsidR="00B551E1" w:rsidRPr="00211386">
        <w:rPr>
          <w:rFonts w:ascii="Calibri Light" w:hAnsi="Calibri Light" w:cs="Calibri Light"/>
          <w:sz w:val="23"/>
          <w:szCs w:val="23"/>
        </w:rPr>
        <w:t>a</w:t>
      </w:r>
      <w:r w:rsidR="00F16F21" w:rsidRPr="00211386">
        <w:rPr>
          <w:rFonts w:ascii="Calibri Light" w:hAnsi="Calibri Light" w:cs="Calibri Light"/>
          <w:sz w:val="23"/>
          <w:szCs w:val="23"/>
        </w:rPr>
        <w:t xml:space="preserve"> opierać się o </w:t>
      </w:r>
      <w:r w:rsidR="00CF12C0" w:rsidRPr="00211386">
        <w:rPr>
          <w:rFonts w:ascii="Calibri Light" w:hAnsi="Calibri Light" w:cs="Calibri Light"/>
          <w:sz w:val="23"/>
          <w:szCs w:val="23"/>
        </w:rPr>
        <w:t>ryczałt</w:t>
      </w:r>
      <w:r w:rsidR="00F805BA" w:rsidRPr="00211386">
        <w:rPr>
          <w:rFonts w:ascii="Calibri Light" w:hAnsi="Calibri Light" w:cs="Calibri Light"/>
          <w:sz w:val="23"/>
          <w:szCs w:val="23"/>
        </w:rPr>
        <w:t xml:space="preserve"> lub kosztorys </w:t>
      </w:r>
      <w:r w:rsidR="007D6F68" w:rsidRPr="00211386">
        <w:rPr>
          <w:rFonts w:ascii="Calibri Light" w:hAnsi="Calibri Light" w:cs="Calibri Light"/>
          <w:sz w:val="23"/>
          <w:szCs w:val="23"/>
        </w:rPr>
        <w:t xml:space="preserve">– </w:t>
      </w:r>
      <w:r w:rsidR="00F805BA" w:rsidRPr="00211386">
        <w:rPr>
          <w:rFonts w:ascii="Calibri Light" w:hAnsi="Calibri Light" w:cs="Calibri Light"/>
          <w:sz w:val="23"/>
          <w:szCs w:val="23"/>
        </w:rPr>
        <w:t>w przypadku znaczącej różnicy między oboma metodami ustalenia opłaty</w:t>
      </w:r>
      <w:r w:rsidR="006D173B" w:rsidRPr="00211386">
        <w:rPr>
          <w:rFonts w:ascii="Calibri Light" w:hAnsi="Calibri Light" w:cs="Calibri Light"/>
          <w:sz w:val="23"/>
          <w:szCs w:val="23"/>
        </w:rPr>
        <w:t>,</w:t>
      </w:r>
      <w:r w:rsidR="00DE5812" w:rsidRPr="00211386">
        <w:rPr>
          <w:rFonts w:ascii="Calibri Light" w:hAnsi="Calibri Light" w:cs="Calibri Light"/>
          <w:sz w:val="23"/>
          <w:szCs w:val="23"/>
        </w:rPr>
        <w:t xml:space="preserve"> w </w:t>
      </w:r>
      <w:r w:rsidR="007D6F68" w:rsidRPr="00211386">
        <w:rPr>
          <w:rFonts w:ascii="Calibri Light" w:hAnsi="Calibri Light" w:cs="Calibri Light"/>
          <w:sz w:val="23"/>
          <w:szCs w:val="23"/>
        </w:rPr>
        <w:t xml:space="preserve">oparciu o porozumienie </w:t>
      </w:r>
      <w:r w:rsidR="00B00C0C" w:rsidRPr="00211386">
        <w:rPr>
          <w:rFonts w:ascii="Calibri Light" w:hAnsi="Calibri Light" w:cs="Calibri Light"/>
          <w:sz w:val="23"/>
          <w:szCs w:val="23"/>
        </w:rPr>
        <w:t>S</w:t>
      </w:r>
      <w:r w:rsidR="007D6F68" w:rsidRPr="00211386">
        <w:rPr>
          <w:rFonts w:ascii="Calibri Light" w:hAnsi="Calibri Light" w:cs="Calibri Light"/>
          <w:sz w:val="23"/>
          <w:szCs w:val="23"/>
        </w:rPr>
        <w:t>tron,</w:t>
      </w:r>
    </w:p>
    <w:p w14:paraId="298B8940" w14:textId="4605061F"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OS</w:t>
      </w:r>
      <w:r w:rsidR="00FC3E82" w:rsidRPr="00211386">
        <w:rPr>
          <w:rFonts w:ascii="Calibri Light" w:hAnsi="Calibri Light" w:cs="Calibri Light"/>
          <w:sz w:val="23"/>
          <w:szCs w:val="23"/>
        </w:rPr>
        <w:t xml:space="preserve">D może pobrać opłatę za budowę </w:t>
      </w:r>
      <w:r w:rsidR="00A06F94" w:rsidRPr="00211386">
        <w:rPr>
          <w:rFonts w:ascii="Calibri Light" w:hAnsi="Calibri Light" w:cs="Calibri Light"/>
          <w:sz w:val="23"/>
          <w:szCs w:val="23"/>
        </w:rPr>
        <w:t>p</w:t>
      </w:r>
      <w:r w:rsidRPr="00211386">
        <w:rPr>
          <w:rFonts w:ascii="Calibri Light" w:hAnsi="Calibri Light" w:cs="Calibri Light"/>
          <w:sz w:val="23"/>
          <w:szCs w:val="23"/>
        </w:rPr>
        <w:t>rzyłącza w przypadku rezygnacji OK z usługi/anulowan</w:t>
      </w:r>
      <w:r w:rsidR="00603F2C" w:rsidRPr="00211386">
        <w:rPr>
          <w:rFonts w:ascii="Calibri Light" w:hAnsi="Calibri Light" w:cs="Calibri Light"/>
          <w:sz w:val="23"/>
          <w:szCs w:val="23"/>
        </w:rPr>
        <w:t xml:space="preserve">ia zamówienia w trakcie budowy </w:t>
      </w:r>
      <w:r w:rsidR="00A06F94" w:rsidRPr="00211386">
        <w:rPr>
          <w:rFonts w:ascii="Calibri Light" w:hAnsi="Calibri Light" w:cs="Calibri Light"/>
          <w:sz w:val="23"/>
          <w:szCs w:val="23"/>
        </w:rPr>
        <w:t>p</w:t>
      </w:r>
      <w:r w:rsidR="00603F2C" w:rsidRPr="00211386">
        <w:rPr>
          <w:rFonts w:ascii="Calibri Light" w:hAnsi="Calibri Light" w:cs="Calibri Light"/>
          <w:sz w:val="23"/>
          <w:szCs w:val="23"/>
        </w:rPr>
        <w:t>rzyłącza</w:t>
      </w:r>
      <w:r w:rsidR="00880C48" w:rsidRPr="00211386">
        <w:rPr>
          <w:rFonts w:ascii="Calibri Light" w:hAnsi="Calibri Light" w:cs="Calibri Light"/>
          <w:sz w:val="23"/>
          <w:szCs w:val="23"/>
        </w:rPr>
        <w:t xml:space="preserve">. W takim przypadku opłata nie może przekraczać wartości </w:t>
      </w:r>
      <w:r w:rsidR="00A06F94" w:rsidRPr="00211386">
        <w:rPr>
          <w:rFonts w:ascii="Calibri Light" w:hAnsi="Calibri Light" w:cs="Calibri Light"/>
          <w:sz w:val="23"/>
          <w:szCs w:val="23"/>
        </w:rPr>
        <w:t>p</w:t>
      </w:r>
      <w:r w:rsidR="00880C48" w:rsidRPr="00211386">
        <w:rPr>
          <w:rFonts w:ascii="Calibri Light" w:hAnsi="Calibri Light" w:cs="Calibri Light"/>
          <w:sz w:val="23"/>
          <w:szCs w:val="23"/>
        </w:rPr>
        <w:t>rzyłącza, którego dotyczy</w:t>
      </w:r>
      <w:r w:rsidR="006D1655" w:rsidRPr="00211386">
        <w:rPr>
          <w:rFonts w:ascii="Calibri Light" w:hAnsi="Calibri Light" w:cs="Calibri Light"/>
          <w:sz w:val="23"/>
          <w:szCs w:val="23"/>
        </w:rPr>
        <w:t>,</w:t>
      </w:r>
    </w:p>
    <w:p w14:paraId="691D169E" w14:textId="5D129914" w:rsidR="001116F2" w:rsidRPr="00211386" w:rsidRDefault="001116F2" w:rsidP="00C66CD1">
      <w:pPr>
        <w:pStyle w:val="EYBulletedList1"/>
        <w:numPr>
          <w:ilvl w:val="0"/>
          <w:numId w:val="59"/>
        </w:numPr>
        <w:rPr>
          <w:rFonts w:ascii="Calibri Light" w:hAnsi="Calibri Light" w:cs="Calibri Light"/>
          <w:sz w:val="23"/>
          <w:szCs w:val="23"/>
        </w:rPr>
      </w:pPr>
      <w:r w:rsidRPr="00211386">
        <w:rPr>
          <w:rFonts w:ascii="Calibri Light" w:hAnsi="Calibri Light" w:cs="Calibri Light"/>
          <w:sz w:val="23"/>
          <w:szCs w:val="23"/>
        </w:rPr>
        <w:t>OK może zwrócić się do OSD o wykonanie dodatkowych czynności, które nie są objęte standardowym zakresem prac. W takim przypadku OSD ma prawo pobrać dodatkowe opłaty w oparciu o przygotowany dla OK kosztorys (OSD i OK uzgadniają warunki cenowe i</w:t>
      </w:r>
      <w:r w:rsidR="00EE24FA" w:rsidRPr="00211386">
        <w:rPr>
          <w:rFonts w:ascii="Calibri Light" w:hAnsi="Calibri Light" w:cs="Calibri Light"/>
          <w:sz w:val="23"/>
          <w:szCs w:val="23"/>
        </w:rPr>
        <w:t> </w:t>
      </w:r>
      <w:r w:rsidRPr="00211386">
        <w:rPr>
          <w:rFonts w:ascii="Calibri Light" w:hAnsi="Calibri Light" w:cs="Calibri Light"/>
          <w:sz w:val="23"/>
          <w:szCs w:val="23"/>
        </w:rPr>
        <w:t>poza-cenowe realizacji dodatkowych usług</w:t>
      </w:r>
      <w:r w:rsidR="00603F2C" w:rsidRPr="00211386">
        <w:rPr>
          <w:rFonts w:ascii="Calibri Light" w:hAnsi="Calibri Light" w:cs="Calibri Light"/>
          <w:sz w:val="23"/>
          <w:szCs w:val="23"/>
        </w:rPr>
        <w:t xml:space="preserve"> z zachowaniem zasad niedyskryminacji i</w:t>
      </w:r>
      <w:r w:rsidR="00EE24FA" w:rsidRPr="00211386">
        <w:rPr>
          <w:rFonts w:ascii="Calibri Light" w:hAnsi="Calibri Light" w:cs="Calibri Light"/>
          <w:sz w:val="23"/>
          <w:szCs w:val="23"/>
        </w:rPr>
        <w:t> </w:t>
      </w:r>
      <w:r w:rsidR="00603F2C" w:rsidRPr="00211386">
        <w:rPr>
          <w:rFonts w:ascii="Calibri Light" w:hAnsi="Calibri Light" w:cs="Calibri Light"/>
          <w:sz w:val="23"/>
          <w:szCs w:val="23"/>
        </w:rPr>
        <w:t>równego traktowania</w:t>
      </w:r>
      <w:r w:rsidRPr="00211386">
        <w:rPr>
          <w:rFonts w:ascii="Calibri Light" w:hAnsi="Calibri Light" w:cs="Calibri Light"/>
          <w:sz w:val="23"/>
          <w:szCs w:val="23"/>
        </w:rPr>
        <w:t>).</w:t>
      </w:r>
    </w:p>
    <w:p w14:paraId="1BF99859" w14:textId="51896BE6" w:rsidR="001116F2" w:rsidRPr="00211386" w:rsidRDefault="00603F2C"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Realizacja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powinna być uzgadniania przez</w:t>
      </w:r>
      <w:r w:rsidR="00EE105D" w:rsidRPr="00211386">
        <w:rPr>
          <w:rFonts w:ascii="Calibri Light" w:hAnsi="Calibri Light" w:cs="Calibri Light"/>
          <w:sz w:val="23"/>
          <w:szCs w:val="23"/>
        </w:rPr>
        <w:t xml:space="preserve"> służby techniczne </w:t>
      </w:r>
      <w:r w:rsidR="001116F2" w:rsidRPr="00211386">
        <w:rPr>
          <w:rFonts w:ascii="Calibri Light" w:hAnsi="Calibri Light" w:cs="Calibri Light"/>
          <w:sz w:val="23"/>
          <w:szCs w:val="23"/>
        </w:rPr>
        <w:t>wykonawc</w:t>
      </w:r>
      <w:r w:rsidR="00EE105D" w:rsidRPr="00211386">
        <w:rPr>
          <w:rFonts w:ascii="Calibri Light" w:hAnsi="Calibri Light" w:cs="Calibri Light"/>
          <w:sz w:val="23"/>
          <w:szCs w:val="23"/>
        </w:rPr>
        <w:t xml:space="preserve">y </w:t>
      </w:r>
      <w:r w:rsidR="00DF116D" w:rsidRPr="00211386">
        <w:rPr>
          <w:rFonts w:ascii="Calibri Light" w:hAnsi="Calibri Light" w:cs="Calibri Light"/>
          <w:sz w:val="23"/>
          <w:szCs w:val="23"/>
        </w:rPr>
        <w:t>i </w:t>
      </w:r>
      <w:r w:rsidR="00800D02" w:rsidRPr="00211386">
        <w:rPr>
          <w:rFonts w:ascii="Calibri Light" w:hAnsi="Calibri Light" w:cs="Calibri Light"/>
          <w:sz w:val="23"/>
          <w:szCs w:val="23"/>
        </w:rPr>
        <w:t xml:space="preserve">dysponenta </w:t>
      </w:r>
      <w:r w:rsidR="001116F2" w:rsidRPr="00211386">
        <w:rPr>
          <w:rFonts w:ascii="Calibri Light" w:hAnsi="Calibri Light" w:cs="Calibri Light"/>
          <w:sz w:val="23"/>
          <w:szCs w:val="23"/>
        </w:rPr>
        <w:t xml:space="preserve">nieruchomości </w:t>
      </w:r>
      <w:r w:rsidRPr="00211386">
        <w:rPr>
          <w:rFonts w:ascii="Calibri Light" w:hAnsi="Calibri Light" w:cs="Calibri Light"/>
          <w:sz w:val="23"/>
          <w:szCs w:val="23"/>
        </w:rPr>
        <w:t xml:space="preserve">lub </w:t>
      </w:r>
      <w:r w:rsidR="00211136" w:rsidRPr="00211386">
        <w:rPr>
          <w:rFonts w:ascii="Calibri Light" w:hAnsi="Calibri Light" w:cs="Calibri Light"/>
          <w:sz w:val="23"/>
          <w:szCs w:val="23"/>
        </w:rPr>
        <w:t>A</w:t>
      </w:r>
      <w:r w:rsidRPr="00211386">
        <w:rPr>
          <w:rFonts w:ascii="Calibri Light" w:hAnsi="Calibri Light" w:cs="Calibri Light"/>
          <w:sz w:val="23"/>
          <w:szCs w:val="23"/>
        </w:rPr>
        <w:t xml:space="preserve">bonenta </w:t>
      </w:r>
      <w:r w:rsidR="001116F2" w:rsidRPr="00211386">
        <w:rPr>
          <w:rFonts w:ascii="Calibri Light" w:hAnsi="Calibri Light" w:cs="Calibri Light"/>
          <w:sz w:val="23"/>
          <w:szCs w:val="23"/>
        </w:rPr>
        <w:t>w zakresie:</w:t>
      </w:r>
    </w:p>
    <w:p w14:paraId="515645DA" w14:textId="4C4CB8B0"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t</w:t>
      </w:r>
      <w:r w:rsidR="001116F2" w:rsidRPr="00211386">
        <w:rPr>
          <w:rFonts w:ascii="Calibri Light" w:hAnsi="Calibri Light" w:cs="Calibri Light"/>
          <w:sz w:val="23"/>
          <w:szCs w:val="23"/>
        </w:rPr>
        <w:t>erminu rea</w:t>
      </w:r>
      <w:r w:rsidR="00603F2C" w:rsidRPr="00211386">
        <w:rPr>
          <w:rFonts w:ascii="Calibri Light" w:hAnsi="Calibri Light" w:cs="Calibri Light"/>
          <w:sz w:val="23"/>
          <w:szCs w:val="23"/>
        </w:rPr>
        <w:t xml:space="preserve">lizacji lub wymiany/przebudowy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 xml:space="preserve">rzyłącza – OSD na </w:t>
      </w:r>
      <w:r w:rsidR="006D1655" w:rsidRPr="00211386">
        <w:rPr>
          <w:rFonts w:ascii="Calibri Light" w:hAnsi="Calibri Light" w:cs="Calibri Light"/>
          <w:sz w:val="23"/>
          <w:szCs w:val="23"/>
        </w:rPr>
        <w:t xml:space="preserve">min. </w:t>
      </w:r>
      <w:r w:rsidR="001116F2" w:rsidRPr="00211386">
        <w:rPr>
          <w:rFonts w:ascii="Calibri Light" w:hAnsi="Calibri Light" w:cs="Calibri Light"/>
          <w:sz w:val="23"/>
          <w:szCs w:val="23"/>
        </w:rPr>
        <w:t xml:space="preserve">1 </w:t>
      </w:r>
      <w:r w:rsidR="00FA5C54" w:rsidRPr="00211386">
        <w:rPr>
          <w:rFonts w:ascii="Calibri Light" w:hAnsi="Calibri Light" w:cs="Calibri Light"/>
          <w:sz w:val="23"/>
          <w:szCs w:val="23"/>
        </w:rPr>
        <w:t>DR</w:t>
      </w:r>
      <w:r w:rsidR="001116F2" w:rsidRPr="00211386">
        <w:rPr>
          <w:rFonts w:ascii="Calibri Light" w:hAnsi="Calibri Light" w:cs="Calibri Light"/>
          <w:sz w:val="23"/>
          <w:szCs w:val="23"/>
        </w:rPr>
        <w:t xml:space="preserve"> przed planowaną realizacją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potwierdza termin wizyty służb technicznych z </w:t>
      </w:r>
      <w:r w:rsidR="00800D02" w:rsidRPr="00211386">
        <w:rPr>
          <w:rFonts w:ascii="Calibri Light" w:hAnsi="Calibri Light" w:cs="Calibri Light"/>
          <w:sz w:val="23"/>
          <w:szCs w:val="23"/>
        </w:rPr>
        <w:t xml:space="preserve">dysponentem </w:t>
      </w:r>
      <w:r w:rsidR="00A61B42" w:rsidRPr="00211386">
        <w:rPr>
          <w:rFonts w:ascii="Calibri Light" w:hAnsi="Calibri Light" w:cs="Calibri Light"/>
          <w:sz w:val="23"/>
          <w:szCs w:val="23"/>
        </w:rPr>
        <w:t xml:space="preserve">nieruchomości lub </w:t>
      </w:r>
      <w:r w:rsidR="00971792" w:rsidRPr="00211386">
        <w:rPr>
          <w:rFonts w:ascii="Calibri Light" w:hAnsi="Calibri Light" w:cs="Calibri Light"/>
          <w:sz w:val="23"/>
          <w:szCs w:val="23"/>
        </w:rPr>
        <w:t xml:space="preserve">Abonentem </w:t>
      </w:r>
      <w:r w:rsidR="001116F2" w:rsidRPr="00211386">
        <w:rPr>
          <w:rFonts w:ascii="Calibri Light" w:hAnsi="Calibri Light" w:cs="Calibri Light"/>
          <w:sz w:val="23"/>
          <w:szCs w:val="23"/>
        </w:rPr>
        <w:t>OK (bezpośrednio lub za pośrednictwem OK)</w:t>
      </w:r>
      <w:r w:rsidR="00EE24FA" w:rsidRPr="00211386">
        <w:rPr>
          <w:rFonts w:ascii="Calibri Light" w:hAnsi="Calibri Light" w:cs="Calibri Light"/>
          <w:sz w:val="23"/>
          <w:szCs w:val="23"/>
        </w:rPr>
        <w:t>,</w:t>
      </w:r>
    </w:p>
    <w:p w14:paraId="75C2ACE2" w14:textId="0B93F9F1" w:rsidR="001116F2" w:rsidRPr="00211386" w:rsidRDefault="00EE24FA"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t</w:t>
      </w:r>
      <w:r w:rsidR="001116F2" w:rsidRPr="00211386">
        <w:rPr>
          <w:rFonts w:ascii="Calibri Light" w:hAnsi="Calibri Light" w:cs="Calibri Light"/>
          <w:sz w:val="23"/>
          <w:szCs w:val="23"/>
        </w:rPr>
        <w:t>ras</w:t>
      </w:r>
      <w:r w:rsidR="00B43F3F" w:rsidRPr="00211386">
        <w:rPr>
          <w:rFonts w:ascii="Calibri Light" w:hAnsi="Calibri Light" w:cs="Calibri Light"/>
          <w:sz w:val="23"/>
          <w:szCs w:val="23"/>
        </w:rPr>
        <w:t xml:space="preserve">y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od granicy działki do budynku</w:t>
      </w:r>
      <w:r w:rsidRPr="00211386">
        <w:rPr>
          <w:rFonts w:ascii="Calibri Light" w:hAnsi="Calibri Light" w:cs="Calibri Light"/>
          <w:sz w:val="23"/>
          <w:szCs w:val="23"/>
        </w:rPr>
        <w:t>,</w:t>
      </w:r>
    </w:p>
    <w:p w14:paraId="486F617F" w14:textId="7440EC94"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m</w:t>
      </w:r>
      <w:r w:rsidR="001116F2" w:rsidRPr="00211386">
        <w:rPr>
          <w:rFonts w:ascii="Calibri Light" w:hAnsi="Calibri Light" w:cs="Calibri Light"/>
          <w:sz w:val="23"/>
          <w:szCs w:val="23"/>
        </w:rPr>
        <w:t>iejsc wykonania przewiertu</w:t>
      </w:r>
      <w:r w:rsidR="00EE24FA" w:rsidRPr="00211386">
        <w:rPr>
          <w:rFonts w:ascii="Calibri Light" w:hAnsi="Calibri Light" w:cs="Calibri Light"/>
          <w:sz w:val="23"/>
          <w:szCs w:val="23"/>
        </w:rPr>
        <w:t>,</w:t>
      </w:r>
    </w:p>
    <w:p w14:paraId="73FC27AA" w14:textId="629A2556" w:rsidR="001116F2" w:rsidRPr="00211386" w:rsidRDefault="00B43F3F" w:rsidP="00C66CD1">
      <w:pPr>
        <w:pStyle w:val="EYBulletedList1"/>
        <w:numPr>
          <w:ilvl w:val="0"/>
          <w:numId w:val="60"/>
        </w:numPr>
        <w:rPr>
          <w:rFonts w:ascii="Calibri Light" w:hAnsi="Calibri Light" w:cs="Calibri Light"/>
          <w:sz w:val="23"/>
          <w:szCs w:val="23"/>
        </w:rPr>
      </w:pPr>
      <w:r w:rsidRPr="00211386">
        <w:rPr>
          <w:rFonts w:ascii="Calibri Light" w:hAnsi="Calibri Light" w:cs="Calibri Light"/>
          <w:sz w:val="23"/>
          <w:szCs w:val="23"/>
        </w:rPr>
        <w:t>w</w:t>
      </w:r>
      <w:r w:rsidR="001116F2" w:rsidRPr="00211386">
        <w:rPr>
          <w:rFonts w:ascii="Calibri Light" w:hAnsi="Calibri Light" w:cs="Calibri Light"/>
          <w:sz w:val="23"/>
          <w:szCs w:val="23"/>
        </w:rPr>
        <w:t>ykonania instalacji wewnątrz lokalu oraz miejsca instalacji gniazdka optycznego, biorąc pod uwagę docelową lokalizację urządzeń końcowych oraz do</w:t>
      </w:r>
      <w:r w:rsidRPr="00211386">
        <w:rPr>
          <w:rFonts w:ascii="Calibri Light" w:hAnsi="Calibri Light" w:cs="Calibri Light"/>
          <w:sz w:val="23"/>
          <w:szCs w:val="23"/>
        </w:rPr>
        <w:t>stępność gniazdek elektrycznych.</w:t>
      </w:r>
    </w:p>
    <w:p w14:paraId="2B8A9F7E" w14:textId="3C8B1295" w:rsidR="001116F2" w:rsidRPr="00211386" w:rsidRDefault="001333BE" w:rsidP="00C66CD1">
      <w:pPr>
        <w:pStyle w:val="EYBulletedList1"/>
        <w:numPr>
          <w:ilvl w:val="0"/>
          <w:numId w:val="0"/>
        </w:numPr>
        <w:ind w:left="434"/>
        <w:rPr>
          <w:rFonts w:ascii="Calibri Light" w:hAnsi="Calibri Light" w:cs="Calibri Light"/>
          <w:sz w:val="23"/>
          <w:szCs w:val="23"/>
        </w:rPr>
      </w:pPr>
      <w:r w:rsidRPr="00211386">
        <w:rPr>
          <w:rFonts w:ascii="Calibri Light" w:hAnsi="Calibri Light" w:cs="Calibri Light"/>
          <w:sz w:val="23"/>
          <w:szCs w:val="23"/>
        </w:rPr>
        <w:t>W</w:t>
      </w:r>
      <w:r w:rsidR="00B43F3F" w:rsidRPr="00211386">
        <w:rPr>
          <w:rFonts w:ascii="Calibri Light" w:hAnsi="Calibri Light" w:cs="Calibri Light"/>
          <w:sz w:val="23"/>
          <w:szCs w:val="23"/>
        </w:rPr>
        <w:t xml:space="preserve">ykonanie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 xml:space="preserve">rzyłącza będzie potwierdzane poprzez podpisanie protokołu odbioru przez </w:t>
      </w:r>
      <w:r w:rsidR="00800D02" w:rsidRPr="00211386">
        <w:rPr>
          <w:rFonts w:ascii="Calibri Light" w:hAnsi="Calibri Light" w:cs="Calibri Light"/>
          <w:sz w:val="23"/>
          <w:szCs w:val="23"/>
        </w:rPr>
        <w:t xml:space="preserve">dysponenta </w:t>
      </w:r>
      <w:r w:rsidR="001116F2" w:rsidRPr="00211386">
        <w:rPr>
          <w:rFonts w:ascii="Calibri Light" w:hAnsi="Calibri Light" w:cs="Calibri Light"/>
          <w:sz w:val="23"/>
          <w:szCs w:val="23"/>
        </w:rPr>
        <w:t>nieruchomości</w:t>
      </w:r>
      <w:r w:rsidR="00EE24FA" w:rsidRPr="00211386">
        <w:rPr>
          <w:rFonts w:ascii="Calibri Light" w:hAnsi="Calibri Light" w:cs="Calibri Light"/>
          <w:sz w:val="23"/>
          <w:szCs w:val="23"/>
        </w:rPr>
        <w:t xml:space="preserve"> lub </w:t>
      </w:r>
      <w:r w:rsidR="006724A4" w:rsidRPr="00211386">
        <w:rPr>
          <w:rFonts w:ascii="Calibri Light" w:hAnsi="Calibri Light" w:cs="Calibri Light"/>
          <w:sz w:val="23"/>
          <w:szCs w:val="23"/>
        </w:rPr>
        <w:t>A</w:t>
      </w:r>
      <w:r w:rsidR="00EE24FA" w:rsidRPr="00211386">
        <w:rPr>
          <w:rFonts w:ascii="Calibri Light" w:hAnsi="Calibri Light" w:cs="Calibri Light"/>
          <w:sz w:val="23"/>
          <w:szCs w:val="23"/>
        </w:rPr>
        <w:t>bonenta</w:t>
      </w:r>
      <w:r w:rsidR="001116F2" w:rsidRPr="00211386">
        <w:rPr>
          <w:rFonts w:ascii="Calibri Light" w:hAnsi="Calibri Light" w:cs="Calibri Light"/>
          <w:sz w:val="23"/>
          <w:szCs w:val="23"/>
        </w:rPr>
        <w:t>.</w:t>
      </w:r>
    </w:p>
    <w:p w14:paraId="00156CA2" w14:textId="61D073EF" w:rsidR="001116F2" w:rsidRPr="00211386" w:rsidRDefault="00417057"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 xml:space="preserve">W przypadku </w:t>
      </w:r>
      <w:r w:rsidR="00A06F94" w:rsidRPr="00211386">
        <w:rPr>
          <w:rFonts w:ascii="Calibri Light" w:hAnsi="Calibri Light" w:cs="Calibri Light"/>
          <w:sz w:val="23"/>
          <w:szCs w:val="23"/>
        </w:rPr>
        <w:t>p</w:t>
      </w:r>
      <w:r w:rsidR="001116F2" w:rsidRPr="00211386">
        <w:rPr>
          <w:rFonts w:ascii="Calibri Light" w:hAnsi="Calibri Light" w:cs="Calibri Light"/>
          <w:sz w:val="23"/>
          <w:szCs w:val="23"/>
        </w:rPr>
        <w:t>rzyłącza doziemnego</w:t>
      </w:r>
      <w:r w:rsidR="006F4BDD" w:rsidRPr="00211386">
        <w:rPr>
          <w:rFonts w:ascii="Calibri Light" w:hAnsi="Calibri Light" w:cs="Calibri Light"/>
          <w:sz w:val="23"/>
          <w:szCs w:val="23"/>
        </w:rPr>
        <w:t>, poza uzasadnionymi przypadkami,</w:t>
      </w:r>
      <w:r w:rsidR="001116F2" w:rsidRPr="00211386">
        <w:rPr>
          <w:rFonts w:ascii="Calibri Light" w:hAnsi="Calibri Light" w:cs="Calibri Light"/>
          <w:sz w:val="23"/>
          <w:szCs w:val="23"/>
        </w:rPr>
        <w:t xml:space="preserve"> </w:t>
      </w:r>
      <w:r w:rsidRPr="00211386">
        <w:rPr>
          <w:rFonts w:ascii="Calibri Light" w:hAnsi="Calibri Light" w:cs="Calibri Light"/>
          <w:sz w:val="23"/>
          <w:szCs w:val="23"/>
        </w:rPr>
        <w:t>wykonawca</w:t>
      </w:r>
      <w:r w:rsidR="001116F2" w:rsidRPr="00211386">
        <w:rPr>
          <w:rFonts w:ascii="Calibri Light" w:hAnsi="Calibri Light" w:cs="Calibri Light"/>
          <w:sz w:val="23"/>
          <w:szCs w:val="23"/>
        </w:rPr>
        <w:t xml:space="preserve"> poprowadz</w:t>
      </w:r>
      <w:r w:rsidRPr="00211386">
        <w:rPr>
          <w:rFonts w:ascii="Calibri Light" w:hAnsi="Calibri Light" w:cs="Calibri Light"/>
          <w:sz w:val="23"/>
          <w:szCs w:val="23"/>
        </w:rPr>
        <w:t>i</w:t>
      </w:r>
      <w:r w:rsidR="001116F2" w:rsidRPr="00211386">
        <w:rPr>
          <w:rFonts w:ascii="Calibri Light" w:hAnsi="Calibri Light" w:cs="Calibri Light"/>
          <w:sz w:val="23"/>
          <w:szCs w:val="23"/>
        </w:rPr>
        <w:t xml:space="preserve"> infrastruktur</w:t>
      </w:r>
      <w:r w:rsidRPr="00211386">
        <w:rPr>
          <w:rFonts w:ascii="Calibri Light" w:hAnsi="Calibri Light" w:cs="Calibri Light"/>
          <w:sz w:val="23"/>
          <w:szCs w:val="23"/>
        </w:rPr>
        <w:t>ę</w:t>
      </w:r>
      <w:r w:rsidR="001116F2" w:rsidRPr="00211386">
        <w:rPr>
          <w:rFonts w:ascii="Calibri Light" w:hAnsi="Calibri Light" w:cs="Calibri Light"/>
          <w:sz w:val="23"/>
          <w:szCs w:val="23"/>
        </w:rPr>
        <w:t xml:space="preserve"> po terenie zielonym, bez konieczności odtworzenia nawierzchni utwardzonej.</w:t>
      </w:r>
    </w:p>
    <w:p w14:paraId="6934AA87" w14:textId="393D99FF" w:rsidR="00A37BEE" w:rsidRPr="00211386" w:rsidRDefault="001116F2" w:rsidP="00C66CD1">
      <w:pPr>
        <w:pStyle w:val="EYBulletedList1"/>
        <w:numPr>
          <w:ilvl w:val="0"/>
          <w:numId w:val="57"/>
        </w:numPr>
        <w:rPr>
          <w:rFonts w:ascii="Calibri Light" w:hAnsi="Calibri Light" w:cs="Calibri Light"/>
          <w:sz w:val="23"/>
          <w:szCs w:val="23"/>
        </w:rPr>
      </w:pPr>
      <w:r w:rsidRPr="00211386">
        <w:rPr>
          <w:rFonts w:ascii="Calibri Light" w:hAnsi="Calibri Light" w:cs="Calibri Light"/>
          <w:sz w:val="23"/>
          <w:szCs w:val="23"/>
        </w:rPr>
        <w:t>Służby techniczne wykonawcy porządkują miejsce prowadzonych prac.</w:t>
      </w:r>
    </w:p>
    <w:p w14:paraId="51D7F7A9" w14:textId="29DB6DB0" w:rsidR="00A37BEE" w:rsidRPr="00211386" w:rsidRDefault="00A37BEE" w:rsidP="00C66CD1">
      <w:pPr>
        <w:pStyle w:val="EYBulletedList1"/>
        <w:numPr>
          <w:ilvl w:val="0"/>
          <w:numId w:val="57"/>
        </w:numPr>
        <w:tabs>
          <w:tab w:val="left" w:pos="567"/>
        </w:tabs>
        <w:rPr>
          <w:rFonts w:ascii="Calibri Light" w:hAnsi="Calibri Light" w:cs="Calibri Light"/>
          <w:sz w:val="23"/>
          <w:szCs w:val="23"/>
        </w:rPr>
      </w:pPr>
      <w:r w:rsidRPr="00211386">
        <w:rPr>
          <w:rFonts w:ascii="Calibri Light" w:hAnsi="Calibri Light" w:cs="Calibri Light"/>
          <w:sz w:val="23"/>
          <w:szCs w:val="23"/>
        </w:rPr>
        <w:lastRenderedPageBreak/>
        <w:t xml:space="preserve">Odpowiedzialność za uszkodzenia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rzyłącza związane z jego nieprawidłowym użytkowaniem przez </w:t>
      </w:r>
      <w:r w:rsidR="00A61B42" w:rsidRPr="00211386">
        <w:rPr>
          <w:rFonts w:ascii="Calibri Light" w:hAnsi="Calibri Light" w:cs="Calibri Light"/>
          <w:sz w:val="23"/>
          <w:szCs w:val="23"/>
        </w:rPr>
        <w:t>A</w:t>
      </w:r>
      <w:r w:rsidRPr="00211386">
        <w:rPr>
          <w:rFonts w:ascii="Calibri Light" w:hAnsi="Calibri Light" w:cs="Calibri Light"/>
          <w:sz w:val="23"/>
          <w:szCs w:val="23"/>
        </w:rPr>
        <w:t>bonenta OK ponosi OK.</w:t>
      </w:r>
    </w:p>
    <w:p w14:paraId="1750DA62" w14:textId="003CCD04" w:rsidR="00733E41" w:rsidRPr="00211386" w:rsidRDefault="00A37BEE" w:rsidP="00C66CD1">
      <w:pPr>
        <w:pStyle w:val="EYBulletedList1"/>
        <w:numPr>
          <w:ilvl w:val="0"/>
          <w:numId w:val="57"/>
        </w:numPr>
        <w:tabs>
          <w:tab w:val="left" w:pos="567"/>
        </w:tabs>
        <w:rPr>
          <w:rFonts w:ascii="Calibri Light" w:hAnsi="Calibri Light" w:cs="Calibri Light"/>
          <w:sz w:val="23"/>
          <w:szCs w:val="23"/>
        </w:rPr>
      </w:pPr>
      <w:r w:rsidRPr="00211386">
        <w:rPr>
          <w:rFonts w:ascii="Calibri Light" w:hAnsi="Calibri Light" w:cs="Calibri Light"/>
          <w:sz w:val="23"/>
          <w:szCs w:val="23"/>
        </w:rPr>
        <w:t xml:space="preserve">W przypadku rozwiązania umowy pomiędzy </w:t>
      </w:r>
      <w:r w:rsidR="00A61B42" w:rsidRPr="00211386">
        <w:rPr>
          <w:rFonts w:ascii="Calibri Light" w:hAnsi="Calibri Light" w:cs="Calibri Light"/>
          <w:sz w:val="23"/>
          <w:szCs w:val="23"/>
        </w:rPr>
        <w:t>A</w:t>
      </w:r>
      <w:r w:rsidRPr="00211386">
        <w:rPr>
          <w:rFonts w:ascii="Calibri Light" w:hAnsi="Calibri Light" w:cs="Calibri Light"/>
          <w:sz w:val="23"/>
          <w:szCs w:val="23"/>
        </w:rPr>
        <w:t xml:space="preserve">bonentem a OK,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rzyłącze zrealizowane </w:t>
      </w:r>
      <w:r w:rsidR="00A55601" w:rsidRPr="00211386">
        <w:rPr>
          <w:rFonts w:ascii="Calibri Light" w:hAnsi="Calibri Light" w:cs="Calibri Light"/>
          <w:sz w:val="23"/>
          <w:szCs w:val="23"/>
        </w:rPr>
        <w:t xml:space="preserve">przez OSD </w:t>
      </w:r>
      <w:r w:rsidRPr="00211386">
        <w:rPr>
          <w:rFonts w:ascii="Calibri Light" w:hAnsi="Calibri Light" w:cs="Calibri Light"/>
          <w:sz w:val="23"/>
          <w:szCs w:val="23"/>
        </w:rPr>
        <w:t xml:space="preserve">na potrzeby świadczenia </w:t>
      </w:r>
      <w:r w:rsidR="001F369E" w:rsidRPr="00211386">
        <w:rPr>
          <w:rFonts w:ascii="Calibri Light" w:hAnsi="Calibri Light" w:cs="Calibri Light"/>
          <w:sz w:val="23"/>
          <w:szCs w:val="23"/>
        </w:rPr>
        <w:t>Usług D</w:t>
      </w:r>
      <w:r w:rsidRPr="00211386">
        <w:rPr>
          <w:rFonts w:ascii="Calibri Light" w:hAnsi="Calibri Light" w:cs="Calibri Light"/>
          <w:sz w:val="23"/>
          <w:szCs w:val="23"/>
        </w:rPr>
        <w:t xml:space="preserve">etalicznych nie </w:t>
      </w:r>
      <w:r w:rsidR="009E2E69" w:rsidRPr="00211386">
        <w:rPr>
          <w:rFonts w:ascii="Calibri Light" w:hAnsi="Calibri Light" w:cs="Calibri Light"/>
          <w:sz w:val="23"/>
          <w:szCs w:val="23"/>
        </w:rPr>
        <w:t>będzie</w:t>
      </w:r>
      <w:r w:rsidRPr="00211386">
        <w:rPr>
          <w:rFonts w:ascii="Calibri Light" w:hAnsi="Calibri Light" w:cs="Calibri Light"/>
          <w:sz w:val="23"/>
          <w:szCs w:val="23"/>
        </w:rPr>
        <w:t xml:space="preserve"> demontowane przez OK lub OSD. Ww. </w:t>
      </w:r>
      <w:r w:rsidR="00A06F94" w:rsidRPr="00211386">
        <w:rPr>
          <w:rFonts w:ascii="Calibri Light" w:hAnsi="Calibri Light" w:cs="Calibri Light"/>
          <w:sz w:val="23"/>
          <w:szCs w:val="23"/>
        </w:rPr>
        <w:t>p</w:t>
      </w:r>
      <w:r w:rsidRPr="00211386">
        <w:rPr>
          <w:rFonts w:ascii="Calibri Light" w:hAnsi="Calibri Light" w:cs="Calibri Light"/>
          <w:sz w:val="23"/>
          <w:szCs w:val="23"/>
        </w:rPr>
        <w:t xml:space="preserve">rzyłącze </w:t>
      </w:r>
      <w:r w:rsidR="009E2E69" w:rsidRPr="00211386">
        <w:rPr>
          <w:rFonts w:ascii="Calibri Light" w:hAnsi="Calibri Light" w:cs="Calibri Light"/>
          <w:sz w:val="23"/>
          <w:szCs w:val="23"/>
        </w:rPr>
        <w:t>będzie</w:t>
      </w:r>
      <w:r w:rsidRPr="00211386">
        <w:rPr>
          <w:rFonts w:ascii="Calibri Light" w:hAnsi="Calibri Light" w:cs="Calibri Light"/>
          <w:sz w:val="23"/>
          <w:szCs w:val="23"/>
        </w:rPr>
        <w:t xml:space="preserve"> nieodpłatnie udostępniane innemu </w:t>
      </w:r>
      <w:r w:rsidR="00417057" w:rsidRPr="00211386">
        <w:rPr>
          <w:rFonts w:ascii="Calibri Light" w:hAnsi="Calibri Light" w:cs="Calibri Light"/>
          <w:sz w:val="23"/>
          <w:szCs w:val="23"/>
        </w:rPr>
        <w:t xml:space="preserve">PT </w:t>
      </w:r>
      <w:r w:rsidRPr="00211386">
        <w:rPr>
          <w:rFonts w:ascii="Calibri Light" w:hAnsi="Calibri Light" w:cs="Calibri Light"/>
          <w:sz w:val="23"/>
          <w:szCs w:val="23"/>
        </w:rPr>
        <w:t xml:space="preserve">w celu świadczenia usług na rzecz </w:t>
      </w:r>
      <w:r w:rsidR="00A61B42" w:rsidRPr="00211386">
        <w:rPr>
          <w:rFonts w:ascii="Calibri Light" w:hAnsi="Calibri Light" w:cs="Calibri Light"/>
          <w:sz w:val="23"/>
          <w:szCs w:val="23"/>
        </w:rPr>
        <w:t>A</w:t>
      </w:r>
      <w:r w:rsidRPr="00211386">
        <w:rPr>
          <w:rFonts w:ascii="Calibri Light" w:hAnsi="Calibri Light" w:cs="Calibri Light"/>
          <w:sz w:val="23"/>
          <w:szCs w:val="23"/>
        </w:rPr>
        <w:t>bonenta.</w:t>
      </w:r>
    </w:p>
    <w:p w14:paraId="0605E351" w14:textId="49C88EAE" w:rsidR="008D0699" w:rsidRPr="00211386" w:rsidRDefault="008D0699" w:rsidP="00C66CD1">
      <w:pPr>
        <w:pStyle w:val="Nagwek2"/>
        <w:numPr>
          <w:ilvl w:val="1"/>
          <w:numId w:val="98"/>
        </w:numPr>
        <w:jc w:val="both"/>
        <w:rPr>
          <w:rFonts w:ascii="Calibri Light" w:hAnsi="Calibri Light" w:cs="Calibri Light"/>
          <w:b/>
          <w:sz w:val="23"/>
          <w:szCs w:val="23"/>
          <w:lang w:val="pl-PL"/>
        </w:rPr>
      </w:pPr>
      <w:bookmarkStart w:id="230" w:name="_Toc194411945"/>
      <w:r w:rsidRPr="00211386">
        <w:rPr>
          <w:rFonts w:ascii="Calibri Light" w:hAnsi="Calibri Light" w:cs="Calibri Light"/>
          <w:b/>
          <w:sz w:val="23"/>
          <w:szCs w:val="23"/>
          <w:lang w:val="pl-PL"/>
        </w:rPr>
        <w:t>Asysta</w:t>
      </w:r>
      <w:bookmarkEnd w:id="230"/>
    </w:p>
    <w:p w14:paraId="35FE61C6" w14:textId="6BEA4D47"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OK może skorzystać z usługi Asysty składając Zamówienie na uruchomienie lub modyfikację Usługi Dostępowej lub w ramach Zmiany dostawcy. Postanowienia pkt 13.2 stosuje się odpowiednio.</w:t>
      </w:r>
    </w:p>
    <w:p w14:paraId="1D87C7BD" w14:textId="7ED680B5" w:rsidR="009122C9"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Usługa Asysty </w:t>
      </w:r>
      <w:r w:rsidR="000C2579" w:rsidRPr="00211386">
        <w:rPr>
          <w:rFonts w:ascii="Calibri Light" w:hAnsi="Calibri Light" w:cs="Calibri Light"/>
          <w:sz w:val="23"/>
          <w:szCs w:val="23"/>
        </w:rPr>
        <w:t>powinna</w:t>
      </w:r>
      <w:r w:rsidRPr="00211386">
        <w:rPr>
          <w:rFonts w:ascii="Calibri Light" w:hAnsi="Calibri Light" w:cs="Calibri Light"/>
          <w:sz w:val="23"/>
          <w:szCs w:val="23"/>
        </w:rPr>
        <w:t xml:space="preserve"> obejmować m.in. następujące czynności:</w:t>
      </w:r>
    </w:p>
    <w:p w14:paraId="39153D10" w14:textId="337A9D0D"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dostarczenie CPE OSD lub OK do Abonenta OK,</w:t>
      </w:r>
    </w:p>
    <w:p w14:paraId="60F81235" w14:textId="2298E130"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instalację, uruchomienie i konfigurację CPE,</w:t>
      </w:r>
    </w:p>
    <w:p w14:paraId="5E03B338" w14:textId="2E795DEF"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dostarczenie wyposażenia dodatkowego,</w:t>
      </w:r>
    </w:p>
    <w:p w14:paraId="01156F2C" w14:textId="38B24157"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 xml:space="preserve">uruchomienie i konfigurację sieci </w:t>
      </w:r>
      <w:proofErr w:type="spellStart"/>
      <w:r w:rsidRPr="00211386">
        <w:rPr>
          <w:rFonts w:ascii="Calibri Light" w:hAnsi="Calibri Light" w:cs="Calibri Light"/>
          <w:sz w:val="23"/>
          <w:szCs w:val="23"/>
        </w:rPr>
        <w:t>WiFi</w:t>
      </w:r>
      <w:proofErr w:type="spellEnd"/>
      <w:r w:rsidRPr="00211386">
        <w:rPr>
          <w:rFonts w:ascii="Calibri Light" w:hAnsi="Calibri Light" w:cs="Calibri Light"/>
          <w:sz w:val="23"/>
          <w:szCs w:val="23"/>
        </w:rPr>
        <w:t>,</w:t>
      </w:r>
    </w:p>
    <w:p w14:paraId="29816CD1" w14:textId="19833F80"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weryfikację funkcjonowania usługi dostępu do sieci Internet</w:t>
      </w:r>
    </w:p>
    <w:p w14:paraId="13030CC4" w14:textId="3FFDB29E"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inne usługi instalacyjne,</w:t>
      </w:r>
    </w:p>
    <w:p w14:paraId="02BA331D" w14:textId="555F9DBF" w:rsidR="001B5F21" w:rsidRPr="00211386" w:rsidRDefault="001B5F21"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usługi serwisowe,</w:t>
      </w:r>
    </w:p>
    <w:p w14:paraId="2597DB26" w14:textId="4EA5084C" w:rsidR="0055746E" w:rsidRPr="00211386" w:rsidRDefault="0055746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podpisanie z Abonentem OK protokołu zdawczo-odbiorczego</w:t>
      </w:r>
      <w:r w:rsidR="006A46FE" w:rsidRPr="00211386">
        <w:rPr>
          <w:rStyle w:val="Odwoanieprzypisudolnego"/>
          <w:rFonts w:ascii="Calibri Light" w:hAnsi="Calibri Light" w:cs="Calibri Light"/>
          <w:sz w:val="23"/>
          <w:szCs w:val="23"/>
        </w:rPr>
        <w:footnoteReference w:id="19"/>
      </w:r>
      <w:r w:rsidRPr="00211386">
        <w:rPr>
          <w:rFonts w:ascii="Calibri Light" w:hAnsi="Calibri Light" w:cs="Calibri Light"/>
          <w:sz w:val="23"/>
          <w:szCs w:val="23"/>
        </w:rPr>
        <w:t>,</w:t>
      </w:r>
    </w:p>
    <w:p w14:paraId="361D287D" w14:textId="3621F638" w:rsidR="0055746E" w:rsidRPr="00211386" w:rsidRDefault="006A46FE" w:rsidP="00C66CD1">
      <w:pPr>
        <w:pStyle w:val="EYBulletedList1"/>
        <w:numPr>
          <w:ilvl w:val="1"/>
          <w:numId w:val="46"/>
        </w:numPr>
        <w:tabs>
          <w:tab w:val="left" w:pos="567"/>
        </w:tabs>
        <w:ind w:firstLine="0"/>
        <w:rPr>
          <w:rFonts w:ascii="Calibri Light" w:hAnsi="Calibri Light" w:cs="Calibri Light"/>
          <w:sz w:val="23"/>
          <w:szCs w:val="23"/>
        </w:rPr>
      </w:pPr>
      <w:r w:rsidRPr="00211386">
        <w:rPr>
          <w:rFonts w:ascii="Calibri Light" w:hAnsi="Calibri Light" w:cs="Calibri Light"/>
          <w:sz w:val="23"/>
          <w:szCs w:val="23"/>
        </w:rPr>
        <w:t xml:space="preserve">odebranie </w:t>
      </w:r>
      <w:r w:rsidR="0055746E" w:rsidRPr="00211386">
        <w:rPr>
          <w:rFonts w:ascii="Calibri Light" w:hAnsi="Calibri Light" w:cs="Calibri Light"/>
          <w:sz w:val="23"/>
          <w:szCs w:val="23"/>
        </w:rPr>
        <w:t>podpisane</w:t>
      </w:r>
      <w:r w:rsidRPr="00211386">
        <w:rPr>
          <w:rFonts w:ascii="Calibri Light" w:hAnsi="Calibri Light" w:cs="Calibri Light"/>
          <w:sz w:val="23"/>
          <w:szCs w:val="23"/>
        </w:rPr>
        <w:t>j</w:t>
      </w:r>
      <w:r w:rsidR="0055746E" w:rsidRPr="00211386">
        <w:rPr>
          <w:rFonts w:ascii="Calibri Light" w:hAnsi="Calibri Light" w:cs="Calibri Light"/>
          <w:sz w:val="23"/>
          <w:szCs w:val="23"/>
        </w:rPr>
        <w:t xml:space="preserve"> </w:t>
      </w:r>
      <w:r w:rsidRPr="00211386">
        <w:rPr>
          <w:rFonts w:ascii="Calibri Light" w:hAnsi="Calibri Light" w:cs="Calibri Light"/>
          <w:sz w:val="23"/>
          <w:szCs w:val="23"/>
        </w:rPr>
        <w:t>prze</w:t>
      </w:r>
      <w:r w:rsidR="0055746E" w:rsidRPr="00211386">
        <w:rPr>
          <w:rFonts w:ascii="Calibri Light" w:hAnsi="Calibri Light" w:cs="Calibri Light"/>
          <w:sz w:val="23"/>
          <w:szCs w:val="23"/>
        </w:rPr>
        <w:t>z Abonent</w:t>
      </w:r>
      <w:r w:rsidRPr="00211386">
        <w:rPr>
          <w:rFonts w:ascii="Calibri Light" w:hAnsi="Calibri Light" w:cs="Calibri Light"/>
          <w:sz w:val="23"/>
          <w:szCs w:val="23"/>
        </w:rPr>
        <w:t>a</w:t>
      </w:r>
      <w:r w:rsidR="0055746E" w:rsidRPr="00211386">
        <w:rPr>
          <w:rFonts w:ascii="Calibri Light" w:hAnsi="Calibri Light" w:cs="Calibri Light"/>
          <w:sz w:val="23"/>
          <w:szCs w:val="23"/>
        </w:rPr>
        <w:t xml:space="preserve"> OK i przekazanie OK umowy na świadczenie Usług Detalicznych</w:t>
      </w:r>
      <w:r w:rsidRPr="00211386">
        <w:rPr>
          <w:rStyle w:val="Odwoanieprzypisudolnego"/>
          <w:rFonts w:ascii="Calibri Light" w:hAnsi="Calibri Light" w:cs="Calibri Light"/>
          <w:sz w:val="23"/>
          <w:szCs w:val="23"/>
        </w:rPr>
        <w:footnoteReference w:id="20"/>
      </w:r>
      <w:r w:rsidR="0055746E" w:rsidRPr="00211386">
        <w:rPr>
          <w:rFonts w:ascii="Calibri Light" w:hAnsi="Calibri Light" w:cs="Calibri Light"/>
          <w:sz w:val="23"/>
          <w:szCs w:val="23"/>
        </w:rPr>
        <w:t>.</w:t>
      </w:r>
    </w:p>
    <w:p w14:paraId="68902763" w14:textId="415EFC4B"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W przypadku usług wskazanych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2 lit. h – i OSD nie odpowiada za poprawność dokumentów przekazanych Abonentowi OK, w tym poprawność danych abonenckich. OSD przekaże OK dokumenty podpisane przez Abonenta OK w terminie 5 DR od dnia realizacji Asysty.</w:t>
      </w:r>
    </w:p>
    <w:p w14:paraId="7D43DE66" w14:textId="77777777"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W ramach usługi Asysty Strony mogą uzgodnić wykonywanie innych czynności aniżeli określone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2 powyżej.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 poniżej stosuje się odpowiednio.</w:t>
      </w:r>
    </w:p>
    <w:p w14:paraId="30D92C4F" w14:textId="2F1E3EBE"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OK składając Zamówienie o którym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1 powyżej określa zakres czynności objętych Asystą.</w:t>
      </w:r>
    </w:p>
    <w:p w14:paraId="5FA23A18" w14:textId="71190A4B" w:rsidR="0055746E"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Asysta, w szczególności pobieranie ewentualnych opłat z tytu</w:t>
      </w:r>
      <w:r w:rsidR="006F294D" w:rsidRPr="00211386">
        <w:rPr>
          <w:rFonts w:ascii="Calibri Light" w:hAnsi="Calibri Light" w:cs="Calibri Light"/>
          <w:sz w:val="23"/>
          <w:szCs w:val="23"/>
        </w:rPr>
        <w:t>łu Asysty, odbywa się zgodnie z </w:t>
      </w:r>
      <w:r w:rsidRPr="00211386">
        <w:rPr>
          <w:rFonts w:ascii="Calibri Light" w:hAnsi="Calibri Light" w:cs="Calibri Light"/>
          <w:sz w:val="23"/>
          <w:szCs w:val="23"/>
        </w:rPr>
        <w:t>zasadami niedyskryminacji i równego traktowania.</w:t>
      </w:r>
      <w:r w:rsidR="00576ED0" w:rsidRPr="00211386">
        <w:rPr>
          <w:rFonts w:ascii="Calibri Light" w:hAnsi="Calibri Light" w:cs="Calibri Light"/>
          <w:sz w:val="23"/>
          <w:szCs w:val="23"/>
        </w:rPr>
        <w:t xml:space="preserve"> </w:t>
      </w:r>
      <w:r w:rsidR="00C74EBF" w:rsidRPr="00211386">
        <w:rPr>
          <w:rFonts w:ascii="Calibri Light" w:hAnsi="Calibri Light" w:cs="Calibri Light"/>
          <w:sz w:val="23"/>
          <w:szCs w:val="23"/>
        </w:rPr>
        <w:t>Realizacja Asysty nastąpi na warunkach nie gorszych aniżeli zawarte w ofercie detalicznej OSD (o ile OSD takową posiada)</w:t>
      </w:r>
      <w:r w:rsidR="00F2716F" w:rsidRPr="00211386">
        <w:rPr>
          <w:rFonts w:ascii="Calibri Light" w:hAnsi="Calibri Light" w:cs="Calibri Light"/>
          <w:sz w:val="23"/>
          <w:szCs w:val="23"/>
        </w:rPr>
        <w:t xml:space="preserve"> lub OKZP (o ile dotyczy)</w:t>
      </w:r>
      <w:r w:rsidR="00C74EBF" w:rsidRPr="00211386">
        <w:rPr>
          <w:rFonts w:ascii="Calibri Light" w:hAnsi="Calibri Light" w:cs="Calibri Light"/>
          <w:sz w:val="23"/>
          <w:szCs w:val="23"/>
        </w:rPr>
        <w:t>.</w:t>
      </w:r>
    </w:p>
    <w:p w14:paraId="723E3B23" w14:textId="58E108A1" w:rsidR="0055746E" w:rsidRPr="00211386" w:rsidRDefault="0055746E"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CPE </w:t>
      </w:r>
      <w:r w:rsidR="001B5F21" w:rsidRPr="00211386">
        <w:rPr>
          <w:rFonts w:ascii="Calibri Light" w:hAnsi="Calibri Light" w:cs="Calibri Light"/>
          <w:sz w:val="23"/>
          <w:szCs w:val="23"/>
        </w:rPr>
        <w:t xml:space="preserve">oraz wyposażenie dodatkowe </w:t>
      </w:r>
      <w:r w:rsidRPr="00211386">
        <w:rPr>
          <w:rFonts w:ascii="Calibri Light" w:hAnsi="Calibri Light" w:cs="Calibri Light"/>
          <w:sz w:val="23"/>
          <w:szCs w:val="23"/>
        </w:rPr>
        <w:t xml:space="preserve">dostarczane przez OK </w:t>
      </w:r>
      <w:r w:rsidR="009E2E69" w:rsidRPr="00211386">
        <w:rPr>
          <w:rFonts w:ascii="Calibri Light" w:hAnsi="Calibri Light" w:cs="Calibri Light"/>
          <w:sz w:val="23"/>
          <w:szCs w:val="23"/>
        </w:rPr>
        <w:t>będą</w:t>
      </w:r>
      <w:r w:rsidRPr="00211386">
        <w:rPr>
          <w:rFonts w:ascii="Calibri Light" w:hAnsi="Calibri Light" w:cs="Calibri Light"/>
          <w:sz w:val="23"/>
          <w:szCs w:val="23"/>
        </w:rPr>
        <w:t xml:space="preserve"> sprawne, kompletne</w:t>
      </w:r>
      <w:r w:rsidR="001B5F21" w:rsidRPr="00211386">
        <w:rPr>
          <w:rFonts w:ascii="Calibri Light" w:hAnsi="Calibri Light" w:cs="Calibri Light"/>
          <w:sz w:val="23"/>
          <w:szCs w:val="23"/>
        </w:rPr>
        <w:t xml:space="preserve"> (również w</w:t>
      </w:r>
      <w:r w:rsidR="006E77F6" w:rsidRPr="00211386">
        <w:rPr>
          <w:rFonts w:ascii="Calibri Light" w:hAnsi="Calibri Light" w:cs="Calibri Light"/>
          <w:sz w:val="23"/>
          <w:szCs w:val="23"/>
        </w:rPr>
        <w:t> </w:t>
      </w:r>
      <w:r w:rsidR="001B5F21" w:rsidRPr="00211386">
        <w:rPr>
          <w:rFonts w:ascii="Calibri Light" w:hAnsi="Calibri Light" w:cs="Calibri Light"/>
          <w:sz w:val="23"/>
          <w:szCs w:val="23"/>
        </w:rPr>
        <w:t>zakresie akcesoriów, które mają być zainstalowane u Abonenta OK)</w:t>
      </w:r>
      <w:r w:rsidRPr="00211386">
        <w:rPr>
          <w:rFonts w:ascii="Calibri Light" w:hAnsi="Calibri Light" w:cs="Calibri Light"/>
          <w:sz w:val="23"/>
          <w:szCs w:val="23"/>
        </w:rPr>
        <w:t>, wolne od wad fizycznych oraz prawnych</w:t>
      </w:r>
      <w:r w:rsidR="001B5F21" w:rsidRPr="00211386">
        <w:rPr>
          <w:rFonts w:ascii="Calibri Light" w:hAnsi="Calibri Light" w:cs="Calibri Light"/>
          <w:sz w:val="23"/>
          <w:szCs w:val="23"/>
        </w:rPr>
        <w:t xml:space="preserve"> oraz kompatybilne z Siecią </w:t>
      </w:r>
      <w:r w:rsidR="00066E88" w:rsidRPr="00211386">
        <w:rPr>
          <w:rFonts w:ascii="Calibri Light" w:hAnsi="Calibri Light" w:cs="Calibri Light"/>
          <w:sz w:val="23"/>
          <w:szCs w:val="23"/>
        </w:rPr>
        <w:t>KPO4</w:t>
      </w:r>
      <w:r w:rsidRPr="00211386">
        <w:rPr>
          <w:rFonts w:ascii="Calibri Light" w:hAnsi="Calibri Light" w:cs="Calibri Light"/>
          <w:sz w:val="23"/>
          <w:szCs w:val="23"/>
        </w:rPr>
        <w:t xml:space="preserve">. Urządzenia te </w:t>
      </w:r>
      <w:r w:rsidR="009E2E69" w:rsidRPr="00211386">
        <w:rPr>
          <w:rFonts w:ascii="Calibri Light" w:hAnsi="Calibri Light" w:cs="Calibri Light"/>
          <w:sz w:val="23"/>
          <w:szCs w:val="23"/>
        </w:rPr>
        <w:t>będą</w:t>
      </w:r>
      <w:r w:rsidRPr="00211386">
        <w:rPr>
          <w:rFonts w:ascii="Calibri Light" w:hAnsi="Calibri Light" w:cs="Calibri Light"/>
          <w:sz w:val="23"/>
          <w:szCs w:val="23"/>
        </w:rPr>
        <w:t xml:space="preserve"> również gotowe do instalacji </w:t>
      </w:r>
      <w:r w:rsidRPr="00211386">
        <w:rPr>
          <w:rFonts w:ascii="Calibri Light" w:hAnsi="Calibri Light" w:cs="Calibri Light"/>
          <w:sz w:val="23"/>
          <w:szCs w:val="23"/>
        </w:rPr>
        <w:lastRenderedPageBreak/>
        <w:t>i uruchomienia bez konieczności ingerencji instalatorów w konfigurację sprzętową.</w:t>
      </w:r>
      <w:r w:rsidR="001B5F21" w:rsidRPr="00211386">
        <w:rPr>
          <w:rFonts w:ascii="Calibri Light" w:hAnsi="Calibri Light" w:cs="Calibri Light"/>
          <w:sz w:val="23"/>
          <w:szCs w:val="23"/>
        </w:rPr>
        <w:t xml:space="preserve"> OK zobowiązany jest również przekazać informacje dot. urządzeń wskazanych w zdaniu poprzednim, niezbędnych do realizacji Asysty (np. dokumentacja techniczna urządzeń, informacje dotyczące instalacji lub uruchomienia urządzeń).</w:t>
      </w:r>
    </w:p>
    <w:p w14:paraId="46A96BF1" w14:textId="587E962F"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Termin dostarczenia OSD przez OK urządzeń i informacji o których mowa w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7 powyżej Strony ustalą w trybie roboczym, przy czym termin ten nie może być krótszy niż:</w:t>
      </w:r>
    </w:p>
    <w:p w14:paraId="3017A045" w14:textId="36D62264" w:rsidR="001B5F21" w:rsidRPr="00211386" w:rsidRDefault="001B5F21" w:rsidP="00C66CD1">
      <w:pPr>
        <w:pStyle w:val="EYBulletedList1"/>
        <w:numPr>
          <w:ilvl w:val="1"/>
          <w:numId w:val="91"/>
        </w:numPr>
        <w:tabs>
          <w:tab w:val="left" w:pos="567"/>
        </w:tabs>
        <w:ind w:left="1134" w:hanging="283"/>
        <w:rPr>
          <w:rFonts w:ascii="Calibri Light" w:hAnsi="Calibri Light" w:cs="Calibri Light"/>
          <w:sz w:val="23"/>
          <w:szCs w:val="23"/>
        </w:rPr>
      </w:pPr>
      <w:r w:rsidRPr="00211386">
        <w:rPr>
          <w:rFonts w:ascii="Calibri Light" w:hAnsi="Calibri Light" w:cs="Calibri Light"/>
          <w:sz w:val="23"/>
          <w:szCs w:val="23"/>
        </w:rPr>
        <w:t>7 dni przed planowa</w:t>
      </w:r>
      <w:r w:rsidR="00A815A2" w:rsidRPr="00211386">
        <w:rPr>
          <w:rFonts w:ascii="Calibri Light" w:hAnsi="Calibri Light" w:cs="Calibri Light"/>
          <w:sz w:val="23"/>
          <w:szCs w:val="23"/>
        </w:rPr>
        <w:t>ną datą realizacji usług Asysty</w:t>
      </w:r>
      <w:r w:rsidRPr="00211386">
        <w:rPr>
          <w:rFonts w:ascii="Calibri Light" w:hAnsi="Calibri Light" w:cs="Calibri Light"/>
          <w:sz w:val="23"/>
          <w:szCs w:val="23"/>
        </w:rPr>
        <w:t xml:space="preserve"> - dotyczy przekazania urządzeń,</w:t>
      </w:r>
    </w:p>
    <w:p w14:paraId="0B546218" w14:textId="2C7C9BA9" w:rsidR="001B5F21" w:rsidRPr="00211386" w:rsidRDefault="001B5F21" w:rsidP="00C66CD1">
      <w:pPr>
        <w:pStyle w:val="EYBulletedList1"/>
        <w:numPr>
          <w:ilvl w:val="1"/>
          <w:numId w:val="91"/>
        </w:numPr>
        <w:tabs>
          <w:tab w:val="left" w:pos="567"/>
        </w:tabs>
        <w:ind w:left="1134" w:hanging="283"/>
        <w:rPr>
          <w:rFonts w:ascii="Calibri Light" w:hAnsi="Calibri Light" w:cs="Calibri Light"/>
          <w:sz w:val="23"/>
          <w:szCs w:val="23"/>
        </w:rPr>
      </w:pPr>
      <w:r w:rsidRPr="00211386">
        <w:rPr>
          <w:rFonts w:ascii="Calibri Light" w:hAnsi="Calibri Light" w:cs="Calibri Light"/>
          <w:sz w:val="23"/>
          <w:szCs w:val="23"/>
        </w:rPr>
        <w:t>30 dni przez planowaną datą realizacji pierwszej usługi Asysty, w ramach której zosta</w:t>
      </w:r>
      <w:r w:rsidR="00A815A2" w:rsidRPr="00211386">
        <w:rPr>
          <w:rFonts w:ascii="Calibri Light" w:hAnsi="Calibri Light" w:cs="Calibri Light"/>
          <w:sz w:val="23"/>
          <w:szCs w:val="23"/>
        </w:rPr>
        <w:t xml:space="preserve">nie użyte określone urządzenie </w:t>
      </w:r>
      <w:r w:rsidRPr="00211386">
        <w:rPr>
          <w:rFonts w:ascii="Calibri Light" w:hAnsi="Calibri Light" w:cs="Calibri Light"/>
          <w:sz w:val="23"/>
          <w:szCs w:val="23"/>
        </w:rPr>
        <w:t>– dotyczy przekazania informacji. Wraz ze wskazaną informacją OK przekaże OSD dane kontaktowe pracowników OK, którzy udzielą odpowiedzi na pytania OSD związane z instalacją i uruchomieniem danego urządzenia. OK odpowiada za zagubienie, uszkodzenia z winy Abonenta OK oraz dezinstalację i zwrot CPE należącego do OSD.</w:t>
      </w:r>
    </w:p>
    <w:p w14:paraId="6930A8D2" w14:textId="180305E6" w:rsidR="00FF72E7" w:rsidRPr="00211386" w:rsidRDefault="00FF72E7"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Jeśli rozpoczęcie świadczenia usługi BSA wiąże się z koniecznością wykonania czynności związanych z </w:t>
      </w:r>
      <w:r w:rsidR="00D21D42" w:rsidRPr="00211386">
        <w:rPr>
          <w:rFonts w:ascii="Calibri Light" w:hAnsi="Calibri Light" w:cs="Calibri Light"/>
          <w:sz w:val="23"/>
          <w:szCs w:val="23"/>
        </w:rPr>
        <w:t>p</w:t>
      </w:r>
      <w:r w:rsidRPr="00211386">
        <w:rPr>
          <w:rFonts w:ascii="Calibri Light" w:hAnsi="Calibri Light" w:cs="Calibri Light"/>
          <w:sz w:val="23"/>
          <w:szCs w:val="23"/>
        </w:rPr>
        <w:t xml:space="preserve">rzyłączem (np. budowa, modyfikacja, odtworzenie </w:t>
      </w:r>
      <w:r w:rsidR="00D21D42" w:rsidRPr="00211386">
        <w:rPr>
          <w:rFonts w:ascii="Calibri Light" w:hAnsi="Calibri Light" w:cs="Calibri Light"/>
          <w:sz w:val="23"/>
          <w:szCs w:val="23"/>
        </w:rPr>
        <w:t>p</w:t>
      </w:r>
      <w:r w:rsidRPr="00211386">
        <w:rPr>
          <w:rFonts w:ascii="Calibri Light" w:hAnsi="Calibri Light" w:cs="Calibri Light"/>
          <w:sz w:val="23"/>
          <w:szCs w:val="23"/>
        </w:rPr>
        <w:t xml:space="preserve">rzyłącza), Asysta powinna być wykonana wraz z </w:t>
      </w:r>
      <w:r w:rsidR="00D21D42" w:rsidRPr="00211386">
        <w:rPr>
          <w:rFonts w:ascii="Calibri Light" w:hAnsi="Calibri Light" w:cs="Calibri Light"/>
          <w:sz w:val="23"/>
          <w:szCs w:val="23"/>
        </w:rPr>
        <w:t>p</w:t>
      </w:r>
      <w:r w:rsidRPr="00211386">
        <w:rPr>
          <w:rFonts w:ascii="Calibri Light" w:hAnsi="Calibri Light" w:cs="Calibri Light"/>
          <w:sz w:val="23"/>
          <w:szCs w:val="23"/>
        </w:rPr>
        <w:t>rzyłączem.</w:t>
      </w:r>
    </w:p>
    <w:p w14:paraId="4705F5A9" w14:textId="11162998" w:rsidR="001B5F21" w:rsidRPr="00211386" w:rsidRDefault="001B5F21"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Komunikacja pomiędzy Stronami w zakresie realizacji Asysty będzie odbywać się za pomocą SK.</w:t>
      </w:r>
    </w:p>
    <w:p w14:paraId="01214F22" w14:textId="51346AE7" w:rsidR="00FF72E7" w:rsidRPr="00211386" w:rsidRDefault="00FF72E7"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OSD </w:t>
      </w:r>
      <w:r w:rsidR="001B5F21" w:rsidRPr="00211386">
        <w:rPr>
          <w:rFonts w:ascii="Calibri Light" w:hAnsi="Calibri Light" w:cs="Calibri Light"/>
          <w:sz w:val="23"/>
          <w:szCs w:val="23"/>
        </w:rPr>
        <w:t>pobiera</w:t>
      </w:r>
      <w:r w:rsidRPr="00211386">
        <w:rPr>
          <w:rFonts w:ascii="Calibri Light" w:hAnsi="Calibri Light" w:cs="Calibri Light"/>
          <w:sz w:val="23"/>
          <w:szCs w:val="23"/>
        </w:rPr>
        <w:t xml:space="preserve"> opłatę za wykonanie Asysty</w:t>
      </w:r>
      <w:r w:rsidR="001B5F21" w:rsidRPr="00211386">
        <w:rPr>
          <w:rFonts w:ascii="Calibri Light" w:hAnsi="Calibri Light" w:cs="Calibri Light"/>
          <w:sz w:val="23"/>
          <w:szCs w:val="23"/>
        </w:rPr>
        <w:t xml:space="preserve"> zgodnie z Tabelą nr </w:t>
      </w:r>
      <w:r w:rsidR="00825E5F" w:rsidRPr="00211386">
        <w:rPr>
          <w:rFonts w:ascii="Calibri Light" w:hAnsi="Calibri Light" w:cs="Calibri Light"/>
          <w:sz w:val="23"/>
          <w:szCs w:val="23"/>
        </w:rPr>
        <w:t>22</w:t>
      </w:r>
      <w:r w:rsidRPr="00211386">
        <w:rPr>
          <w:rFonts w:ascii="Calibri Light" w:hAnsi="Calibri Light" w:cs="Calibri Light"/>
          <w:sz w:val="23"/>
          <w:szCs w:val="23"/>
        </w:rPr>
        <w:t>. Opłata może być pobierana również w przypadku rezygnacji OK z usługi/anulowania zamówienia w trakcie realizacji Asysty. Ponadto OSD ma prawo pobierania dodatkowych opłat w następujących przypadkach:</w:t>
      </w:r>
    </w:p>
    <w:p w14:paraId="303C5880" w14:textId="22E1916C" w:rsidR="00FF72E7" w:rsidRPr="00211386" w:rsidRDefault="00FF72E7" w:rsidP="00C66CD1">
      <w:pPr>
        <w:pStyle w:val="EYBulletedList1"/>
        <w:numPr>
          <w:ilvl w:val="1"/>
          <w:numId w:val="40"/>
        </w:numPr>
        <w:tabs>
          <w:tab w:val="left" w:pos="567"/>
        </w:tabs>
        <w:ind w:left="1134" w:hanging="425"/>
        <w:rPr>
          <w:rFonts w:ascii="Calibri Light" w:hAnsi="Calibri Light" w:cs="Calibri Light"/>
          <w:sz w:val="23"/>
          <w:szCs w:val="23"/>
        </w:rPr>
      </w:pPr>
      <w:r w:rsidRPr="00211386">
        <w:rPr>
          <w:rFonts w:ascii="Calibri Light" w:hAnsi="Calibri Light" w:cs="Calibri Light"/>
          <w:sz w:val="23"/>
          <w:szCs w:val="23"/>
        </w:rPr>
        <w:t>OSD wykonał w ramach Asysty czynności/usługi zlecone przez OK, wykraczające poza zakres czynności/usług określonych w pkt 28.1 – 28.10 Umowy,</w:t>
      </w:r>
    </w:p>
    <w:p w14:paraId="4294AFC8" w14:textId="52227CC4" w:rsidR="00FF72E7" w:rsidRPr="00211386" w:rsidRDefault="00FF72E7" w:rsidP="00C66CD1">
      <w:pPr>
        <w:pStyle w:val="EYBulletedList1"/>
        <w:numPr>
          <w:ilvl w:val="1"/>
          <w:numId w:val="40"/>
        </w:numPr>
        <w:tabs>
          <w:tab w:val="left" w:pos="567"/>
        </w:tabs>
        <w:ind w:left="1134" w:hanging="425"/>
        <w:rPr>
          <w:rFonts w:ascii="Calibri Light" w:hAnsi="Calibri Light" w:cs="Calibri Light"/>
          <w:sz w:val="23"/>
          <w:szCs w:val="23"/>
        </w:rPr>
      </w:pPr>
      <w:r w:rsidRPr="00211386">
        <w:rPr>
          <w:rFonts w:ascii="Calibri Light" w:hAnsi="Calibri Light" w:cs="Calibri Light"/>
          <w:sz w:val="23"/>
          <w:szCs w:val="23"/>
        </w:rPr>
        <w:t>niezwrócenia w terminie lub zwrócenia uszkodzonego z winy Abonenta OK CPE</w:t>
      </w:r>
      <w:r w:rsidR="001B5F21" w:rsidRPr="00211386">
        <w:rPr>
          <w:rFonts w:ascii="Calibri Light" w:hAnsi="Calibri Light" w:cs="Calibri Light"/>
          <w:sz w:val="23"/>
          <w:szCs w:val="23"/>
        </w:rPr>
        <w:t xml:space="preserve"> należącego do OSD</w:t>
      </w:r>
      <w:r w:rsidRPr="00211386">
        <w:rPr>
          <w:rFonts w:ascii="Calibri Light" w:hAnsi="Calibri Light" w:cs="Calibri Light"/>
          <w:sz w:val="23"/>
          <w:szCs w:val="23"/>
        </w:rPr>
        <w:t xml:space="preserve">. W takim przypadku opłata pobierana przez OSD nie może przekraczać wartości CPE którego dotyczy. </w:t>
      </w:r>
    </w:p>
    <w:p w14:paraId="10194F50" w14:textId="78DF83AB" w:rsidR="004A4F9B" w:rsidRPr="00211386" w:rsidRDefault="004A4F9B"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Rozliczenie w powyższym zakresie następować będzie z dołu. Rozdział 24 Umowy stosuje się odpowiednio.</w:t>
      </w:r>
    </w:p>
    <w:p w14:paraId="1994DCDA" w14:textId="4C2C5A0C" w:rsidR="00FB6B64" w:rsidRPr="00211386" w:rsidRDefault="00FB6B64"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Na podstawie odrębnej umowy, OSD i OK określą m.in. </w:t>
      </w:r>
      <w:r w:rsidR="00613247" w:rsidRPr="00211386">
        <w:rPr>
          <w:rFonts w:ascii="Calibri Light" w:hAnsi="Calibri Light" w:cs="Calibri Light"/>
          <w:sz w:val="23"/>
          <w:szCs w:val="23"/>
        </w:rPr>
        <w:t xml:space="preserve">szczegółowe zasady rozliczeń, </w:t>
      </w:r>
      <w:r w:rsidRPr="00211386">
        <w:rPr>
          <w:rFonts w:ascii="Calibri Light" w:hAnsi="Calibri Light" w:cs="Calibri Light"/>
          <w:sz w:val="23"/>
          <w:szCs w:val="23"/>
        </w:rPr>
        <w:t xml:space="preserve">zasady przekazywania CPE lub wyposażenia dodatkowego należącego do OK pomiędzy OSD i OK oraz zasady przekazania dokumentów pomiędzy OSD i OK. </w:t>
      </w:r>
    </w:p>
    <w:p w14:paraId="7EE95D2D" w14:textId="1EB36D20" w:rsidR="00FB6B64" w:rsidRPr="00211386" w:rsidRDefault="00FB6B64" w:rsidP="00C66CD1">
      <w:pPr>
        <w:pStyle w:val="EYBulletedList1"/>
        <w:numPr>
          <w:ilvl w:val="0"/>
          <w:numId w:val="91"/>
        </w:numPr>
        <w:tabs>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 xml:space="preserve">OK przekaże OSD dane dotyczące Abonenta OK, w tym jego dane kontaktowe, niezbędne do świadczenia usługi Asysty. Postanowienia z Rozdziału 3 </w:t>
      </w:r>
      <w:proofErr w:type="spellStart"/>
      <w:r w:rsidR="009A3F74" w:rsidRPr="00211386">
        <w:rPr>
          <w:rFonts w:ascii="Calibri Light" w:hAnsi="Calibri Light" w:cs="Calibri Light"/>
          <w:sz w:val="23"/>
          <w:szCs w:val="23"/>
        </w:rPr>
        <w:t>p</w:t>
      </w:r>
      <w:r w:rsidR="00D21D42" w:rsidRPr="00211386">
        <w:rPr>
          <w:rFonts w:ascii="Calibri Light" w:hAnsi="Calibri Light" w:cs="Calibri Light"/>
          <w:sz w:val="23"/>
          <w:szCs w:val="23"/>
        </w:rPr>
        <w:t>pkt</w:t>
      </w:r>
      <w:proofErr w:type="spellEnd"/>
      <w:r w:rsidR="00D21D42" w:rsidRPr="00211386">
        <w:rPr>
          <w:rFonts w:ascii="Calibri Light" w:hAnsi="Calibri Light" w:cs="Calibri Light"/>
          <w:sz w:val="23"/>
          <w:szCs w:val="23"/>
        </w:rPr>
        <w:t xml:space="preserve"> 12</w:t>
      </w:r>
      <w:r w:rsidR="00B834BB" w:rsidRPr="00211386">
        <w:rPr>
          <w:rFonts w:ascii="Calibri Light" w:hAnsi="Calibri Light" w:cs="Calibri Light"/>
          <w:sz w:val="23"/>
          <w:szCs w:val="23"/>
        </w:rPr>
        <w:t xml:space="preserve">, Rozdziału 8 </w:t>
      </w:r>
      <w:r w:rsidRPr="00211386">
        <w:rPr>
          <w:rFonts w:ascii="Calibri Light" w:hAnsi="Calibri Light" w:cs="Calibri Light"/>
          <w:sz w:val="23"/>
          <w:szCs w:val="23"/>
        </w:rPr>
        <w:t xml:space="preserve">pkt 8.1 </w:t>
      </w:r>
      <w:proofErr w:type="spellStart"/>
      <w:r w:rsidRPr="00211386">
        <w:rPr>
          <w:rFonts w:ascii="Calibri Light" w:hAnsi="Calibri Light" w:cs="Calibri Light"/>
          <w:sz w:val="23"/>
          <w:szCs w:val="23"/>
        </w:rPr>
        <w:t>ppkt</w:t>
      </w:r>
      <w:proofErr w:type="spellEnd"/>
      <w:r w:rsidRPr="00211386">
        <w:rPr>
          <w:rFonts w:ascii="Calibri Light" w:hAnsi="Calibri Light" w:cs="Calibri Light"/>
          <w:sz w:val="23"/>
          <w:szCs w:val="23"/>
        </w:rPr>
        <w:t xml:space="preserve"> 5 lit f., Rozdziału 17 pkt 4 lit. </w:t>
      </w:r>
      <w:r w:rsidR="00157089" w:rsidRPr="00211386">
        <w:rPr>
          <w:rFonts w:ascii="Calibri Light" w:hAnsi="Calibri Light" w:cs="Calibri Light"/>
          <w:sz w:val="23"/>
          <w:szCs w:val="23"/>
        </w:rPr>
        <w:t>f</w:t>
      </w:r>
      <w:r w:rsidRPr="00211386">
        <w:rPr>
          <w:rFonts w:ascii="Calibri Light" w:hAnsi="Calibri Light" w:cs="Calibri Light"/>
          <w:sz w:val="23"/>
          <w:szCs w:val="23"/>
        </w:rPr>
        <w:t>, Rozdziału 29 i Rozdziału 30 stosuje się odpowiednio.</w:t>
      </w:r>
    </w:p>
    <w:p w14:paraId="1AC1C506" w14:textId="32D1D9DF" w:rsidR="00561FC5" w:rsidRPr="00211386" w:rsidRDefault="00613247" w:rsidP="00C66CD1">
      <w:pPr>
        <w:pStyle w:val="EYBulletedList1"/>
        <w:numPr>
          <w:ilvl w:val="0"/>
          <w:numId w:val="91"/>
        </w:numPr>
        <w:tabs>
          <w:tab w:val="left" w:pos="426"/>
          <w:tab w:val="left" w:pos="567"/>
        </w:tabs>
        <w:ind w:left="284" w:hanging="284"/>
        <w:rPr>
          <w:rFonts w:ascii="Calibri Light" w:hAnsi="Calibri Light" w:cs="Calibri Light"/>
          <w:sz w:val="23"/>
          <w:szCs w:val="23"/>
        </w:rPr>
      </w:pPr>
      <w:r w:rsidRPr="00211386">
        <w:rPr>
          <w:rFonts w:ascii="Calibri Light" w:hAnsi="Calibri Light" w:cs="Calibri Light"/>
          <w:sz w:val="23"/>
          <w:szCs w:val="23"/>
        </w:rPr>
        <w:t>W kwestii zwrotu</w:t>
      </w:r>
      <w:r w:rsidR="00FB6B64" w:rsidRPr="00211386">
        <w:rPr>
          <w:rFonts w:ascii="Calibri Light" w:hAnsi="Calibri Light" w:cs="Calibri Light"/>
          <w:sz w:val="23"/>
          <w:szCs w:val="23"/>
        </w:rPr>
        <w:t xml:space="preserve"> przez OK CPE należącego do OSD, </w:t>
      </w:r>
      <w:r w:rsidRPr="00211386">
        <w:rPr>
          <w:rFonts w:ascii="Calibri Light" w:hAnsi="Calibri Light" w:cs="Calibri Light"/>
          <w:sz w:val="23"/>
          <w:szCs w:val="23"/>
        </w:rPr>
        <w:t>w zakresie nieuregulowanym w</w:t>
      </w:r>
      <w:r w:rsidR="00157089" w:rsidRPr="00211386">
        <w:rPr>
          <w:rFonts w:ascii="Calibri Light" w:hAnsi="Calibri Light" w:cs="Calibri Light"/>
          <w:sz w:val="23"/>
          <w:szCs w:val="23"/>
        </w:rPr>
        <w:t> </w:t>
      </w:r>
      <w:r w:rsidRPr="00211386">
        <w:rPr>
          <w:rFonts w:ascii="Calibri Light" w:hAnsi="Calibri Light" w:cs="Calibri Light"/>
          <w:sz w:val="23"/>
          <w:szCs w:val="23"/>
        </w:rPr>
        <w:t xml:space="preserve">niniejszym pkt, </w:t>
      </w:r>
      <w:r w:rsidR="00FB6B64" w:rsidRPr="00211386">
        <w:rPr>
          <w:rFonts w:ascii="Calibri Light" w:hAnsi="Calibri Light" w:cs="Calibri Light"/>
          <w:sz w:val="23"/>
          <w:szCs w:val="23"/>
        </w:rPr>
        <w:t>postanowienia Rozdziału 15 Umowy stosuje się odpowiednio.</w:t>
      </w:r>
    </w:p>
    <w:p w14:paraId="03FBDD92" w14:textId="5BA4C937" w:rsidR="00AF71FA" w:rsidRPr="00211386" w:rsidRDefault="00AF71FA" w:rsidP="00C66CD1">
      <w:pPr>
        <w:pStyle w:val="Nagwek1"/>
        <w:numPr>
          <w:ilvl w:val="0"/>
          <w:numId w:val="0"/>
        </w:numPr>
        <w:rPr>
          <w:rFonts w:ascii="Calibri Light" w:hAnsi="Calibri Light" w:cs="Calibri Light"/>
          <w:b/>
          <w:color w:val="auto"/>
          <w:sz w:val="23"/>
          <w:szCs w:val="23"/>
        </w:rPr>
      </w:pPr>
      <w:bookmarkStart w:id="231" w:name="_Toc194411946"/>
      <w:r w:rsidRPr="00211386">
        <w:rPr>
          <w:rFonts w:ascii="Calibri Light" w:hAnsi="Calibri Light" w:cs="Calibri Light"/>
          <w:b/>
          <w:color w:val="auto"/>
          <w:sz w:val="23"/>
          <w:szCs w:val="23"/>
        </w:rPr>
        <w:t xml:space="preserve">Rozdział 29 </w:t>
      </w:r>
      <w:r w:rsidR="00E31A47" w:rsidRPr="00211386">
        <w:rPr>
          <w:rFonts w:ascii="Calibri Light" w:hAnsi="Calibri Light" w:cs="Calibri Light"/>
          <w:b/>
          <w:color w:val="auto"/>
          <w:sz w:val="23"/>
          <w:szCs w:val="23"/>
        </w:rPr>
        <w:t>Ochrona informacji</w:t>
      </w:r>
      <w:r w:rsidRPr="00211386">
        <w:rPr>
          <w:rFonts w:ascii="Calibri Light" w:hAnsi="Calibri Light" w:cs="Calibri Light"/>
          <w:b/>
          <w:color w:val="auto"/>
          <w:sz w:val="23"/>
          <w:szCs w:val="23"/>
        </w:rPr>
        <w:t xml:space="preserve"> poufn</w:t>
      </w:r>
      <w:r w:rsidR="00E31A47" w:rsidRPr="00211386">
        <w:rPr>
          <w:rFonts w:ascii="Calibri Light" w:hAnsi="Calibri Light" w:cs="Calibri Light"/>
          <w:b/>
          <w:color w:val="auto"/>
          <w:sz w:val="23"/>
          <w:szCs w:val="23"/>
        </w:rPr>
        <w:t>ych</w:t>
      </w:r>
      <w:bookmarkEnd w:id="231"/>
    </w:p>
    <w:p w14:paraId="15ECC8B5" w14:textId="46015EF7" w:rsidR="00E31A47" w:rsidRPr="00211386" w:rsidRDefault="00E31A47" w:rsidP="00C66CD1">
      <w:pPr>
        <w:pStyle w:val="EYBulletedList1"/>
        <w:numPr>
          <w:ilvl w:val="0"/>
          <w:numId w:val="100"/>
        </w:numPr>
        <w:tabs>
          <w:tab w:val="left" w:pos="567"/>
        </w:tabs>
        <w:rPr>
          <w:rFonts w:ascii="Calibri Light" w:hAnsi="Calibri Light" w:cs="Calibri Light"/>
          <w:sz w:val="23"/>
          <w:szCs w:val="23"/>
        </w:rPr>
      </w:pPr>
      <w:r w:rsidRPr="00211386">
        <w:rPr>
          <w:rFonts w:ascii="Calibri Light" w:hAnsi="Calibri Light" w:cs="Calibri Light"/>
          <w:sz w:val="23"/>
          <w:szCs w:val="23"/>
        </w:rPr>
        <w:lastRenderedPageBreak/>
        <w:t xml:space="preserve">Strony zobowiązują się do zachowania w tajemnicy i nieujawniania podmiotom trzecim jakichkolwiek Informacji poufnych na temat drugiej ze Stron, </w:t>
      </w:r>
      <w:r w:rsidR="00EE34F3" w:rsidRPr="00211386">
        <w:rPr>
          <w:rFonts w:ascii="Calibri Light" w:hAnsi="Calibri Light" w:cs="Calibri Light"/>
          <w:sz w:val="23"/>
          <w:szCs w:val="23"/>
        </w:rPr>
        <w:t>w szczególności informacji zawierających tajemnice prawnie chronione, w tym tajemnicę przedsiębiorstwa w rozumieniu przepisów ustawy z dnia 16 kwietnia 1993 r. o zwalczaniu nieuczciwej konkurencji (Dz.U. z</w:t>
      </w:r>
      <w:r w:rsidR="00B119F5" w:rsidRPr="00211386">
        <w:rPr>
          <w:rFonts w:ascii="Calibri Light" w:hAnsi="Calibri Light" w:cs="Calibri Light"/>
          <w:sz w:val="23"/>
          <w:szCs w:val="23"/>
        </w:rPr>
        <w:t> </w:t>
      </w:r>
      <w:r w:rsidR="00EE34F3" w:rsidRPr="00211386">
        <w:rPr>
          <w:rFonts w:ascii="Calibri Light" w:hAnsi="Calibri Light" w:cs="Calibri Light"/>
          <w:sz w:val="23"/>
          <w:szCs w:val="23"/>
        </w:rPr>
        <w:t xml:space="preserve">2022 r. poz. 1233, z późn. zm.), </w:t>
      </w:r>
      <w:r w:rsidRPr="00211386">
        <w:rPr>
          <w:rFonts w:ascii="Calibri Light" w:hAnsi="Calibri Light" w:cs="Calibri Light"/>
          <w:sz w:val="23"/>
          <w:szCs w:val="23"/>
        </w:rPr>
        <w:t>które uzyskały lub o których dowiedziały się w związku z</w:t>
      </w:r>
      <w:r w:rsidR="00B119F5" w:rsidRPr="00211386">
        <w:rPr>
          <w:rFonts w:ascii="Calibri Light" w:hAnsi="Calibri Light" w:cs="Calibri Light"/>
          <w:sz w:val="23"/>
          <w:szCs w:val="23"/>
        </w:rPr>
        <w:t> </w:t>
      </w:r>
      <w:r w:rsidRPr="00211386">
        <w:rPr>
          <w:rFonts w:ascii="Calibri Light" w:hAnsi="Calibri Light" w:cs="Calibri Light"/>
          <w:sz w:val="23"/>
          <w:szCs w:val="23"/>
        </w:rPr>
        <w:t>wykonaniem postanowień Umowy zarówno w czasie ich trwania, jak i po ich zakończeniu</w:t>
      </w:r>
      <w:r w:rsidR="00EE34F3" w:rsidRPr="00211386">
        <w:rPr>
          <w:rFonts w:ascii="Calibri Light" w:hAnsi="Calibri Light" w:cs="Calibri Light"/>
          <w:sz w:val="23"/>
          <w:szCs w:val="23"/>
        </w:rPr>
        <w:t>, niezależnie od formy przekazania tych informacji i ich źródła</w:t>
      </w:r>
      <w:r w:rsidRPr="00211386">
        <w:rPr>
          <w:rFonts w:ascii="Calibri Light" w:hAnsi="Calibri Light" w:cs="Calibri Light"/>
          <w:sz w:val="23"/>
          <w:szCs w:val="23"/>
        </w:rPr>
        <w:t>.</w:t>
      </w:r>
    </w:p>
    <w:p w14:paraId="37DC8C04" w14:textId="56328790"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Strony zobowiązują się w celu ochrony Informacji poufnych podjąć następujące działania:</w:t>
      </w:r>
    </w:p>
    <w:p w14:paraId="22F43B23" w14:textId="50E33CE2"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zastosować wszelkie niezbędne środki do ich bez</w:t>
      </w:r>
      <w:r w:rsidR="00272501" w:rsidRPr="00211386">
        <w:rPr>
          <w:rFonts w:ascii="Calibri Light" w:hAnsi="Calibri Light" w:cs="Calibri Light"/>
          <w:sz w:val="23"/>
          <w:szCs w:val="23"/>
        </w:rPr>
        <w:t>piecznego przechowywania,</w:t>
      </w:r>
    </w:p>
    <w:p w14:paraId="0E8D84B6" w14:textId="3B36B27C"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nie korzystać z danych lub informacji do żadnego innego ce</w:t>
      </w:r>
      <w:r w:rsidR="00272501" w:rsidRPr="00211386">
        <w:rPr>
          <w:rFonts w:ascii="Calibri Light" w:hAnsi="Calibri Light" w:cs="Calibri Light"/>
          <w:sz w:val="23"/>
          <w:szCs w:val="23"/>
        </w:rPr>
        <w:t>lu niż zostały one przeznaczone,</w:t>
      </w:r>
    </w:p>
    <w:p w14:paraId="6628E92C" w14:textId="028FEEFA" w:rsidR="00E31A47" w:rsidRPr="00211386" w:rsidRDefault="00E31A47" w:rsidP="00C66CD1">
      <w:pPr>
        <w:pStyle w:val="EYBulletedList1"/>
        <w:numPr>
          <w:ilvl w:val="0"/>
          <w:numId w:val="102"/>
        </w:numPr>
        <w:rPr>
          <w:rFonts w:ascii="Calibri Light" w:hAnsi="Calibri Light" w:cs="Calibri Light"/>
          <w:sz w:val="23"/>
          <w:szCs w:val="23"/>
        </w:rPr>
      </w:pPr>
      <w:r w:rsidRPr="00211386">
        <w:rPr>
          <w:rFonts w:ascii="Calibri Light" w:hAnsi="Calibri Light" w:cs="Calibri Light"/>
          <w:sz w:val="23"/>
          <w:szCs w:val="23"/>
        </w:rPr>
        <w:t>nie przetrzymywać danych lub informacji przez okres dłuższy niż to konieczne do wypełniania zobowiązań</w:t>
      </w:r>
      <w:r w:rsidR="004627DB" w:rsidRPr="00211386">
        <w:rPr>
          <w:rFonts w:ascii="Calibri Light" w:hAnsi="Calibri Light" w:cs="Calibri Light"/>
          <w:sz w:val="23"/>
          <w:szCs w:val="23"/>
        </w:rPr>
        <w:t xml:space="preserve"> oraz do czasu przedawnienia ewentualnych roszczeń wynikających z umowy</w:t>
      </w:r>
      <w:r w:rsidRPr="00211386">
        <w:rPr>
          <w:rFonts w:ascii="Calibri Light" w:hAnsi="Calibri Light" w:cs="Calibri Light"/>
          <w:sz w:val="23"/>
          <w:szCs w:val="23"/>
        </w:rPr>
        <w:t>, a następnie zniszczyć te dane lub informacje wraz ze wszystkimi wykonanymi kopiami lub zwrócić je na pisemne żądanie drugiej Strony</w:t>
      </w:r>
      <w:r w:rsidR="007D3823" w:rsidRPr="00211386">
        <w:rPr>
          <w:rFonts w:ascii="Calibri Light" w:hAnsi="Calibri Light" w:cs="Calibri Light"/>
          <w:sz w:val="23"/>
          <w:szCs w:val="23"/>
        </w:rPr>
        <w:t>.</w:t>
      </w:r>
      <w:r w:rsidR="002D472D" w:rsidRPr="00211386">
        <w:rPr>
          <w:rFonts w:ascii="Calibri Light" w:hAnsi="Calibri Light" w:cs="Calibri Light"/>
          <w:sz w:val="23"/>
          <w:szCs w:val="23"/>
        </w:rPr>
        <w:t xml:space="preserve"> </w:t>
      </w:r>
    </w:p>
    <w:p w14:paraId="3744CD06" w14:textId="72634C65"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Strony oświadczają, że Informacje poufne zostaną przekazane tylko </w:t>
      </w:r>
      <w:r w:rsidR="00DC5C8D" w:rsidRPr="00211386">
        <w:rPr>
          <w:rFonts w:ascii="Calibri Light" w:hAnsi="Calibri Light" w:cs="Calibri Light"/>
          <w:sz w:val="23"/>
          <w:szCs w:val="23"/>
        </w:rPr>
        <w:t>p</w:t>
      </w:r>
      <w:r w:rsidRPr="00211386">
        <w:rPr>
          <w:rFonts w:ascii="Calibri Light" w:hAnsi="Calibri Light" w:cs="Calibri Light"/>
          <w:sz w:val="23"/>
          <w:szCs w:val="23"/>
        </w:rPr>
        <w:t>racownikom lub współpracownikom, w tym podwykonawcom, którzy z uwagi na zakres swoich obowiązków zaangażowani byli w negocjacje dotyczące podjętej pomiędzy Stronami współpracy lub realizację tej współpracy na podstawie Umowy i którzy zostaną wyraźnie poinformowani o</w:t>
      </w:r>
      <w:r w:rsidR="00B23D31" w:rsidRPr="00211386">
        <w:rPr>
          <w:rFonts w:ascii="Calibri Light" w:hAnsi="Calibri Light" w:cs="Calibri Light"/>
          <w:sz w:val="23"/>
          <w:szCs w:val="23"/>
        </w:rPr>
        <w:t> </w:t>
      </w:r>
      <w:r w:rsidRPr="00211386">
        <w:rPr>
          <w:rFonts w:ascii="Calibri Light" w:hAnsi="Calibri Light" w:cs="Calibri Light"/>
          <w:sz w:val="23"/>
          <w:szCs w:val="23"/>
        </w:rPr>
        <w:t>charakterze tych informacji oraz o zobowiązaniach wynikających z tego paragrafu.</w:t>
      </w:r>
    </w:p>
    <w:p w14:paraId="657A1F3E" w14:textId="398A491E"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Strony gwarantują, że ich </w:t>
      </w:r>
      <w:r w:rsidR="00DC5C8D" w:rsidRPr="00211386">
        <w:rPr>
          <w:rFonts w:ascii="Calibri Light" w:hAnsi="Calibri Light" w:cs="Calibri Light"/>
          <w:sz w:val="23"/>
          <w:szCs w:val="23"/>
        </w:rPr>
        <w:t>p</w:t>
      </w:r>
      <w:r w:rsidRPr="00211386">
        <w:rPr>
          <w:rFonts w:ascii="Calibri Light" w:hAnsi="Calibri Light" w:cs="Calibri Light"/>
          <w:sz w:val="23"/>
          <w:szCs w:val="23"/>
        </w:rPr>
        <w:t xml:space="preserve">racownicy, którymi posługują się przy wykonywaniu Umowy, są świadomi powyższych zobowiązań. Strony ponoszą pełną odpowiedzialność za swoich </w:t>
      </w:r>
      <w:r w:rsidR="00DC5C8D" w:rsidRPr="00211386">
        <w:rPr>
          <w:rFonts w:ascii="Calibri Light" w:hAnsi="Calibri Light" w:cs="Calibri Light"/>
          <w:sz w:val="23"/>
          <w:szCs w:val="23"/>
        </w:rPr>
        <w:t>p</w:t>
      </w:r>
      <w:r w:rsidRPr="00211386">
        <w:rPr>
          <w:rFonts w:ascii="Calibri Light" w:hAnsi="Calibri Light" w:cs="Calibri Light"/>
          <w:sz w:val="23"/>
          <w:szCs w:val="23"/>
        </w:rPr>
        <w:t>racowników i współpracowników w zakresie obowiązku zachowania poufności, a także za osoby, którym Informacje poufne zostały powierzone, nawet jeśli z jakichkolwiek przyczyn przestała obowiązywać podstawa ich zatrudnienia.</w:t>
      </w:r>
    </w:p>
    <w:p w14:paraId="190D815E" w14:textId="03F70FEB" w:rsidR="00E31A47" w:rsidRPr="00211386" w:rsidRDefault="00E31A47" w:rsidP="00C66CD1">
      <w:pPr>
        <w:pStyle w:val="EYBulletedList1"/>
        <w:numPr>
          <w:ilvl w:val="0"/>
          <w:numId w:val="100"/>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O ile dłuższy lub bezterminowy okres ochrony nie wynika z bezwzględnie obowiązujących przepisów prawa, zobowiązanie do ochrony poufności wynikające z niniejszego paragrafu obowiązuje przez cały okres trwania Umowy, a także przez okres 5 (pięciu) lat od chwili zakończenia obowiązywania Umowy z jakiejkolwiek przyczyny.</w:t>
      </w:r>
    </w:p>
    <w:p w14:paraId="3C359CD2" w14:textId="33FA1519" w:rsidR="00AF71FA" w:rsidRPr="00211386" w:rsidRDefault="00AF71FA" w:rsidP="00C66CD1">
      <w:pPr>
        <w:pStyle w:val="Nagwek1"/>
        <w:numPr>
          <w:ilvl w:val="0"/>
          <w:numId w:val="0"/>
        </w:numPr>
        <w:rPr>
          <w:rFonts w:ascii="Calibri Light" w:hAnsi="Calibri Light" w:cs="Calibri Light"/>
          <w:b/>
          <w:color w:val="auto"/>
          <w:sz w:val="23"/>
          <w:szCs w:val="23"/>
        </w:rPr>
      </w:pPr>
      <w:bookmarkStart w:id="232" w:name="_Toc194411947"/>
      <w:r w:rsidRPr="00211386">
        <w:rPr>
          <w:rFonts w:ascii="Calibri Light" w:hAnsi="Calibri Light" w:cs="Calibri Light"/>
          <w:b/>
          <w:color w:val="auto"/>
          <w:sz w:val="23"/>
          <w:szCs w:val="23"/>
        </w:rPr>
        <w:t xml:space="preserve">Rozdział 30 </w:t>
      </w:r>
      <w:r w:rsidR="00AE0C2C" w:rsidRPr="00211386">
        <w:rPr>
          <w:rFonts w:ascii="Calibri Light" w:hAnsi="Calibri Light" w:cs="Calibri Light"/>
          <w:b/>
          <w:color w:val="auto"/>
          <w:sz w:val="23"/>
          <w:szCs w:val="23"/>
        </w:rPr>
        <w:t>Ochrona danych osobowych</w:t>
      </w:r>
      <w:bookmarkEnd w:id="232"/>
    </w:p>
    <w:p w14:paraId="6D12D64C" w14:textId="7BA0A205"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Strony będą udostępniać sobie nawzajem w niezbędnym zakresie dane osobowe osób odpowiedzialnych za nawiązanie i realizację Umowy, w szczególności pracowników czy osób reprezentujących Stronę. Strona, której dane zostaną udostępnione, staje się ich administratorem i ma obowiązek przetwarzać dane zgodnie z RODO.</w:t>
      </w:r>
    </w:p>
    <w:p w14:paraId="5A66AB27" w14:textId="2D8BF425"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Każda ze Stron przetwarza udostępnione jej dane osobowe w związku z zawarciem i realizacją Umowy oraz zobowiązuje się do ich niewykorzystywania do innych celów. Podstawą przetwarzania </w:t>
      </w:r>
      <w:r w:rsidR="00DC5C8D" w:rsidRPr="00211386">
        <w:rPr>
          <w:rFonts w:ascii="Calibri Light" w:hAnsi="Calibri Light" w:cs="Calibri Light"/>
          <w:sz w:val="23"/>
          <w:szCs w:val="23"/>
        </w:rPr>
        <w:t>d</w:t>
      </w:r>
      <w:r w:rsidRPr="00211386">
        <w:rPr>
          <w:rFonts w:ascii="Calibri Light" w:hAnsi="Calibri Light" w:cs="Calibri Light"/>
          <w:sz w:val="23"/>
          <w:szCs w:val="23"/>
        </w:rPr>
        <w:t xml:space="preserve">anych </w:t>
      </w:r>
      <w:r w:rsidR="00DC5C8D" w:rsidRPr="00211386">
        <w:rPr>
          <w:rFonts w:ascii="Calibri Light" w:hAnsi="Calibri Light" w:cs="Calibri Light"/>
          <w:sz w:val="23"/>
          <w:szCs w:val="23"/>
        </w:rPr>
        <w:t>o</w:t>
      </w:r>
      <w:r w:rsidRPr="00211386">
        <w:rPr>
          <w:rFonts w:ascii="Calibri Light" w:hAnsi="Calibri Light" w:cs="Calibri Light"/>
          <w:sz w:val="23"/>
          <w:szCs w:val="23"/>
        </w:rPr>
        <w:t>sobowych jest ich niezbędność do celów wynikających z prawnie uzasadnionych interesów każdej ze Stron, tj. zawarcia i realizacji Umowy.</w:t>
      </w:r>
    </w:p>
    <w:p w14:paraId="06B4015F" w14:textId="31F68C07"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lastRenderedPageBreak/>
        <w:t>Strony potwierdzają, że posiadają odpowiednią podstawę prawną do udostępniania danych osobowych.</w:t>
      </w:r>
    </w:p>
    <w:p w14:paraId="026BB1E3" w14:textId="37B09B76"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Dane osobowe są przetwarzane i przechowywane przez każdą ze Stron w celach określonych powyżej przez okres trwania Umowy, a po jej wygaśnięciu do chwili upływu okresu przedawnienia ewentualnych roszczeń i upływu terminów przechowywania dokumentacji określonych właściwymi przepisami prawa.</w:t>
      </w:r>
    </w:p>
    <w:p w14:paraId="0D48C98C" w14:textId="580C9AD4" w:rsidR="00E31A47" w:rsidRPr="00211386" w:rsidRDefault="00E31A47"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ze Stron we własnym zakresie i wedle własnych procedur realizuje obowiązek informacyjny wobec osób, których dane osobowe udostępniła drugiej ze Stron.</w:t>
      </w:r>
    </w:p>
    <w:p w14:paraId="42A55262" w14:textId="4BA99D1F" w:rsidR="00B46C05" w:rsidRPr="00211386" w:rsidRDefault="00B46C05" w:rsidP="00C66CD1">
      <w:pPr>
        <w:pStyle w:val="EYBulletedList1"/>
        <w:numPr>
          <w:ilvl w:val="0"/>
          <w:numId w:val="103"/>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OSD </w:t>
      </w:r>
      <w:r w:rsidR="002E791E" w:rsidRPr="00211386">
        <w:rPr>
          <w:rFonts w:ascii="Calibri Light" w:hAnsi="Calibri Light" w:cs="Calibri Light"/>
          <w:sz w:val="23"/>
          <w:szCs w:val="23"/>
        </w:rPr>
        <w:t xml:space="preserve">oświadcza, że osoby reprezentujące </w:t>
      </w:r>
      <w:r w:rsidRPr="00211386">
        <w:rPr>
          <w:rFonts w:ascii="Calibri Light" w:hAnsi="Calibri Light" w:cs="Calibri Light"/>
          <w:sz w:val="23"/>
          <w:szCs w:val="23"/>
        </w:rPr>
        <w:t>OSD, pracownicy, współpracownicy oraz inne osoby, których dane osobowe zostały lub zostaną przekazane O</w:t>
      </w:r>
      <w:r w:rsidR="006F294D" w:rsidRPr="00211386">
        <w:rPr>
          <w:rFonts w:ascii="Calibri Light" w:hAnsi="Calibri Light" w:cs="Calibri Light"/>
          <w:sz w:val="23"/>
          <w:szCs w:val="23"/>
        </w:rPr>
        <w:t>K w celu zawarcia, realizacji i </w:t>
      </w:r>
      <w:r w:rsidRPr="00211386">
        <w:rPr>
          <w:rFonts w:ascii="Calibri Light" w:hAnsi="Calibri Light" w:cs="Calibri Light"/>
          <w:sz w:val="23"/>
          <w:szCs w:val="23"/>
        </w:rPr>
        <w:t>monitorowania wykonywania Umowy, zostały lub zostaną poinformowane przez OSD, że OK jest administratorem ich danych osobowych w rozumieniu RODO oraz że zapoznały lub zapoznają się z informacją o zasadach ich przetwarzania przez OK</w:t>
      </w:r>
      <w:r w:rsidR="009A3F74" w:rsidRPr="00211386">
        <w:rPr>
          <w:rFonts w:ascii="Calibri Light" w:hAnsi="Calibri Light" w:cs="Calibri Light"/>
          <w:sz w:val="23"/>
          <w:szCs w:val="23"/>
        </w:rPr>
        <w:t>.</w:t>
      </w:r>
    </w:p>
    <w:p w14:paraId="5B564E45" w14:textId="0FDAB7F3" w:rsidR="00B46C05" w:rsidRPr="00211386" w:rsidRDefault="00B46C05" w:rsidP="00C66CD1">
      <w:pPr>
        <w:pStyle w:val="EYBulletedList1"/>
        <w:numPr>
          <w:ilvl w:val="0"/>
          <w:numId w:val="103"/>
        </w:numPr>
        <w:tabs>
          <w:tab w:val="left" w:pos="567"/>
        </w:tabs>
        <w:ind w:left="284"/>
        <w:rPr>
          <w:rFonts w:ascii="Calibri Light" w:hAnsi="Calibri Light" w:cs="Calibri Light"/>
          <w:strike/>
          <w:sz w:val="23"/>
          <w:szCs w:val="23"/>
        </w:rPr>
      </w:pPr>
      <w:r w:rsidRPr="00211386">
        <w:rPr>
          <w:rFonts w:ascii="Calibri Light" w:hAnsi="Calibri Light" w:cs="Calibri Light"/>
          <w:sz w:val="23"/>
          <w:szCs w:val="23"/>
        </w:rPr>
        <w:t>OK oświadcza, że osoby reprezentujące OK, pracownicy, współpracownicy oraz inne osoby, których dane osobowe zostały lub zostaną przekazane OSD</w:t>
      </w:r>
      <w:r w:rsidR="006F294D" w:rsidRPr="00211386">
        <w:rPr>
          <w:rFonts w:ascii="Calibri Light" w:hAnsi="Calibri Light" w:cs="Calibri Light"/>
          <w:sz w:val="23"/>
          <w:szCs w:val="23"/>
        </w:rPr>
        <w:t xml:space="preserve"> w celu zawarcia, realizacji i </w:t>
      </w:r>
      <w:r w:rsidRPr="00211386">
        <w:rPr>
          <w:rFonts w:ascii="Calibri Light" w:hAnsi="Calibri Light" w:cs="Calibri Light"/>
          <w:sz w:val="23"/>
          <w:szCs w:val="23"/>
        </w:rPr>
        <w:t>monitorowania wykonywania Umowy, zostały lub zostaną poinformowane przez OK, że OSD jest administratorem ich danych osobowych w rozumieniu RODO, oraz że zapoznały lub zapoznają się z informacją o zasadach ich przetwarzania przez OSD</w:t>
      </w:r>
      <w:r w:rsidR="009A3F74" w:rsidRPr="00211386">
        <w:rPr>
          <w:rFonts w:ascii="Calibri Light" w:hAnsi="Calibri Light" w:cs="Calibri Light"/>
          <w:sz w:val="23"/>
          <w:szCs w:val="23"/>
        </w:rPr>
        <w:t>.</w:t>
      </w:r>
    </w:p>
    <w:p w14:paraId="457F76B2" w14:textId="6B5ABD4B" w:rsidR="00AF71FA" w:rsidRPr="00211386" w:rsidRDefault="00AF71FA" w:rsidP="00C66CD1">
      <w:pPr>
        <w:pStyle w:val="Nagwek1"/>
        <w:numPr>
          <w:ilvl w:val="0"/>
          <w:numId w:val="0"/>
        </w:numPr>
        <w:rPr>
          <w:rFonts w:ascii="Calibri Light" w:hAnsi="Calibri Light" w:cs="Calibri Light"/>
          <w:b/>
          <w:color w:val="auto"/>
          <w:sz w:val="23"/>
          <w:szCs w:val="23"/>
        </w:rPr>
      </w:pPr>
      <w:bookmarkStart w:id="233" w:name="_Toc194411948"/>
      <w:r w:rsidRPr="00211386">
        <w:rPr>
          <w:rFonts w:ascii="Calibri Light" w:hAnsi="Calibri Light" w:cs="Calibri Light"/>
          <w:b/>
          <w:color w:val="auto"/>
          <w:sz w:val="23"/>
          <w:szCs w:val="23"/>
        </w:rPr>
        <w:t xml:space="preserve">Rozdział 31 </w:t>
      </w:r>
      <w:r w:rsidR="00B46C05" w:rsidRPr="00211386">
        <w:rPr>
          <w:rFonts w:ascii="Calibri Light" w:hAnsi="Calibri Light" w:cs="Calibri Light"/>
          <w:b/>
          <w:color w:val="auto"/>
          <w:sz w:val="23"/>
          <w:szCs w:val="23"/>
        </w:rPr>
        <w:t>Obowiązki związane z obronnością, bezpieczeństwem państwa i</w:t>
      </w:r>
      <w:r w:rsidR="00CE7B80" w:rsidRPr="00211386">
        <w:rPr>
          <w:rFonts w:ascii="Calibri Light" w:hAnsi="Calibri Light" w:cs="Calibri Light"/>
          <w:b/>
          <w:color w:val="auto"/>
          <w:sz w:val="23"/>
          <w:szCs w:val="23"/>
        </w:rPr>
        <w:t> </w:t>
      </w:r>
      <w:r w:rsidR="00B46C05" w:rsidRPr="00211386">
        <w:rPr>
          <w:rFonts w:ascii="Calibri Light" w:hAnsi="Calibri Light" w:cs="Calibri Light"/>
          <w:b/>
          <w:color w:val="auto"/>
          <w:sz w:val="23"/>
          <w:szCs w:val="23"/>
        </w:rPr>
        <w:t>porządkiem publicznym</w:t>
      </w:r>
      <w:bookmarkEnd w:id="233"/>
    </w:p>
    <w:p w14:paraId="1347C2EB" w14:textId="0F6B4B5D" w:rsidR="00B46C05" w:rsidRPr="00211386" w:rsidRDefault="00B46C05" w:rsidP="00C66CD1">
      <w:pPr>
        <w:pStyle w:val="EYBulletedList1"/>
        <w:numPr>
          <w:ilvl w:val="0"/>
          <w:numId w:val="101"/>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Strona wykonuje działalność telekomunikacyjną, wypełniając zadania i obowiązki na rzecz obronności i bezpieczeństwa państwa oraz bezpiecz</w:t>
      </w:r>
      <w:r w:rsidR="00B834BB" w:rsidRPr="00211386">
        <w:rPr>
          <w:rFonts w:ascii="Calibri Light" w:hAnsi="Calibri Light" w:cs="Calibri Light"/>
          <w:sz w:val="23"/>
          <w:szCs w:val="23"/>
        </w:rPr>
        <w:t>eństwa i porządku publicznego w </w:t>
      </w:r>
      <w:r w:rsidRPr="00211386">
        <w:rPr>
          <w:rFonts w:ascii="Calibri Light" w:hAnsi="Calibri Light" w:cs="Calibri Light"/>
          <w:sz w:val="23"/>
          <w:szCs w:val="23"/>
        </w:rPr>
        <w:t xml:space="preserve">zakresie i na warunkach określonych w </w:t>
      </w:r>
      <w:r w:rsidR="00A92525" w:rsidRPr="00211386">
        <w:rPr>
          <w:rFonts w:ascii="Calibri Light" w:hAnsi="Calibri Light" w:cs="Calibri Light"/>
          <w:sz w:val="23"/>
          <w:szCs w:val="23"/>
        </w:rPr>
        <w:t xml:space="preserve">Dziale I Rozdziale 5 </w:t>
      </w:r>
      <w:proofErr w:type="spellStart"/>
      <w:r w:rsidR="00A92525" w:rsidRPr="00211386">
        <w:rPr>
          <w:rFonts w:ascii="Calibri Light" w:hAnsi="Calibri Light" w:cs="Calibri Light"/>
          <w:sz w:val="23"/>
          <w:szCs w:val="23"/>
        </w:rPr>
        <w:t>Pke</w:t>
      </w:r>
      <w:proofErr w:type="spellEnd"/>
      <w:r w:rsidR="00980FE8" w:rsidRPr="00211386">
        <w:rPr>
          <w:rFonts w:ascii="Calibri Light" w:hAnsi="Calibri Light" w:cs="Calibri Light"/>
          <w:sz w:val="23"/>
          <w:szCs w:val="23"/>
        </w:rPr>
        <w:t xml:space="preserve"> </w:t>
      </w:r>
      <w:r w:rsidRPr="00211386">
        <w:rPr>
          <w:rFonts w:ascii="Calibri Light" w:hAnsi="Calibri Light" w:cs="Calibri Light"/>
          <w:sz w:val="23"/>
          <w:szCs w:val="23"/>
        </w:rPr>
        <w:t xml:space="preserve">oraz w innych powszechnie obowiązujących przepisach prawa, z zastrzeżeniem </w:t>
      </w:r>
      <w:proofErr w:type="spellStart"/>
      <w:r w:rsidR="009A3F74" w:rsidRPr="00211386">
        <w:rPr>
          <w:rFonts w:ascii="Calibri Light" w:hAnsi="Calibri Light" w:cs="Calibri Light"/>
          <w:sz w:val="23"/>
          <w:szCs w:val="23"/>
        </w:rPr>
        <w:t>p</w:t>
      </w:r>
      <w:r w:rsidR="00E90B60" w:rsidRPr="00211386">
        <w:rPr>
          <w:rFonts w:ascii="Calibri Light" w:hAnsi="Calibri Light" w:cs="Calibri Light"/>
          <w:sz w:val="23"/>
          <w:szCs w:val="23"/>
        </w:rPr>
        <w:t>pkt</w:t>
      </w:r>
      <w:proofErr w:type="spellEnd"/>
      <w:r w:rsidRPr="00211386">
        <w:rPr>
          <w:rFonts w:ascii="Calibri Light" w:hAnsi="Calibri Light" w:cs="Calibri Light"/>
          <w:sz w:val="23"/>
          <w:szCs w:val="23"/>
        </w:rPr>
        <w:t xml:space="preserve"> 3 i następnych.</w:t>
      </w:r>
    </w:p>
    <w:p w14:paraId="430D73C2" w14:textId="63B7F7A6" w:rsidR="00B46C05" w:rsidRPr="00211386" w:rsidRDefault="00B46C05" w:rsidP="00C66CD1">
      <w:pPr>
        <w:pStyle w:val="EYBulletedList1"/>
        <w:numPr>
          <w:ilvl w:val="0"/>
          <w:numId w:val="101"/>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W ramach korzystania przez OK z Usług, OK będzie miał prawo dokonania wszelkich czynności, związanych z wykonywaniem obowiązków na rzecz obronności, bezpieczeństwa państwa oraz bezpieczeństwa i porządku publicznego, wymaganych przez uprawnione organy władzy państwowej dotyczących jego Abonentów.</w:t>
      </w:r>
    </w:p>
    <w:p w14:paraId="23A49358" w14:textId="1426916C" w:rsidR="00E17416" w:rsidRPr="00211386" w:rsidRDefault="00E17416" w:rsidP="00C66CD1">
      <w:pPr>
        <w:pStyle w:val="EYBulletedList1"/>
        <w:numPr>
          <w:ilvl w:val="0"/>
          <w:numId w:val="0"/>
        </w:numPr>
        <w:tabs>
          <w:tab w:val="left" w:pos="567"/>
        </w:tabs>
        <w:ind w:left="572" w:hanging="288"/>
        <w:rPr>
          <w:rFonts w:ascii="Calibri Light" w:hAnsi="Calibri Light" w:cs="Calibri Light"/>
          <w:sz w:val="23"/>
          <w:szCs w:val="23"/>
        </w:rPr>
      </w:pPr>
    </w:p>
    <w:p w14:paraId="48C2C129" w14:textId="77777777" w:rsidR="00E17416" w:rsidRPr="00211386" w:rsidRDefault="00E17416" w:rsidP="00C66CD1">
      <w:pPr>
        <w:pStyle w:val="EYBulletedList1"/>
        <w:numPr>
          <w:ilvl w:val="0"/>
          <w:numId w:val="0"/>
        </w:numPr>
        <w:tabs>
          <w:tab w:val="left" w:pos="567"/>
        </w:tabs>
        <w:ind w:left="572" w:hanging="288"/>
        <w:rPr>
          <w:rFonts w:ascii="Calibri Light" w:hAnsi="Calibri Light" w:cs="Calibri Light"/>
          <w:sz w:val="23"/>
          <w:szCs w:val="23"/>
        </w:rPr>
      </w:pPr>
    </w:p>
    <w:p w14:paraId="154AA965" w14:textId="2B7314A1" w:rsidR="00751351" w:rsidRPr="00211386" w:rsidRDefault="008C43F6" w:rsidP="00C66CD1">
      <w:pPr>
        <w:pStyle w:val="Nagwek1"/>
        <w:numPr>
          <w:ilvl w:val="0"/>
          <w:numId w:val="0"/>
        </w:numPr>
        <w:rPr>
          <w:rFonts w:ascii="Calibri Light" w:hAnsi="Calibri Light" w:cs="Calibri Light"/>
          <w:b/>
          <w:color w:val="auto"/>
          <w:sz w:val="23"/>
          <w:szCs w:val="23"/>
        </w:rPr>
      </w:pPr>
      <w:bookmarkStart w:id="234" w:name="_Toc194411949"/>
      <w:r w:rsidRPr="00211386">
        <w:rPr>
          <w:rFonts w:ascii="Calibri Light" w:hAnsi="Calibri Light" w:cs="Calibri Light"/>
          <w:b/>
          <w:color w:val="auto"/>
          <w:sz w:val="23"/>
          <w:szCs w:val="23"/>
        </w:rPr>
        <w:t xml:space="preserve">Rozdział </w:t>
      </w:r>
      <w:r w:rsidR="00AF71FA" w:rsidRPr="00211386">
        <w:rPr>
          <w:rFonts w:ascii="Calibri Light" w:hAnsi="Calibri Light" w:cs="Calibri Light"/>
          <w:b/>
          <w:color w:val="auto"/>
          <w:sz w:val="23"/>
          <w:szCs w:val="23"/>
        </w:rPr>
        <w:t>32</w:t>
      </w:r>
      <w:r w:rsidRPr="00211386">
        <w:rPr>
          <w:rFonts w:ascii="Calibri Light" w:hAnsi="Calibri Light" w:cs="Calibri Light"/>
          <w:b/>
          <w:color w:val="auto"/>
          <w:sz w:val="23"/>
          <w:szCs w:val="23"/>
        </w:rPr>
        <w:t xml:space="preserve"> </w:t>
      </w:r>
      <w:r w:rsidR="00751351" w:rsidRPr="00211386">
        <w:rPr>
          <w:rFonts w:ascii="Calibri Light" w:hAnsi="Calibri Light" w:cs="Calibri Light"/>
          <w:b/>
          <w:color w:val="auto"/>
          <w:sz w:val="23"/>
          <w:szCs w:val="23"/>
        </w:rPr>
        <w:t>Postanowienia końcowe</w:t>
      </w:r>
      <w:bookmarkEnd w:id="234"/>
    </w:p>
    <w:p w14:paraId="5A77515E" w14:textId="1557FE0E" w:rsidR="00751351" w:rsidRPr="00211386" w:rsidRDefault="00751351"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Wszelkie spory związane z wykonywaniem Umowy, będą rozstrzygane w pierwszej kolejności </w:t>
      </w:r>
      <w:r w:rsidR="00B23D31" w:rsidRPr="00211386">
        <w:rPr>
          <w:rFonts w:ascii="Calibri Light" w:hAnsi="Calibri Light" w:cs="Calibri Light"/>
          <w:sz w:val="23"/>
          <w:szCs w:val="23"/>
        </w:rPr>
        <w:t>w </w:t>
      </w:r>
      <w:r w:rsidRPr="00211386">
        <w:rPr>
          <w:rFonts w:ascii="Calibri Light" w:hAnsi="Calibri Light" w:cs="Calibri Light"/>
          <w:sz w:val="23"/>
          <w:szCs w:val="23"/>
        </w:rPr>
        <w:t xml:space="preserve">drodze konsultacji i negocjacji pomiędzy Stronami. </w:t>
      </w:r>
    </w:p>
    <w:p w14:paraId="52AF2368" w14:textId="046EEEF9" w:rsidR="00751351" w:rsidRPr="00211386" w:rsidRDefault="00751351"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Konsultacje i negocjacje, o których mowa powyżej, będą̨ prowadzone przez upoważnionych przedstawicieli Stron po uprzednim wezwaniu jednej ze Stron do rozpoczęcia rozmów. Jeżeli po upływie 30 (trzydziestu) dni od daty wezwania do rozpoczęcia negocjacji, spór nie zostanie </w:t>
      </w:r>
      <w:r w:rsidRPr="00211386">
        <w:rPr>
          <w:rFonts w:ascii="Calibri Light" w:hAnsi="Calibri Light" w:cs="Calibri Light"/>
          <w:sz w:val="23"/>
          <w:szCs w:val="23"/>
        </w:rPr>
        <w:lastRenderedPageBreak/>
        <w:t>rozwiązany, Strony poddadzą̨ zaistniały spór pod rozstrzygniecie sądu powszechnego właściwego ze względu na miejsce siedziby OSD.</w:t>
      </w:r>
    </w:p>
    <w:p w14:paraId="767D905C" w14:textId="6C7A2ECD" w:rsidR="008A60DB" w:rsidRPr="00211386" w:rsidRDefault="008A60DB"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Postanowienia </w:t>
      </w:r>
      <w:proofErr w:type="spellStart"/>
      <w:r w:rsidR="009A3F74" w:rsidRPr="00211386">
        <w:rPr>
          <w:rFonts w:ascii="Calibri Light" w:hAnsi="Calibri Light" w:cs="Calibri Light"/>
          <w:sz w:val="23"/>
          <w:szCs w:val="23"/>
        </w:rPr>
        <w:t>p</w:t>
      </w:r>
      <w:r w:rsidR="00E90B60" w:rsidRPr="00211386">
        <w:rPr>
          <w:rFonts w:ascii="Calibri Light" w:hAnsi="Calibri Light" w:cs="Calibri Light"/>
          <w:sz w:val="23"/>
          <w:szCs w:val="23"/>
        </w:rPr>
        <w:t>pkt</w:t>
      </w:r>
      <w:proofErr w:type="spellEnd"/>
      <w:r w:rsidR="00E90B60" w:rsidRPr="00211386">
        <w:rPr>
          <w:rFonts w:ascii="Calibri Light" w:hAnsi="Calibri Light" w:cs="Calibri Light"/>
          <w:sz w:val="23"/>
          <w:szCs w:val="23"/>
        </w:rPr>
        <w:t xml:space="preserve"> </w:t>
      </w:r>
      <w:r w:rsidRPr="00211386">
        <w:rPr>
          <w:rFonts w:ascii="Calibri Light" w:hAnsi="Calibri Light" w:cs="Calibri Light"/>
          <w:sz w:val="23"/>
          <w:szCs w:val="23"/>
        </w:rPr>
        <w:t>1 i 2 powyżej nie ograniczają̨ prawa Strony do wystąpienia z wnioskiem do Prezesa UKE o rozstrzygni</w:t>
      </w:r>
      <w:r w:rsidR="00D95EB8" w:rsidRPr="00211386">
        <w:rPr>
          <w:rFonts w:ascii="Calibri Light" w:hAnsi="Calibri Light" w:cs="Calibri Light"/>
          <w:sz w:val="23"/>
          <w:szCs w:val="23"/>
        </w:rPr>
        <w:t>ę</w:t>
      </w:r>
      <w:r w:rsidRPr="00211386">
        <w:rPr>
          <w:rFonts w:ascii="Calibri Light" w:hAnsi="Calibri Light" w:cs="Calibri Light"/>
          <w:sz w:val="23"/>
          <w:szCs w:val="23"/>
        </w:rPr>
        <w:t xml:space="preserve">cie sporu zaistniałego pomiędzy Stronami. </w:t>
      </w:r>
    </w:p>
    <w:p w14:paraId="06FEE773" w14:textId="4D8E6EB0" w:rsidR="005074BC" w:rsidRPr="00211386" w:rsidRDefault="005074BC"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Zmiany danych telefonicznych i adresowych wymagają informacji pisemnej, ale nie powodują konieczności aneksowania Umowy.</w:t>
      </w:r>
    </w:p>
    <w:p w14:paraId="08473402" w14:textId="77374198" w:rsidR="00CE3F65" w:rsidRPr="00211386" w:rsidRDefault="00CE3F65"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Każda ze Stron zobowiązuje się niezwłocznie poinformować drugą Stronę</w:t>
      </w:r>
      <w:r w:rsidR="00586558" w:rsidRPr="00211386">
        <w:rPr>
          <w:rFonts w:ascii="Calibri Light" w:hAnsi="Calibri Light" w:cs="Calibri Light"/>
          <w:sz w:val="23"/>
          <w:szCs w:val="23"/>
        </w:rPr>
        <w:t xml:space="preserve"> w formie pisemnej</w:t>
      </w:r>
      <w:r w:rsidRPr="00211386">
        <w:rPr>
          <w:rFonts w:ascii="Calibri Light" w:hAnsi="Calibri Light" w:cs="Calibri Light"/>
          <w:sz w:val="23"/>
          <w:szCs w:val="23"/>
        </w:rPr>
        <w:t xml:space="preserve">, </w:t>
      </w:r>
      <w:r w:rsidR="009A3F74" w:rsidRPr="00211386">
        <w:rPr>
          <w:rFonts w:ascii="Calibri Light" w:hAnsi="Calibri Light" w:cs="Calibri Light"/>
          <w:sz w:val="23"/>
          <w:szCs w:val="23"/>
        </w:rPr>
        <w:br/>
      </w:r>
      <w:r w:rsidRPr="00211386">
        <w:rPr>
          <w:rFonts w:ascii="Calibri Light" w:hAnsi="Calibri Light" w:cs="Calibri Light"/>
          <w:sz w:val="23"/>
          <w:szCs w:val="23"/>
        </w:rPr>
        <w:t xml:space="preserve">o mającym nastąpić przekształceniu formy prawnej lub połączeniu z innym podmiotem </w:t>
      </w:r>
      <w:r w:rsidR="009A3F74" w:rsidRPr="00211386">
        <w:rPr>
          <w:rFonts w:ascii="Calibri Light" w:hAnsi="Calibri Light" w:cs="Calibri Light"/>
          <w:sz w:val="23"/>
          <w:szCs w:val="23"/>
        </w:rPr>
        <w:br/>
      </w:r>
      <w:r w:rsidRPr="00211386">
        <w:rPr>
          <w:rFonts w:ascii="Calibri Light" w:hAnsi="Calibri Light" w:cs="Calibri Light"/>
          <w:sz w:val="23"/>
          <w:szCs w:val="23"/>
        </w:rPr>
        <w:t>w ramach wykonywanej przez Stronę działalności gospodarczej, w tym w postaci wniesieni</w:t>
      </w:r>
      <w:r w:rsidR="003A7917" w:rsidRPr="00211386">
        <w:rPr>
          <w:rFonts w:ascii="Calibri Light" w:hAnsi="Calibri Light" w:cs="Calibri Light"/>
          <w:sz w:val="23"/>
          <w:szCs w:val="23"/>
        </w:rPr>
        <w:t>a</w:t>
      </w:r>
      <w:r w:rsidRPr="00211386">
        <w:rPr>
          <w:rFonts w:ascii="Calibri Light" w:hAnsi="Calibri Light" w:cs="Calibri Light"/>
          <w:sz w:val="23"/>
          <w:szCs w:val="23"/>
        </w:rPr>
        <w:t xml:space="preserve"> posiadanej infrastruktury aportem do innej spółki prawa handlowego lub spółki cywilnej. </w:t>
      </w:r>
    </w:p>
    <w:p w14:paraId="6C393F49" w14:textId="5A2766E0" w:rsidR="00CE3F65" w:rsidRPr="00211386" w:rsidRDefault="00CE3F65"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 xml:space="preserve">Każda ze Stron poinformuje niezwłocznie drugą Stronę </w:t>
      </w:r>
      <w:r w:rsidR="00586558" w:rsidRPr="00211386">
        <w:rPr>
          <w:rFonts w:ascii="Calibri Light" w:hAnsi="Calibri Light" w:cs="Calibri Light"/>
          <w:sz w:val="23"/>
          <w:szCs w:val="23"/>
        </w:rPr>
        <w:t xml:space="preserve">w formie pisemnej </w:t>
      </w:r>
      <w:r w:rsidRPr="00211386">
        <w:rPr>
          <w:rFonts w:ascii="Calibri Light" w:hAnsi="Calibri Light" w:cs="Calibri Light"/>
          <w:sz w:val="23"/>
          <w:szCs w:val="23"/>
        </w:rPr>
        <w:t xml:space="preserve">o jakimkolwiek wniosku o ogłoszenie upadłości Strony, o otwarciu postępowania układowego, o złożeniu wniosku, podjęciu uchwały lub o zaistnieniu innego zdarzenia prowadzącego do rozwiązania Strony. </w:t>
      </w:r>
    </w:p>
    <w:p w14:paraId="55BA98D7" w14:textId="0F320956" w:rsidR="008A60DB" w:rsidRPr="00211386" w:rsidRDefault="008A60DB" w:rsidP="00C66CD1">
      <w:pPr>
        <w:pStyle w:val="EYBulletedList1"/>
        <w:numPr>
          <w:ilvl w:val="0"/>
          <w:numId w:val="104"/>
        </w:numPr>
        <w:tabs>
          <w:tab w:val="left" w:pos="567"/>
        </w:tabs>
        <w:ind w:left="284"/>
        <w:rPr>
          <w:rFonts w:ascii="Calibri Light" w:hAnsi="Calibri Light" w:cs="Calibri Light"/>
          <w:sz w:val="23"/>
          <w:szCs w:val="23"/>
        </w:rPr>
      </w:pPr>
      <w:r w:rsidRPr="00211386">
        <w:rPr>
          <w:rFonts w:ascii="Calibri Light" w:hAnsi="Calibri Light" w:cs="Calibri Light"/>
          <w:sz w:val="23"/>
          <w:szCs w:val="23"/>
        </w:rPr>
        <w:t>Następujące załączniki do Umowy stanowią jej integralną część:</w:t>
      </w:r>
    </w:p>
    <w:p w14:paraId="2ED27A75" w14:textId="103C923D" w:rsidR="008A60DB" w:rsidRPr="00211386" w:rsidRDefault="00212A2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1</w:t>
      </w:r>
      <w:r w:rsidR="005D4C64" w:rsidRPr="00211386">
        <w:rPr>
          <w:rFonts w:ascii="Calibri Light" w:hAnsi="Calibri Light" w:cs="Calibri Light"/>
          <w:sz w:val="23"/>
          <w:szCs w:val="23"/>
        </w:rPr>
        <w:t xml:space="preserve"> Zamówienia</w:t>
      </w:r>
    </w:p>
    <w:p w14:paraId="6BD765E0" w14:textId="3DEB16B7"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2 Protokół zdawczo-odbiorczy</w:t>
      </w:r>
    </w:p>
    <w:p w14:paraId="7ED3442B" w14:textId="5952B3A5"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3 Porozumienie o rezygnacji z prognoz BSA i LLU</w:t>
      </w:r>
    </w:p>
    <w:p w14:paraId="1C84061D" w14:textId="29426059" w:rsidR="00684055" w:rsidRPr="00211386" w:rsidRDefault="00684055"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Załącznik nr 4 Porozumienie o rezygnacji z Zabezpieczeń</w:t>
      </w:r>
    </w:p>
    <w:p w14:paraId="6D09298E" w14:textId="7A87CFE8" w:rsidR="005D4C64" w:rsidRPr="00211386" w:rsidRDefault="005D4C64" w:rsidP="00C66CD1">
      <w:pPr>
        <w:pStyle w:val="EYBulletedList1"/>
        <w:numPr>
          <w:ilvl w:val="1"/>
          <w:numId w:val="104"/>
        </w:numPr>
        <w:ind w:left="709" w:hanging="425"/>
        <w:rPr>
          <w:rFonts w:ascii="Calibri Light" w:hAnsi="Calibri Light" w:cs="Calibri Light"/>
          <w:sz w:val="23"/>
          <w:szCs w:val="23"/>
        </w:rPr>
      </w:pPr>
      <w:r w:rsidRPr="00211386">
        <w:rPr>
          <w:rFonts w:ascii="Calibri Light" w:hAnsi="Calibri Light" w:cs="Calibri Light"/>
          <w:sz w:val="23"/>
          <w:szCs w:val="23"/>
        </w:rPr>
        <w:t xml:space="preserve">Załącznik nr </w:t>
      </w:r>
      <w:r w:rsidR="00684055" w:rsidRPr="00211386">
        <w:rPr>
          <w:rFonts w:ascii="Calibri Light" w:hAnsi="Calibri Light" w:cs="Calibri Light"/>
          <w:sz w:val="23"/>
          <w:szCs w:val="23"/>
        </w:rPr>
        <w:t>5</w:t>
      </w:r>
      <w:r w:rsidR="00050215" w:rsidRPr="00211386">
        <w:rPr>
          <w:rFonts w:ascii="Calibri Light" w:hAnsi="Calibri Light" w:cs="Calibri Light"/>
          <w:sz w:val="23"/>
          <w:szCs w:val="23"/>
        </w:rPr>
        <w:t xml:space="preserve"> </w:t>
      </w:r>
      <w:r w:rsidRPr="00211386">
        <w:rPr>
          <w:rFonts w:ascii="Calibri Light" w:hAnsi="Calibri Light" w:cs="Calibri Light"/>
          <w:sz w:val="23"/>
          <w:szCs w:val="23"/>
        </w:rPr>
        <w:t>Umowy Powierzenia Przetwarzania Danych Osobowych</w:t>
      </w:r>
    </w:p>
    <w:p w14:paraId="55A27C32" w14:textId="77777777" w:rsidR="00212A24" w:rsidRPr="00211386" w:rsidRDefault="00212A24" w:rsidP="00C66CD1">
      <w:pPr>
        <w:pStyle w:val="EYBulletedList1"/>
        <w:numPr>
          <w:ilvl w:val="0"/>
          <w:numId w:val="0"/>
        </w:numPr>
        <w:ind w:left="786"/>
        <w:rPr>
          <w:rFonts w:ascii="Calibri Light" w:hAnsi="Calibri Light" w:cs="Calibri Light"/>
          <w:sz w:val="23"/>
          <w:szCs w:val="23"/>
        </w:rPr>
      </w:pPr>
    </w:p>
    <w:p w14:paraId="37E6263E" w14:textId="2C243149" w:rsidR="005074BC" w:rsidRPr="00211386" w:rsidRDefault="00C87082" w:rsidP="00C66CD1">
      <w:pPr>
        <w:tabs>
          <w:tab w:val="left" w:pos="-720"/>
          <w:tab w:val="left" w:pos="1418"/>
          <w:tab w:val="left" w:pos="6946"/>
        </w:tabs>
        <w:jc w:val="both"/>
        <w:rPr>
          <w:rFonts w:ascii="Calibri Light" w:hAnsi="Calibri Light" w:cs="Calibri Light"/>
          <w:sz w:val="23"/>
          <w:szCs w:val="23"/>
        </w:rPr>
      </w:pPr>
      <w:r w:rsidRPr="00211386">
        <w:rPr>
          <w:rFonts w:ascii="Calibri Light" w:hAnsi="Calibri Light" w:cs="Calibri Light"/>
          <w:sz w:val="23"/>
          <w:szCs w:val="23"/>
        </w:rPr>
        <w:tab/>
      </w:r>
      <w:r w:rsidR="005074BC" w:rsidRPr="00211386">
        <w:rPr>
          <w:rFonts w:ascii="Calibri Light" w:hAnsi="Calibri Light" w:cs="Calibri Light"/>
          <w:sz w:val="23"/>
          <w:szCs w:val="23"/>
        </w:rPr>
        <w:t>OSD</w:t>
      </w:r>
      <w:r w:rsidR="005074BC" w:rsidRPr="00211386">
        <w:rPr>
          <w:rFonts w:ascii="Calibri Light" w:hAnsi="Calibri Light" w:cs="Calibri Light"/>
          <w:sz w:val="23"/>
          <w:szCs w:val="23"/>
        </w:rPr>
        <w:tab/>
        <w:t>OK</w:t>
      </w:r>
    </w:p>
    <w:p w14:paraId="0383763F" w14:textId="77777777" w:rsidR="00C87082" w:rsidRPr="00211386" w:rsidRDefault="00C87082" w:rsidP="00C66CD1">
      <w:pPr>
        <w:tabs>
          <w:tab w:val="left" w:pos="-720"/>
          <w:tab w:val="left" w:pos="1418"/>
          <w:tab w:val="left" w:pos="6946"/>
        </w:tabs>
        <w:jc w:val="both"/>
        <w:rPr>
          <w:rFonts w:ascii="Calibri Light" w:hAnsi="Calibri Light" w:cs="Calibri Light"/>
          <w:sz w:val="23"/>
          <w:szCs w:val="23"/>
        </w:rPr>
      </w:pPr>
    </w:p>
    <w:p w14:paraId="1355F271" w14:textId="210F83AD" w:rsidR="005074BC" w:rsidRPr="00211386" w:rsidRDefault="005074BC" w:rsidP="00C66CD1">
      <w:pPr>
        <w:ind w:left="360"/>
        <w:jc w:val="both"/>
        <w:rPr>
          <w:rFonts w:ascii="Calibri Light" w:hAnsi="Calibri Light" w:cs="Calibri Light"/>
          <w:sz w:val="23"/>
          <w:szCs w:val="23"/>
        </w:rPr>
      </w:pPr>
      <w:r w:rsidRPr="00211386">
        <w:rPr>
          <w:rFonts w:ascii="Calibri Light" w:hAnsi="Calibri Light" w:cs="Calibri Light"/>
          <w:sz w:val="23"/>
          <w:szCs w:val="23"/>
        </w:rPr>
        <w:t xml:space="preserve">………………………………………………                                          </w:t>
      </w:r>
      <w:r w:rsidR="00C87082" w:rsidRPr="00211386">
        <w:rPr>
          <w:rFonts w:ascii="Calibri Light" w:hAnsi="Calibri Light" w:cs="Calibri Light"/>
          <w:sz w:val="23"/>
          <w:szCs w:val="23"/>
        </w:rPr>
        <w:t>………………………………………………</w:t>
      </w:r>
    </w:p>
    <w:p w14:paraId="542A929D" w14:textId="355C4139" w:rsidR="00C94C2F" w:rsidRPr="00211386" w:rsidRDefault="00C87082" w:rsidP="00C66CD1">
      <w:pPr>
        <w:tabs>
          <w:tab w:val="left" w:pos="1134"/>
          <w:tab w:val="left" w:pos="6521"/>
        </w:tabs>
        <w:spacing w:after="120" w:line="269" w:lineRule="auto"/>
        <w:ind w:left="360"/>
        <w:jc w:val="both"/>
        <w:rPr>
          <w:rFonts w:ascii="Calibri Light" w:hAnsi="Calibri Light" w:cs="Calibri Light"/>
          <w:i/>
          <w:sz w:val="23"/>
          <w:szCs w:val="23"/>
        </w:rPr>
      </w:pPr>
      <w:r w:rsidRPr="00211386">
        <w:rPr>
          <w:rFonts w:ascii="Calibri Light" w:hAnsi="Calibri Light" w:cs="Calibri Light"/>
          <w:i/>
          <w:sz w:val="23"/>
          <w:szCs w:val="23"/>
        </w:rPr>
        <w:tab/>
        <w:t>(data i podpis)</w:t>
      </w:r>
      <w:r w:rsidRPr="00211386">
        <w:rPr>
          <w:rFonts w:ascii="Calibri Light" w:hAnsi="Calibri Light" w:cs="Calibri Light"/>
          <w:i/>
          <w:sz w:val="23"/>
          <w:szCs w:val="23"/>
        </w:rPr>
        <w:tab/>
      </w:r>
      <w:r w:rsidR="005074BC" w:rsidRPr="00211386">
        <w:rPr>
          <w:rFonts w:ascii="Calibri Light" w:hAnsi="Calibri Light" w:cs="Calibri Light"/>
          <w:i/>
          <w:sz w:val="23"/>
          <w:szCs w:val="23"/>
        </w:rPr>
        <w:t>(data i podpis)</w:t>
      </w:r>
    </w:p>
    <w:sectPr w:rsidR="00C94C2F" w:rsidRPr="00211386" w:rsidSect="00AD6CAC">
      <w:headerReference w:type="even" r:id="rId13"/>
      <w:headerReference w:type="default" r:id="rId14"/>
      <w:footerReference w:type="default" r:id="rId15"/>
      <w:headerReference w:type="first" r:id="rId16"/>
      <w:pgSz w:w="11909" w:h="16834" w:code="9"/>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E1E8F" w14:textId="77777777" w:rsidR="003C58BE" w:rsidRDefault="003C58BE">
      <w:r>
        <w:separator/>
      </w:r>
    </w:p>
    <w:p w14:paraId="52B74012" w14:textId="77777777" w:rsidR="003C58BE" w:rsidRDefault="003C58BE"/>
    <w:p w14:paraId="5B21D07F" w14:textId="77777777" w:rsidR="003C58BE" w:rsidRDefault="003C58BE"/>
    <w:p w14:paraId="3B488FCC" w14:textId="77777777" w:rsidR="003C58BE" w:rsidRDefault="003C58BE"/>
    <w:p w14:paraId="69C16205" w14:textId="77777777" w:rsidR="003C58BE" w:rsidRDefault="003C58BE"/>
    <w:p w14:paraId="3ADA3CA6" w14:textId="77777777" w:rsidR="003C58BE" w:rsidRDefault="003C58BE"/>
    <w:p w14:paraId="6155762F" w14:textId="77777777" w:rsidR="003C58BE" w:rsidRDefault="003C58BE"/>
  </w:endnote>
  <w:endnote w:type="continuationSeparator" w:id="0">
    <w:p w14:paraId="74091636" w14:textId="77777777" w:rsidR="003C58BE" w:rsidRDefault="003C58BE">
      <w:r>
        <w:continuationSeparator/>
      </w:r>
    </w:p>
    <w:p w14:paraId="1BA60723" w14:textId="77777777" w:rsidR="003C58BE" w:rsidRDefault="003C58BE"/>
    <w:p w14:paraId="4B6C8462" w14:textId="77777777" w:rsidR="003C58BE" w:rsidRDefault="003C58BE"/>
    <w:p w14:paraId="1D1F860F" w14:textId="77777777" w:rsidR="003C58BE" w:rsidRDefault="003C58BE"/>
    <w:p w14:paraId="5D66BAD9" w14:textId="77777777" w:rsidR="003C58BE" w:rsidRDefault="003C58BE"/>
    <w:p w14:paraId="491B0906" w14:textId="77777777" w:rsidR="003C58BE" w:rsidRDefault="003C58BE"/>
    <w:p w14:paraId="2D35FE20" w14:textId="77777777" w:rsidR="003C58BE" w:rsidRDefault="003C58BE"/>
  </w:endnote>
  <w:endnote w:type="continuationNotice" w:id="1">
    <w:p w14:paraId="6D6020DB" w14:textId="77777777" w:rsidR="003C58BE" w:rsidRDefault="003C58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EYInterstate Light">
    <w:altName w:val="Cambria"/>
    <w:charset w:val="EE"/>
    <w:family w:val="auto"/>
    <w:pitch w:val="variable"/>
    <w:sig w:usb0="A00002AF" w:usb1="5000206A"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EYInterstate">
    <w:altName w:val="Cambria"/>
    <w:charset w:val="EE"/>
    <w:family w:val="auto"/>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EYInterstate-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EYInterstate-Light">
    <w:altName w:val="Times New Roman"/>
    <w:panose1 w:val="00000000000000000000"/>
    <w:charset w:val="4D"/>
    <w:family w:val="auto"/>
    <w:notTrueType/>
    <w:pitch w:val="default"/>
    <w:sig w:usb0="00000003" w:usb1="00000000" w:usb2="00000000" w:usb3="00000000" w:csb0="00000001" w:csb1="00000000"/>
  </w:font>
  <w:font w:name="EYInterstate Regular">
    <w:altName w:val="Times New Roman"/>
    <w:panose1 w:val="00000000000000000000"/>
    <w:charset w:val="00"/>
    <w:family w:val="roman"/>
    <w:notTrueType/>
    <w:pitch w:val="default"/>
  </w:font>
  <w:font w:name="EYInterstate-LightItalic">
    <w:altName w:val="Times New Roman"/>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New Roman"/>
    <w:panose1 w:val="02020603050405020304"/>
    <w:charset w:val="EE"/>
    <w:family w:val="roman"/>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90FC3" w14:textId="77777777" w:rsidR="00D84500" w:rsidRDefault="00D84500">
    <w:pPr>
      <w:pStyle w:val="Stopka"/>
      <w:jc w:val="right"/>
    </w:pPr>
  </w:p>
  <w:p w14:paraId="23BE92F1" w14:textId="77777777" w:rsidR="00D84500" w:rsidRPr="00D01CAE" w:rsidRDefault="00D84500" w:rsidP="008F08C7">
    <w:pPr>
      <w:pStyle w:val="EYNormal"/>
      <w:tabs>
        <w:tab w:val="left" w:pos="227"/>
      </w:tabs>
      <w:rPr>
        <w:rFonts w:asciiTheme="majorHAnsi" w:hAnsiTheme="majorHAnsi"/>
        <w:lang w:val="pl-P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E2F23" w14:textId="2987CB8E" w:rsidR="00D84500" w:rsidRPr="00F64052" w:rsidRDefault="00D84500" w:rsidP="00F64052">
    <w:pPr>
      <w:jc w:val="center"/>
    </w:pPr>
    <w:r>
      <w:rPr>
        <w:noProof/>
        <w:lang w:eastAsia="pl-PL"/>
      </w:rPr>
      <w:drawing>
        <wp:inline distT="0" distB="0" distL="0" distR="0" wp14:anchorId="5998C214" wp14:editId="545A5BA5">
          <wp:extent cx="2825262" cy="564485"/>
          <wp:effectExtent l="0" t="0" r="0" b="7620"/>
          <wp:docPr id="196063811"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59618" cy="5713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FEBB9" w14:textId="30943921" w:rsidR="00D84500" w:rsidRDefault="00D84500" w:rsidP="00DE1D0F">
    <w:pPr>
      <w:tabs>
        <w:tab w:val="center" w:pos="4514"/>
        <w:tab w:val="left" w:pos="7719"/>
      </w:tabs>
      <w:rPr>
        <w:rFonts w:ascii="Calibri" w:hAnsi="Calibri"/>
        <w:sz w:val="16"/>
        <w:szCs w:val="16"/>
      </w:rPr>
    </w:pPr>
    <w:r>
      <w:rPr>
        <w:noProof/>
        <w:lang w:eastAsia="pl-PL"/>
      </w:rPr>
      <w:drawing>
        <wp:anchor distT="0" distB="0" distL="114300" distR="114300" simplePos="0" relativeHeight="251658240" behindDoc="0" locked="0" layoutInCell="1" allowOverlap="1" wp14:anchorId="49322EAB" wp14:editId="5AEF7B11">
          <wp:simplePos x="0" y="0"/>
          <wp:positionH relativeFrom="margin">
            <wp:posOffset>1453426</wp:posOffset>
          </wp:positionH>
          <wp:positionV relativeFrom="margin">
            <wp:posOffset>8643620</wp:posOffset>
          </wp:positionV>
          <wp:extent cx="2825262" cy="564485"/>
          <wp:effectExtent l="0" t="0" r="0" b="7620"/>
          <wp:wrapSquare wrapText="bothSides"/>
          <wp:docPr id="7" name="Obraz 5" descr="cid:image003.jpg@01DAA201.3D2A4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 name="Obraz 5" descr="cid:image003.jpg@01DAA201.3D2A4BA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825262" cy="564485"/>
                  </a:xfrm>
                  <a:prstGeom prst="rect">
                    <a:avLst/>
                  </a:prstGeom>
                  <a:noFill/>
                  <a:ln>
                    <a:noFill/>
                  </a:ln>
                </pic:spPr>
              </pic:pic>
            </a:graphicData>
          </a:graphic>
        </wp:anchor>
      </w:drawing>
    </w:r>
  </w:p>
  <w:p w14:paraId="19139B57" w14:textId="208B2A5C" w:rsidR="00D84500" w:rsidRPr="007F731F" w:rsidRDefault="00D84500" w:rsidP="00DE1D0F">
    <w:pPr>
      <w:ind w:left="1077" w:firstLine="1077"/>
      <w:jc w:val="right"/>
      <w:rPr>
        <w:rFonts w:ascii="Calibri" w:hAnsi="Calibri"/>
        <w:sz w:val="16"/>
        <w:szCs w:val="16"/>
      </w:rPr>
    </w:pPr>
    <w:r w:rsidRPr="007F731F">
      <w:rPr>
        <w:rFonts w:ascii="Calibri" w:hAnsi="Calibri"/>
        <w:sz w:val="16"/>
        <w:szCs w:val="16"/>
      </w:rPr>
      <w:fldChar w:fldCharType="begin"/>
    </w:r>
    <w:r w:rsidRPr="007F731F">
      <w:rPr>
        <w:rFonts w:ascii="Calibri" w:hAnsi="Calibri"/>
        <w:sz w:val="16"/>
        <w:szCs w:val="16"/>
      </w:rPr>
      <w:instrText>PAGE   \* MERGEFORMAT</w:instrText>
    </w:r>
    <w:r w:rsidRPr="007F731F">
      <w:rPr>
        <w:rFonts w:ascii="Calibri" w:hAnsi="Calibri"/>
        <w:sz w:val="16"/>
        <w:szCs w:val="16"/>
      </w:rPr>
      <w:fldChar w:fldCharType="separate"/>
    </w:r>
    <w:r w:rsidR="00D01462">
      <w:rPr>
        <w:rFonts w:ascii="Calibri" w:hAnsi="Calibri"/>
        <w:noProof/>
        <w:sz w:val="16"/>
        <w:szCs w:val="16"/>
      </w:rPr>
      <w:t>21</w:t>
    </w:r>
    <w:r w:rsidRPr="007F731F">
      <w:rPr>
        <w:rFonts w:ascii="Calibri" w:hAnsi="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19166" w14:textId="77777777" w:rsidR="003C58BE" w:rsidRPr="009F10D4" w:rsidRDefault="003C58BE" w:rsidP="009F10D4">
      <w:r>
        <w:separator/>
      </w:r>
    </w:p>
  </w:footnote>
  <w:footnote w:type="continuationSeparator" w:id="0">
    <w:p w14:paraId="460E1060" w14:textId="77777777" w:rsidR="003C58BE" w:rsidRDefault="003C58BE">
      <w:r>
        <w:continuationSeparator/>
      </w:r>
    </w:p>
    <w:p w14:paraId="24970D17" w14:textId="77777777" w:rsidR="003C58BE" w:rsidRDefault="003C58BE"/>
    <w:p w14:paraId="51DDF981" w14:textId="77777777" w:rsidR="003C58BE" w:rsidRDefault="003C58BE"/>
    <w:p w14:paraId="4BB9B503" w14:textId="77777777" w:rsidR="003C58BE" w:rsidRDefault="003C58BE"/>
    <w:p w14:paraId="2E620431" w14:textId="77777777" w:rsidR="003C58BE" w:rsidRDefault="003C58BE"/>
    <w:p w14:paraId="014785F3" w14:textId="77777777" w:rsidR="003C58BE" w:rsidRDefault="003C58BE"/>
    <w:p w14:paraId="2FEA6CF5" w14:textId="77777777" w:rsidR="003C58BE" w:rsidRDefault="003C58BE"/>
  </w:footnote>
  <w:footnote w:type="continuationNotice" w:id="1">
    <w:p w14:paraId="190F1D8A" w14:textId="77777777" w:rsidR="003C58BE" w:rsidRDefault="003C58BE"/>
  </w:footnote>
  <w:footnote w:id="2">
    <w:p w14:paraId="31C5B6A7" w14:textId="7DB321C3" w:rsidR="00D84500" w:rsidRPr="00D64B4B" w:rsidRDefault="00D84500" w:rsidP="00D64B4B">
      <w:pPr>
        <w:pStyle w:val="EYBodytextwithparaspace"/>
        <w:spacing w:before="0" w:after="0" w:line="240" w:lineRule="auto"/>
        <w:jc w:val="left"/>
        <w:rPr>
          <w:rFonts w:ascii="Calibri Light" w:hAnsi="Calibri Light" w:cs="Calibri Light"/>
          <w:sz w:val="18"/>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Limit 15 minut dotyczy udzielenia odpowiedzi, które mogą być udzielone w sposób automatyczny (bez udziału człowieka); w przypadku pytań, które wymagają udziału człowieka, w ciągu 15 minut powinno być wysłane powiadomienie o przyjęciu zapytania i konieczności zajęcia się sprawą przez OSD.</w:t>
      </w:r>
    </w:p>
  </w:footnote>
  <w:footnote w:id="3">
    <w:p w14:paraId="34E207E1" w14:textId="29E893C5" w:rsidR="00D84500" w:rsidRPr="00F50B2E" w:rsidRDefault="00D84500" w:rsidP="005E4E7A">
      <w:pPr>
        <w:pStyle w:val="Akapitzlist"/>
        <w:ind w:left="0"/>
        <w:rPr>
          <w:rFonts w:ascii="Calibri Light" w:hAnsi="Calibri Light" w:cs="Calibri Light"/>
          <w:sz w:val="18"/>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Usługa świadczona, gdy OSD nie zapewnia usługi BSA w każdym PA</w:t>
      </w:r>
    </w:p>
  </w:footnote>
  <w:footnote w:id="4">
    <w:p w14:paraId="5738ADC6" w14:textId="544B0FB9" w:rsidR="00D84500" w:rsidRPr="004E3955" w:rsidRDefault="00D84500" w:rsidP="00207E79">
      <w:pPr>
        <w:pStyle w:val="EYBodytextwithparaspace"/>
        <w:rPr>
          <w:rFonts w:ascii="Calibri Light" w:hAnsi="Calibri Light" w:cs="Calibri Light"/>
          <w:sz w:val="16"/>
          <w:szCs w:val="18"/>
        </w:rPr>
      </w:pPr>
      <w:r w:rsidRPr="00F50B2E">
        <w:rPr>
          <w:rStyle w:val="Odwoanieprzypisudolnego"/>
          <w:rFonts w:ascii="Calibri Light" w:hAnsi="Calibri Light" w:cs="Calibri Light"/>
          <w:sz w:val="18"/>
          <w:szCs w:val="18"/>
        </w:rPr>
        <w:footnoteRef/>
      </w:r>
      <w:r w:rsidRPr="00F50B2E">
        <w:rPr>
          <w:rFonts w:ascii="Calibri Light" w:hAnsi="Calibri Light" w:cs="Calibri Light"/>
          <w:sz w:val="18"/>
          <w:szCs w:val="18"/>
        </w:rPr>
        <w:t xml:space="preserve"> Usługa świadczona, o ile specyfikacja Sieć KPO4 obejmuje Podbudowę słupową, Wieże i Maszty</w:t>
      </w:r>
    </w:p>
  </w:footnote>
  <w:footnote w:id="5">
    <w:p w14:paraId="3FE60FD8" w14:textId="0909ADB7" w:rsidR="00D84500" w:rsidRPr="0035699D" w:rsidRDefault="00D84500" w:rsidP="00907464">
      <w:pPr>
        <w:pStyle w:val="EYBodytextwithparaspace"/>
        <w:spacing w:before="0" w:after="0" w:line="240" w:lineRule="auto"/>
        <w:rPr>
          <w:rFonts w:ascii="Calibri Light" w:hAnsi="Calibri Light" w:cs="Calibri Light"/>
          <w:color w:val="2E2E38" w:themeColor="text1"/>
          <w:sz w:val="18"/>
          <w:szCs w:val="18"/>
        </w:rPr>
      </w:pPr>
      <w:r w:rsidRPr="00F50B2E">
        <w:rPr>
          <w:rStyle w:val="Odwoanieprzypisudolnego"/>
          <w:rFonts w:ascii="Calibri Light" w:hAnsi="Calibri Light" w:cs="Calibri Light"/>
          <w:color w:val="2E2E38" w:themeColor="text1"/>
          <w:sz w:val="18"/>
          <w:szCs w:val="18"/>
        </w:rPr>
        <w:footnoteRef/>
      </w:r>
      <w:r w:rsidRPr="00F50B2E">
        <w:rPr>
          <w:rFonts w:ascii="Calibri Light" w:hAnsi="Calibri Light" w:cs="Calibri Light"/>
          <w:color w:val="2E2E38" w:themeColor="text1"/>
          <w:sz w:val="18"/>
          <w:szCs w:val="18"/>
        </w:rPr>
        <w:t xml:space="preserve"> Należy przez to rozumieć Usługę Detaliczną świadczoną pojedynczo lub w pakiecie; powyższe nie oznacza wymogu zgodności opcji prędkości Usługi Detalicznej z opcją prędkości usługi BSA.</w:t>
      </w:r>
    </w:p>
  </w:footnote>
  <w:footnote w:id="6">
    <w:p w14:paraId="4DF6C659" w14:textId="3E3080F0" w:rsidR="00D84500" w:rsidRPr="00AD2D99" w:rsidRDefault="00D84500" w:rsidP="00AD2D99">
      <w:pPr>
        <w:pStyle w:val="Akapitzlist"/>
        <w:ind w:left="0"/>
        <w:rPr>
          <w:rFonts w:ascii="Calibri Light" w:hAnsi="Calibri Light" w:cs="Calibri Light"/>
          <w:color w:val="2E2E38" w:themeColor="text1"/>
          <w:sz w:val="18"/>
        </w:rPr>
      </w:pPr>
      <w:r w:rsidRPr="00AD2D99">
        <w:rPr>
          <w:rStyle w:val="Odwoanieprzypisudolnego"/>
          <w:rFonts w:ascii="Calibri Light" w:hAnsi="Calibri Light" w:cs="Calibri Light"/>
          <w:color w:val="2E2E38" w:themeColor="text1"/>
          <w:sz w:val="18"/>
        </w:rPr>
        <w:footnoteRef/>
      </w:r>
      <w:r w:rsidRPr="00AD2D99">
        <w:rPr>
          <w:rFonts w:ascii="Calibri Light" w:hAnsi="Calibri Light" w:cs="Calibri Light"/>
          <w:color w:val="2E2E38" w:themeColor="text1"/>
          <w:sz w:val="18"/>
        </w:rPr>
        <w:t xml:space="preserve"> W przypadku stosowania opłat w podziale na SFH/MFH należy określić rodzaj zabudowy dla każdego PA</w:t>
      </w:r>
    </w:p>
  </w:footnote>
  <w:footnote w:id="7">
    <w:p w14:paraId="6212824F" w14:textId="1B6F350F" w:rsidR="00D84500" w:rsidRPr="0035699D" w:rsidRDefault="00D84500" w:rsidP="00757568">
      <w:pPr>
        <w:pStyle w:val="EYBodytextwithparaspace"/>
        <w:spacing w:before="0" w:after="0" w:line="240" w:lineRule="auto"/>
        <w:rPr>
          <w:rFonts w:ascii="Calibri Light" w:hAnsi="Calibri Light" w:cs="Calibri Light"/>
          <w:color w:val="2E2E38" w:themeColor="text1"/>
          <w:sz w:val="18"/>
          <w:szCs w:val="18"/>
        </w:rPr>
      </w:pPr>
      <w:r w:rsidRPr="0035699D">
        <w:rPr>
          <w:rStyle w:val="Odwoanieprzypisudolnego"/>
          <w:rFonts w:ascii="Calibri Light" w:hAnsi="Calibri Light" w:cs="Calibri Light"/>
          <w:color w:val="2E2E38" w:themeColor="text1"/>
          <w:sz w:val="18"/>
          <w:szCs w:val="18"/>
        </w:rPr>
        <w:footnoteRef/>
      </w:r>
      <w:r w:rsidRPr="0035699D">
        <w:rPr>
          <w:rFonts w:ascii="Calibri Light" w:hAnsi="Calibri Light" w:cs="Calibri Light"/>
          <w:color w:val="2E2E38" w:themeColor="text1"/>
          <w:sz w:val="18"/>
          <w:szCs w:val="18"/>
        </w:rPr>
        <w:t xml:space="preserve"> W przypadku wyboru przez OK ONT spoza listy, OSD przeprowadza proces certyfikacji ONT w oparciu o kosztorys.</w:t>
      </w:r>
    </w:p>
  </w:footnote>
  <w:footnote w:id="8">
    <w:p w14:paraId="37724D1A" w14:textId="66E39526" w:rsidR="00D84500" w:rsidRPr="0003539B" w:rsidRDefault="00D84500" w:rsidP="00F50B2E">
      <w:pPr>
        <w:pStyle w:val="Akapitzlist"/>
        <w:spacing w:line="240" w:lineRule="auto"/>
        <w:ind w:left="0"/>
        <w:rPr>
          <w:rFonts w:ascii="Calibri Light" w:hAnsi="Calibri Light" w:cs="Calibri Light"/>
          <w:sz w:val="18"/>
        </w:rPr>
      </w:pPr>
      <w:r w:rsidRPr="0003539B">
        <w:rPr>
          <w:rStyle w:val="Odwoanieprzypisudolnego"/>
          <w:rFonts w:ascii="Calibri Light" w:hAnsi="Calibri Light" w:cs="Calibri Light"/>
          <w:sz w:val="18"/>
        </w:rPr>
        <w:footnoteRef/>
      </w:r>
      <w:r w:rsidRPr="0003539B">
        <w:rPr>
          <w:rFonts w:ascii="Calibri Light" w:hAnsi="Calibri Light" w:cs="Calibri Light"/>
          <w:sz w:val="18"/>
        </w:rPr>
        <w:t xml:space="preserve"> W tym przypadku OSD według własnego wyboru, z zastrzeżeniem równego i niedyskryminującego traktowania PT, może rozwiązać Umowę w trybie wskazanym w pkt 8.1 ppkt 4 Umowy albo może żądać od OK zapłaty kary umownej o której mowa w Rozdziale 17, ppkt 5 lit. i Umowy</w:t>
      </w:r>
    </w:p>
  </w:footnote>
  <w:footnote w:id="9">
    <w:p w14:paraId="3B51FBE7" w14:textId="470205C1" w:rsidR="00D84500" w:rsidRPr="00D44A7E" w:rsidRDefault="00D84500" w:rsidP="00EF5340">
      <w:pPr>
        <w:pStyle w:val="Bezodstpw"/>
        <w:rPr>
          <w:rFonts w:ascii="Calibri Light" w:hAnsi="Calibri Light" w:cs="Calibri Light"/>
          <w:sz w:val="18"/>
          <w:szCs w:val="18"/>
        </w:rPr>
      </w:pPr>
      <w:r w:rsidRPr="00F50B2E">
        <w:rPr>
          <w:rStyle w:val="Odwoanieprzypisudolnego"/>
          <w:rFonts w:ascii="Calibri Light" w:hAnsi="Calibri Light" w:cs="Calibri Light"/>
          <w:color w:val="2E2E38" w:themeColor="text1"/>
          <w:sz w:val="18"/>
          <w:szCs w:val="18"/>
        </w:rPr>
        <w:footnoteRef/>
      </w:r>
      <w:r w:rsidRPr="00F50B2E">
        <w:rPr>
          <w:rStyle w:val="Odwoanieprzypisudolnego"/>
          <w:rFonts w:ascii="Calibri Light" w:hAnsi="Calibri Light" w:cs="Calibri Light"/>
          <w:color w:val="2E2E38" w:themeColor="text1"/>
          <w:sz w:val="18"/>
          <w:szCs w:val="18"/>
        </w:rPr>
        <w:t xml:space="preserve"> </w:t>
      </w:r>
      <w:r w:rsidRPr="00F50B2E">
        <w:rPr>
          <w:rFonts w:ascii="Calibri Light" w:hAnsi="Calibri Light" w:cs="Calibri Light"/>
          <w:color w:val="2E2E38" w:themeColor="text1"/>
          <w:sz w:val="18"/>
          <w:szCs w:val="18"/>
        </w:rPr>
        <w:t>https://bip.uke.gov.pl/informacje-dla-przesiebiorcow/wymiana-komunikatow-zmiana-dostawcy-uslugi-dostepu-do-internetu,14.html</w:t>
      </w:r>
    </w:p>
  </w:footnote>
  <w:footnote w:id="10">
    <w:p w14:paraId="646CFCFF" w14:textId="4F02D9D0" w:rsidR="00D84500" w:rsidRPr="002A55F8" w:rsidRDefault="00D84500" w:rsidP="002A55F8">
      <w:pPr>
        <w:pStyle w:val="EYBodytextwithparaspace"/>
        <w:spacing w:before="0" w:after="0" w:line="240" w:lineRule="auto"/>
        <w:jc w:val="left"/>
        <w:rPr>
          <w:rStyle w:val="Odwoanieprzypisudolnego"/>
          <w:rFonts w:ascii="Calibri Light" w:hAnsi="Calibri Light"/>
          <w:sz w:val="18"/>
          <w:szCs w:val="18"/>
        </w:rPr>
      </w:pPr>
      <w:r w:rsidRPr="002A55F8">
        <w:rPr>
          <w:rStyle w:val="Odwoanieprzypisudolnego"/>
          <w:rFonts w:ascii="Calibri Light" w:hAnsi="Calibri Light" w:cs="Calibri Light"/>
          <w:sz w:val="18"/>
          <w:szCs w:val="18"/>
        </w:rPr>
        <w:footnoteRef/>
      </w:r>
      <w:r w:rsidRPr="002A55F8">
        <w:rPr>
          <w:rStyle w:val="Odwoanieprzypisudolnego"/>
          <w:rFonts w:ascii="Calibri Light" w:hAnsi="Calibri Light"/>
          <w:sz w:val="18"/>
          <w:szCs w:val="18"/>
          <w:vertAlign w:val="baseline"/>
        </w:rPr>
        <w:t>Maksymalna kwota zabezpieczenia nie może przekroczyć 10000 zł</w:t>
      </w:r>
    </w:p>
  </w:footnote>
  <w:footnote w:id="11">
    <w:p w14:paraId="65EC67D4" w14:textId="0FB3867D" w:rsidR="00AD730D" w:rsidRPr="00A91BC0" w:rsidRDefault="00AD730D" w:rsidP="00DE4500">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2">
    <w:p w14:paraId="48A2D6F0" w14:textId="54919FB0" w:rsidR="00AD730D" w:rsidRPr="00A91BC0" w:rsidRDefault="00AD730D" w:rsidP="00DE4500">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3">
    <w:p w14:paraId="021A52FE" w14:textId="77777777" w:rsidR="00AD730D" w:rsidRPr="00A91BC0" w:rsidRDefault="00AD730D" w:rsidP="00AD730D">
      <w:pPr>
        <w:pStyle w:val="Akapitzlist"/>
        <w:spacing w:line="240" w:lineRule="auto"/>
        <w:ind w:left="0"/>
        <w:rPr>
          <w:rFonts w:ascii="Calibri Light" w:hAnsi="Calibri Light" w:cs="Calibri Light"/>
          <w:color w:val="2E2E38" w:themeColor="text1"/>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rPr>
        <w:t xml:space="preserve"> </w:t>
      </w:r>
      <w:r w:rsidRPr="00A91BC0">
        <w:rPr>
          <w:rFonts w:ascii="Calibri Light" w:hAnsi="Calibri Light" w:cs="Calibri Light"/>
          <w:bCs/>
          <w:color w:val="2E2E38" w:themeColor="text1"/>
          <w:sz w:val="18"/>
          <w:szCs w:val="18"/>
          <w:shd w:val="clear" w:color="auto" w:fill="FFFFFF"/>
        </w:rPr>
        <w:t>Zabudowa jednorodzinna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Single Family House) </w:t>
      </w:r>
      <w:r>
        <w:rPr>
          <w:rFonts w:ascii="Calibri Light" w:hAnsi="Calibri Light" w:cs="Calibri Light"/>
          <w:bCs/>
          <w:color w:val="2E2E38" w:themeColor="text1"/>
          <w:sz w:val="18"/>
          <w:szCs w:val="18"/>
          <w:shd w:val="clear" w:color="auto" w:fill="FFFFFF"/>
        </w:rPr>
        <w:t>–</w:t>
      </w:r>
      <w:r w:rsidRPr="00DE4500">
        <w:rPr>
          <w:rFonts w:ascii="Calibri Light" w:hAnsi="Calibri Light" w:cs="Calibri Light"/>
          <w:bCs/>
          <w:color w:val="2E2E38" w:themeColor="text1"/>
          <w:sz w:val="18"/>
          <w:szCs w:val="18"/>
          <w:shd w:val="clear" w:color="auto" w:fill="FFFFFF"/>
        </w:rPr>
        <w:t xml:space="preserve"> oznacza budynek wolnostojący albo budynek w zabudowie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bliźniaczej, szeregowej lub grupowej, stanowiący konstrukcyjnie samodzielną całość, w którym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są wydzielone nie więcej niż dwa lokale (mieszkalne lub użytkowe).</w:t>
      </w:r>
    </w:p>
  </w:footnote>
  <w:footnote w:id="14">
    <w:p w14:paraId="46EE91B8" w14:textId="77777777" w:rsidR="00AD730D" w:rsidRPr="00A91BC0" w:rsidRDefault="00AD730D" w:rsidP="00AD730D">
      <w:pPr>
        <w:pStyle w:val="Akapitzlist"/>
        <w:spacing w:line="240" w:lineRule="auto"/>
        <w:ind w:left="0"/>
        <w:rPr>
          <w:rFonts w:ascii="Calibri Light" w:hAnsi="Calibri Light" w:cs="Calibri Light"/>
          <w:color w:val="2E2E38" w:themeColor="text1"/>
          <w:sz w:val="18"/>
          <w:szCs w:val="18"/>
        </w:rPr>
      </w:pPr>
      <w:r w:rsidRPr="00A91BC0">
        <w:rPr>
          <w:rStyle w:val="Odwoanieprzypisudolnego"/>
          <w:rFonts w:ascii="Calibri Light" w:hAnsi="Calibri Light" w:cs="Calibri Light"/>
          <w:color w:val="2E2E38" w:themeColor="text1"/>
          <w:sz w:val="18"/>
          <w:szCs w:val="18"/>
        </w:rPr>
        <w:footnoteRef/>
      </w:r>
      <w:r w:rsidRPr="00A91BC0">
        <w:rPr>
          <w:rFonts w:ascii="Calibri Light" w:hAnsi="Calibri Light" w:cs="Calibri Light"/>
          <w:color w:val="2E2E38" w:themeColor="text1"/>
          <w:sz w:val="18"/>
          <w:szCs w:val="18"/>
        </w:rPr>
        <w:t xml:space="preserve"> </w:t>
      </w:r>
      <w:r w:rsidRPr="00A91BC0">
        <w:rPr>
          <w:rFonts w:ascii="Calibri Light" w:hAnsi="Calibri Light" w:cs="Calibri Light"/>
          <w:bCs/>
          <w:color w:val="2E2E38" w:themeColor="text1"/>
          <w:sz w:val="18"/>
          <w:szCs w:val="18"/>
          <w:shd w:val="clear" w:color="auto" w:fill="FFFFFF"/>
        </w:rPr>
        <w:t>Zabudowa wielorodzinna</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 xml:space="preserve">(ang. Multi Family House) </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oznacza budynek mieszkalny wielorodzinny (blok lub dom)</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znajdujący się pod danym adresem obejmujący co najmniej 3 lokale mieszkalne. MFH</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obejmuje także budynki, w których oprócz co najmniej 3 lokali mieszkalnych znajdują się także</w:t>
      </w:r>
      <w:r>
        <w:rPr>
          <w:rFonts w:ascii="Calibri Light" w:hAnsi="Calibri Light" w:cs="Calibri Light"/>
          <w:bCs/>
          <w:color w:val="2E2E38" w:themeColor="text1"/>
          <w:sz w:val="18"/>
          <w:szCs w:val="18"/>
          <w:shd w:val="clear" w:color="auto" w:fill="FFFFFF"/>
        </w:rPr>
        <w:t xml:space="preserve"> </w:t>
      </w:r>
      <w:r w:rsidRPr="00DE4500">
        <w:rPr>
          <w:rFonts w:ascii="Calibri Light" w:hAnsi="Calibri Light" w:cs="Calibri Light"/>
          <w:bCs/>
          <w:color w:val="2E2E38" w:themeColor="text1"/>
          <w:sz w:val="18"/>
          <w:szCs w:val="18"/>
          <w:shd w:val="clear" w:color="auto" w:fill="FFFFFF"/>
        </w:rPr>
        <w:t>lokale usługowe.</w:t>
      </w:r>
    </w:p>
  </w:footnote>
  <w:footnote w:id="15">
    <w:p w14:paraId="38C8DE5E" w14:textId="77777777" w:rsidR="00DE6377" w:rsidRPr="00FE74A5" w:rsidRDefault="00DE6377" w:rsidP="00DE6377">
      <w:pPr>
        <w:pStyle w:val="footnotedescription"/>
        <w:rPr>
          <w:rFonts w:ascii="Calibri Light" w:hAnsi="Calibri Light" w:cs="Calibri Light"/>
          <w:color w:val="2E2E38" w:themeColor="text1"/>
          <w:sz w:val="18"/>
        </w:rPr>
      </w:pPr>
      <w:r w:rsidRPr="00FE74A5">
        <w:rPr>
          <w:rStyle w:val="footnotemark"/>
          <w:rFonts w:ascii="Calibri Light" w:hAnsi="Calibri Light" w:cs="Calibri Light"/>
          <w:color w:val="2E2E38" w:themeColor="text1"/>
          <w:sz w:val="18"/>
        </w:rPr>
        <w:footnoteRef/>
      </w:r>
      <w:r w:rsidRPr="00FE74A5">
        <w:rPr>
          <w:rFonts w:ascii="Calibri Light" w:hAnsi="Calibri Light" w:cs="Calibri Light"/>
          <w:color w:val="2E2E38" w:themeColor="text1"/>
          <w:sz w:val="18"/>
        </w:rPr>
        <w:t xml:space="preserve"> Opłata za pojedynczą przestrzeń 1U uwzględnia wymagany odstęp pomiędzy urządzeniami operatorów o wielkości, co najmniej 1U. </w:t>
      </w:r>
    </w:p>
  </w:footnote>
  <w:footnote w:id="16">
    <w:p w14:paraId="55FCB3E6" w14:textId="1BF033E5" w:rsidR="00D84500" w:rsidRPr="000C47BC" w:rsidRDefault="00D84500" w:rsidP="000C47BC">
      <w:pPr>
        <w:pStyle w:val="EYBodytextwithparaspace"/>
        <w:rPr>
          <w:rFonts w:ascii="Calibri Light" w:hAnsi="Calibri Light" w:cs="Calibri Light"/>
          <w:sz w:val="16"/>
          <w:szCs w:val="16"/>
        </w:rPr>
      </w:pPr>
      <w:r w:rsidRPr="00FE74A5">
        <w:rPr>
          <w:rStyle w:val="Odwoanieprzypisudolnego"/>
          <w:rFonts w:ascii="Calibri Light" w:hAnsi="Calibri Light" w:cs="Calibri Light"/>
          <w:color w:val="2E2E38" w:themeColor="text1"/>
          <w:sz w:val="18"/>
          <w:szCs w:val="16"/>
        </w:rPr>
        <w:footnoteRef/>
      </w:r>
      <w:r w:rsidRPr="00FE74A5">
        <w:rPr>
          <w:rFonts w:ascii="Calibri Light" w:hAnsi="Calibri Light" w:cs="Calibri Light"/>
          <w:color w:val="2E2E38" w:themeColor="text1"/>
          <w:sz w:val="18"/>
          <w:szCs w:val="16"/>
        </w:rPr>
        <w:t xml:space="preserve"> </w:t>
      </w:r>
      <w:r w:rsidRPr="00211386">
        <w:rPr>
          <w:rFonts w:ascii="Calibri Light" w:hAnsi="Calibri Light" w:cs="Calibri Light"/>
          <w:color w:val="2E2E38" w:themeColor="text1"/>
          <w:sz w:val="18"/>
          <w:szCs w:val="16"/>
        </w:rPr>
        <w:t>Przyjęte przez OSD średnice zewnętrzne wynikają z parametrów technicznych Sieci KPO4. „Nd.” w miejscu opłaty oznacza, że dana opcja średnicy zewnętrznej nie jest możliwa do zaoferowania przez OSD ze względu na specyfikację Sieci KPO4.</w:t>
      </w:r>
    </w:p>
  </w:footnote>
  <w:footnote w:id="17">
    <w:p w14:paraId="539AAE89" w14:textId="3167ACC3" w:rsidR="00D84500" w:rsidRPr="00B9507F" w:rsidRDefault="00D84500" w:rsidP="00B9507F">
      <w:pPr>
        <w:pStyle w:val="EYBodytextwithparaspace"/>
        <w:rPr>
          <w:rStyle w:val="EYBodytextwithparaspaceChar"/>
          <w:rFonts w:ascii="Calibri Light" w:hAnsi="Calibri Light" w:cs="Calibri Light"/>
          <w:color w:val="2E2E38" w:themeColor="text1"/>
          <w:sz w:val="16"/>
          <w:szCs w:val="16"/>
        </w:rPr>
      </w:pPr>
      <w:r w:rsidRPr="00B9507F">
        <w:rPr>
          <w:rStyle w:val="Odwoanieprzypisudolnego"/>
          <w:rFonts w:ascii="Calibri Light" w:hAnsi="Calibri Light" w:cs="Calibri Light"/>
          <w:color w:val="2E2E38" w:themeColor="text1"/>
          <w:sz w:val="16"/>
          <w:szCs w:val="16"/>
        </w:rPr>
        <w:footnoteRef/>
      </w:r>
      <w:r w:rsidRPr="00B9507F">
        <w:rPr>
          <w:rStyle w:val="EYBodytextwithparaspaceChar"/>
          <w:rFonts w:ascii="Calibri Light" w:hAnsi="Calibri Light" w:cs="Calibri Light"/>
          <w:color w:val="2E2E38" w:themeColor="text1"/>
          <w:sz w:val="16"/>
          <w:szCs w:val="16"/>
        </w:rPr>
        <w:t xml:space="preserve"> </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Nd.</w:t>
      </w:r>
      <w:r>
        <w:rPr>
          <w:rStyle w:val="EYBodytextwithparaspaceChar"/>
          <w:rFonts w:ascii="Calibri Light" w:hAnsi="Calibri Light" w:cs="Calibri Light"/>
          <w:color w:val="2E2E38" w:themeColor="text1"/>
          <w:sz w:val="16"/>
          <w:szCs w:val="16"/>
        </w:rPr>
        <w:t>”</w:t>
      </w:r>
      <w:r w:rsidRPr="00B9507F">
        <w:rPr>
          <w:rStyle w:val="EYBodytextwithparaspaceChar"/>
          <w:rFonts w:ascii="Calibri Light" w:hAnsi="Calibri Light" w:cs="Calibri Light"/>
          <w:color w:val="2E2E38" w:themeColor="text1"/>
          <w:sz w:val="16"/>
          <w:szCs w:val="16"/>
        </w:rPr>
        <w:t xml:space="preserve"> w miejscu opłaty oznacza, że dana </w:t>
      </w:r>
      <w:r>
        <w:rPr>
          <w:rStyle w:val="EYBodytextwithparaspaceChar"/>
          <w:rFonts w:ascii="Calibri Light" w:hAnsi="Calibri Light" w:cs="Calibri Light"/>
          <w:color w:val="2E2E38" w:themeColor="text1"/>
          <w:sz w:val="16"/>
          <w:szCs w:val="16"/>
        </w:rPr>
        <w:t xml:space="preserve">Usługi </w:t>
      </w:r>
      <w:r w:rsidRPr="00B9507F">
        <w:rPr>
          <w:rStyle w:val="EYBodytextwithparaspaceChar"/>
          <w:rFonts w:ascii="Calibri Light" w:hAnsi="Calibri Light" w:cs="Calibri Light"/>
          <w:color w:val="2E2E38" w:themeColor="text1"/>
          <w:sz w:val="16"/>
          <w:szCs w:val="16"/>
        </w:rPr>
        <w:t>nie jest możliwa do zaoferowania przez OSD</w:t>
      </w:r>
      <w:r>
        <w:rPr>
          <w:rStyle w:val="EYBodytextwithparaspaceChar"/>
          <w:rFonts w:ascii="Calibri Light" w:hAnsi="Calibri Light" w:cs="Calibri Light"/>
          <w:color w:val="2E2E38" w:themeColor="text1"/>
          <w:sz w:val="16"/>
          <w:szCs w:val="16"/>
        </w:rPr>
        <w:t xml:space="preserve"> ze względu na </w:t>
      </w:r>
      <w:r>
        <w:rPr>
          <w:rFonts w:ascii="Calibri Light" w:hAnsi="Calibri Light" w:cs="Calibri Light"/>
          <w:sz w:val="16"/>
          <w:szCs w:val="16"/>
        </w:rPr>
        <w:t>specyfikację</w:t>
      </w:r>
      <w:r>
        <w:rPr>
          <w:rStyle w:val="EYBodytextwithparaspaceChar"/>
          <w:rFonts w:ascii="Calibri Light" w:hAnsi="Calibri Light" w:cs="Calibri Light"/>
          <w:color w:val="2E2E38" w:themeColor="text1"/>
          <w:sz w:val="16"/>
          <w:szCs w:val="16"/>
        </w:rPr>
        <w:t xml:space="preserve"> Sieci KPO4</w:t>
      </w:r>
      <w:r w:rsidRPr="00B9507F">
        <w:rPr>
          <w:rStyle w:val="EYBodytextwithparaspaceChar"/>
          <w:rFonts w:ascii="Calibri Light" w:hAnsi="Calibri Light" w:cs="Calibri Light"/>
          <w:color w:val="2E2E38" w:themeColor="text1"/>
          <w:sz w:val="16"/>
          <w:szCs w:val="16"/>
        </w:rPr>
        <w:t>.</w:t>
      </w:r>
    </w:p>
  </w:footnote>
  <w:footnote w:id="18">
    <w:p w14:paraId="459192DA" w14:textId="4A752EF6" w:rsidR="00D84500" w:rsidRPr="00F10FD0" w:rsidRDefault="00D84500" w:rsidP="00926A00">
      <w:pPr>
        <w:pStyle w:val="EYBodytextwithparaspace"/>
        <w:rPr>
          <w:rFonts w:ascii="Calibri Light" w:hAnsi="Calibri Light" w:cs="Calibri Light"/>
          <w:color w:val="2E2E38" w:themeColor="text1"/>
          <w:sz w:val="18"/>
          <w:szCs w:val="16"/>
        </w:rPr>
      </w:pPr>
      <w:r w:rsidRPr="00F10FD0">
        <w:rPr>
          <w:rStyle w:val="Odwoanieprzypisudolnego"/>
          <w:rFonts w:ascii="Calibri Light" w:hAnsi="Calibri Light" w:cs="Calibri Light"/>
          <w:color w:val="2E2E38" w:themeColor="text1"/>
          <w:sz w:val="18"/>
          <w:szCs w:val="16"/>
        </w:rPr>
        <w:footnoteRef/>
      </w:r>
      <w:r w:rsidRPr="00F10FD0">
        <w:rPr>
          <w:rFonts w:ascii="Calibri Light" w:hAnsi="Calibri Light" w:cs="Calibri Light"/>
          <w:color w:val="2E2E38" w:themeColor="text1"/>
          <w:sz w:val="18"/>
          <w:szCs w:val="16"/>
        </w:rPr>
        <w:t xml:space="preserve"> Usługa oferowana, o ile jest taka możliwość ze względu </w:t>
      </w:r>
      <w:r w:rsidRPr="00F10FD0">
        <w:rPr>
          <w:rFonts w:ascii="Calibri Light" w:hAnsi="Calibri Light" w:cs="Calibri Light"/>
          <w:sz w:val="18"/>
          <w:szCs w:val="16"/>
        </w:rPr>
        <w:t>specyfikację</w:t>
      </w:r>
      <w:r w:rsidRPr="00F10FD0">
        <w:rPr>
          <w:rStyle w:val="EYBodytextwithparaspaceChar"/>
          <w:rFonts w:ascii="Calibri Light" w:hAnsi="Calibri Light" w:cs="Calibri Light"/>
          <w:color w:val="2E2E38" w:themeColor="text1"/>
          <w:sz w:val="18"/>
          <w:szCs w:val="16"/>
        </w:rPr>
        <w:t xml:space="preserve"> Sieci KPO4</w:t>
      </w:r>
    </w:p>
  </w:footnote>
  <w:footnote w:id="19">
    <w:p w14:paraId="2C3C3D0D" w14:textId="0F557830" w:rsidR="00D84500" w:rsidRPr="00D95EB8" w:rsidRDefault="00D84500" w:rsidP="006A46FE">
      <w:pPr>
        <w:pStyle w:val="Akapitzlist"/>
        <w:ind w:left="0"/>
        <w:rPr>
          <w:rFonts w:ascii="Calibri Light" w:hAnsi="Calibri Light" w:cs="Calibri Light"/>
          <w:color w:val="2E2E38" w:themeColor="text1"/>
          <w:sz w:val="18"/>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 w:id="20">
    <w:p w14:paraId="4490698D" w14:textId="77777777" w:rsidR="00D84500" w:rsidRPr="006A46FE" w:rsidRDefault="00D84500" w:rsidP="006A46FE">
      <w:pPr>
        <w:pStyle w:val="Akapitzlist"/>
        <w:ind w:left="0"/>
        <w:rPr>
          <w:rFonts w:ascii="Calibri" w:hAnsi="Calibri" w:cs="Calibri"/>
          <w:sz w:val="16"/>
          <w:szCs w:val="16"/>
        </w:rPr>
      </w:pPr>
      <w:r w:rsidRPr="00D95EB8">
        <w:rPr>
          <w:rStyle w:val="Odwoanieprzypisudolnego"/>
          <w:rFonts w:ascii="Calibri Light" w:hAnsi="Calibri Light" w:cs="Calibri Light"/>
          <w:color w:val="2E2E38" w:themeColor="text1"/>
          <w:sz w:val="18"/>
          <w:szCs w:val="16"/>
        </w:rPr>
        <w:footnoteRef/>
      </w:r>
      <w:r w:rsidRPr="00D95EB8">
        <w:rPr>
          <w:rFonts w:ascii="Calibri Light" w:hAnsi="Calibri Light" w:cs="Calibri Light"/>
          <w:color w:val="2E2E38" w:themeColor="text1"/>
          <w:sz w:val="18"/>
          <w:szCs w:val="16"/>
        </w:rPr>
        <w:t xml:space="preserve"> czynność tylko w przypadku dokumentów papierowych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2451" w14:textId="3C0B2CAB" w:rsidR="00D84500" w:rsidRDefault="00D84500"/>
  <w:p w14:paraId="2B4C04C1" w14:textId="77777777" w:rsidR="00D84500" w:rsidRDefault="00D84500"/>
  <w:p w14:paraId="1E5F24FA"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34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431A3B8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54</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06A6011"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59</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6BF44497"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60</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p w14:paraId="14F83B96" w14:textId="77777777" w:rsidR="00D84500" w:rsidRPr="00AF2EA3" w:rsidRDefault="00D84500">
    <w:pPr>
      <w:rPr>
        <w:lang w:val="en-US"/>
      </w:rPr>
    </w:pPr>
    <w:r w:rsidRPr="00AF2EA3">
      <w:rPr>
        <w:i/>
        <w:color w:val="333333"/>
        <w:lang w:val="en-US"/>
      </w:rPr>
      <w:t>Tax Advisor/Client Communication</w:t>
    </w:r>
    <w:r w:rsidRPr="00AF2EA3">
      <w:rPr>
        <w:i/>
        <w:color w:val="333333"/>
        <w:lang w:val="en-US"/>
      </w:rPr>
      <w:tab/>
    </w:r>
    <w:r w:rsidRPr="00151E1C">
      <w:rPr>
        <w:color w:val="333333"/>
      </w:rPr>
      <w:fldChar w:fldCharType="begin"/>
    </w:r>
    <w:r w:rsidRPr="00AF2EA3">
      <w:rPr>
        <w:color w:val="333333"/>
        <w:lang w:val="en-US"/>
      </w:rPr>
      <w:instrText xml:space="preserve"> PAGE </w:instrText>
    </w:r>
    <w:r w:rsidRPr="00151E1C">
      <w:rPr>
        <w:color w:val="333333"/>
      </w:rPr>
      <w:fldChar w:fldCharType="separate"/>
    </w:r>
    <w:r w:rsidRPr="00AF2EA3">
      <w:rPr>
        <w:noProof/>
        <w:color w:val="333333"/>
        <w:lang w:val="en-US"/>
      </w:rPr>
      <w:t>2</w:t>
    </w:r>
    <w:r w:rsidRPr="00151E1C">
      <w:rPr>
        <w:color w:val="333333"/>
      </w:rPr>
      <w:fldChar w:fldCharType="end"/>
    </w:r>
    <w:r w:rsidRPr="00AF2EA3">
      <w:rPr>
        <w:i/>
        <w:color w:val="333333"/>
        <w:lang w:val="en-US"/>
      </w:rPr>
      <w:br/>
      <w:t xml:space="preserve">Privileged </w:t>
    </w:r>
    <w:proofErr w:type="gramStart"/>
    <w:r w:rsidRPr="00AF2EA3">
      <w:rPr>
        <w:i/>
        <w:color w:val="333333"/>
        <w:lang w:val="en-US"/>
      </w:rPr>
      <w:t>And</w:t>
    </w:r>
    <w:proofErr w:type="gramEnd"/>
    <w:r w:rsidRPr="00AF2EA3">
      <w:rPr>
        <w:i/>
        <w:color w:val="333333"/>
        <w:lang w:val="en-US"/>
      </w:rPr>
      <w:t xml:space="preserve">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AA5B2" w14:textId="13BD804E" w:rsidR="00D84500" w:rsidRPr="00804947" w:rsidRDefault="00D84500" w:rsidP="00EF01D3">
    <w:pPr>
      <w:pStyle w:val="Nagwek"/>
      <w:tabs>
        <w:tab w:val="clear" w:pos="4320"/>
        <w:tab w:val="clear" w:pos="8640"/>
        <w:tab w:val="left" w:pos="3387"/>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38FB" w14:textId="4DD1D37D" w:rsidR="00D84500" w:rsidRDefault="00D84500">
    <w:pPr>
      <w:pStyle w:val="Nagwek"/>
    </w:pPr>
    <w:r>
      <w:rPr>
        <w:noProof/>
        <w:lang w:val="pl-PL" w:eastAsia="pl-PL"/>
      </w:rPr>
      <w:drawing>
        <wp:inline distT="0" distB="0" distL="0" distR="0" wp14:anchorId="0B5B37E0" wp14:editId="51F9CDD2">
          <wp:extent cx="5733415" cy="735167"/>
          <wp:effectExtent l="0" t="0" r="635" b="8255"/>
          <wp:docPr id="673660444"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8C0C3" w14:textId="782BDDEE" w:rsidR="00D84500" w:rsidRDefault="00D84500">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D5C23" w14:textId="1E6BA4C8" w:rsidR="00D84500" w:rsidRPr="00EF01D3" w:rsidRDefault="00D84500" w:rsidP="00EF01D3">
    <w:pPr>
      <w:pStyle w:val="Nagwek"/>
    </w:pPr>
    <w:r>
      <w:rPr>
        <w:noProof/>
        <w:lang w:val="pl-PL" w:eastAsia="pl-PL"/>
      </w:rPr>
      <w:drawing>
        <wp:inline distT="0" distB="0" distL="0" distR="0" wp14:anchorId="27E65986" wp14:editId="079AD40B">
          <wp:extent cx="5733415" cy="735167"/>
          <wp:effectExtent l="0" t="0" r="635" b="8255"/>
          <wp:docPr id="6" name="Obraz 2" descr="C:\Users\Piotr Jankowski\AppData\Local\Packages\Microsoft.Windows.Photos_8wekyb3d8bbwe\TempState\ShareServiceTempFolder\KPO_barwy RP_NextGenerationEU_poziom_zestawienie_podstawowe_ RG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iotr Jankowski\AppData\Local\Packages\Microsoft.Windows.Photos_8wekyb3d8bbwe\TempState\ShareServiceTempFolder\KPO_barwy RP_NextGenerationEU_poziom_zestawienie_podstawowe_ RGB.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3415" cy="735167"/>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B706" w14:textId="67EFDE31" w:rsidR="00D84500" w:rsidRDefault="00D845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E0C0D2EC"/>
    <w:name w:val="WW8Num15"/>
    <w:lvl w:ilvl="0">
      <w:start w:val="1"/>
      <w:numFmt w:val="decimal"/>
      <w:lvlText w:val="%1."/>
      <w:lvlJc w:val="left"/>
      <w:pPr>
        <w:tabs>
          <w:tab w:val="num" w:pos="720"/>
        </w:tabs>
        <w:ind w:left="720" w:hanging="360"/>
      </w:pPr>
      <w:rPr>
        <w:rFonts w:cs="Times New Roman"/>
        <w:b w:val="0"/>
      </w:rPr>
    </w:lvl>
  </w:abstractNum>
  <w:abstractNum w:abstractNumId="1" w15:restartNumberingAfterBreak="0">
    <w:nsid w:val="0000003E"/>
    <w:multiLevelType w:val="multilevel"/>
    <w:tmpl w:val="50DA0BE8"/>
    <w:name w:val="WW8Num66"/>
    <w:lvl w:ilvl="0">
      <w:start w:val="9"/>
      <w:numFmt w:val="decimal"/>
      <w:lvlText w:val="%1."/>
      <w:lvlJc w:val="left"/>
      <w:pPr>
        <w:tabs>
          <w:tab w:val="num" w:pos="786"/>
        </w:tabs>
        <w:ind w:left="786" w:hanging="360"/>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 w15:restartNumberingAfterBreak="0">
    <w:nsid w:val="00601AE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 w15:restartNumberingAfterBreak="0">
    <w:nsid w:val="01A12280"/>
    <w:multiLevelType w:val="hybridMultilevel"/>
    <w:tmpl w:val="9920D9B0"/>
    <w:lvl w:ilvl="0" w:tplc="908CE8C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F2B21DBA">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FE84C91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B624CA2">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24E52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4C896FC">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3484D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9181AB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007F5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5170519"/>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5C514A8"/>
    <w:multiLevelType w:val="multilevel"/>
    <w:tmpl w:val="571EB20A"/>
    <w:lvl w:ilvl="0">
      <w:start w:val="19"/>
      <w:numFmt w:val="decimal"/>
      <w:lvlRestart w:val="0"/>
      <w:pStyle w:val="Nagwek1"/>
      <w:lvlText w:val="%1."/>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EYHeading2"/>
      <w:lvlText w:val="%1.%2"/>
      <w:lvlJc w:val="left"/>
      <w:pPr>
        <w:tabs>
          <w:tab w:val="num" w:pos="0"/>
        </w:tabs>
        <w:ind w:left="0" w:hanging="850"/>
      </w:pPr>
      <w:rPr>
        <w:rFonts w:hint="default"/>
        <w:b/>
        <w:bCs w:val="0"/>
        <w:i w:val="0"/>
        <w:iCs w:val="0"/>
        <w:caps w:val="0"/>
        <w:smallCaps w:val="0"/>
        <w:strike w:val="0"/>
        <w:dstrike w:val="0"/>
        <w:noProof w:val="0"/>
        <w:vanish w:val="0"/>
        <w:color w:val="000000"/>
        <w:spacing w:val="0"/>
        <w:kern w:val="0"/>
        <w:position w:val="0"/>
        <w:sz w:val="23"/>
        <w:szCs w:val="23"/>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EYHeading3"/>
      <w:lvlText w:val="%1.%2.%3"/>
      <w:lvlJc w:val="left"/>
      <w:pPr>
        <w:tabs>
          <w:tab w:val="num" w:pos="0"/>
        </w:tabs>
        <w:ind w:left="0" w:hanging="850"/>
      </w:pPr>
      <w:rPr>
        <w:rFonts w:ascii="Calibri Light" w:hAnsi="Calibri Light" w:cs="Calibri Light" w:hint="default"/>
        <w:b w:val="0"/>
        <w:i w:val="0"/>
        <w:color w:val="000000"/>
        <w:sz w:val="23"/>
        <w:szCs w:val="23"/>
      </w:rPr>
    </w:lvl>
    <w:lvl w:ilvl="3">
      <w:start w:val="1"/>
      <w:numFmt w:val="decimal"/>
      <w:pStyle w:val="EYHeading4"/>
      <w:lvlText w:val="%1.%2.%3.%4"/>
      <w:lvlJc w:val="left"/>
      <w:pPr>
        <w:tabs>
          <w:tab w:val="num" w:pos="0"/>
        </w:tabs>
        <w:ind w:left="0" w:hanging="850"/>
      </w:pPr>
      <w:rPr>
        <w:rFonts w:ascii="EYInterstate Light" w:hAnsi="EYInterstate Light" w:hint="default"/>
        <w:b/>
        <w:i w:val="0"/>
        <w:color w:val="000000"/>
        <w:sz w:val="22"/>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 w15:restartNumberingAfterBreak="0">
    <w:nsid w:val="079769B4"/>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7AF6CA6"/>
    <w:multiLevelType w:val="hybridMultilevel"/>
    <w:tmpl w:val="0EA65B28"/>
    <w:lvl w:ilvl="0" w:tplc="F29C0954">
      <w:start w:val="1"/>
      <w:numFmt w:val="decimal"/>
      <w:lvlText w:val="%1)"/>
      <w:lvlJc w:val="left"/>
      <w:pPr>
        <w:ind w:left="36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792DE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 w15:restartNumberingAfterBreak="0">
    <w:nsid w:val="09C27806"/>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A045DE0"/>
    <w:multiLevelType w:val="multilevel"/>
    <w:tmpl w:val="7A9ACFCC"/>
    <w:lvl w:ilvl="0">
      <w:start w:val="1"/>
      <w:numFmt w:val="decimal"/>
      <w:lvlText w:val="%1."/>
      <w:lvlJc w:val="left"/>
      <w:pPr>
        <w:ind w:left="392" w:hanging="360"/>
      </w:pPr>
      <w:rPr>
        <w:b w:val="0"/>
        <w:color w:val="000000" w:themeColor="background2"/>
      </w:rPr>
    </w:lvl>
    <w:lvl w:ilvl="1">
      <w:start w:val="1"/>
      <w:numFmt w:val="decimal"/>
      <w:isLgl/>
      <w:lvlText w:val="%1.%2"/>
      <w:lvlJc w:val="left"/>
      <w:pPr>
        <w:ind w:left="786" w:hanging="360"/>
      </w:pPr>
      <w:rPr>
        <w:rFonts w:hint="default"/>
      </w:rPr>
    </w:lvl>
    <w:lvl w:ilvl="2">
      <w:start w:val="1"/>
      <w:numFmt w:val="decimal"/>
      <w:isLgl/>
      <w:lvlText w:val="%1.%2.%3"/>
      <w:lvlJc w:val="left"/>
      <w:pPr>
        <w:ind w:left="1540" w:hanging="720"/>
      </w:pPr>
      <w:rPr>
        <w:rFonts w:hint="default"/>
      </w:rPr>
    </w:lvl>
    <w:lvl w:ilvl="3">
      <w:start w:val="1"/>
      <w:numFmt w:val="decimal"/>
      <w:isLgl/>
      <w:lvlText w:val="%1.%2.%3.%4"/>
      <w:lvlJc w:val="left"/>
      <w:pPr>
        <w:ind w:left="1934" w:hanging="720"/>
      </w:pPr>
      <w:rPr>
        <w:rFonts w:hint="default"/>
      </w:rPr>
    </w:lvl>
    <w:lvl w:ilvl="4">
      <w:start w:val="1"/>
      <w:numFmt w:val="decimal"/>
      <w:isLgl/>
      <w:lvlText w:val="%1.%2.%3.%4.%5"/>
      <w:lvlJc w:val="left"/>
      <w:pPr>
        <w:ind w:left="2688" w:hanging="1080"/>
      </w:pPr>
      <w:rPr>
        <w:rFonts w:hint="default"/>
      </w:rPr>
    </w:lvl>
    <w:lvl w:ilvl="5">
      <w:start w:val="1"/>
      <w:numFmt w:val="decimal"/>
      <w:isLgl/>
      <w:lvlText w:val="%1.%2.%3.%4.%5.%6"/>
      <w:lvlJc w:val="left"/>
      <w:pPr>
        <w:ind w:left="3082" w:hanging="1080"/>
      </w:pPr>
      <w:rPr>
        <w:rFonts w:hint="default"/>
      </w:rPr>
    </w:lvl>
    <w:lvl w:ilvl="6">
      <w:start w:val="1"/>
      <w:numFmt w:val="decimal"/>
      <w:isLgl/>
      <w:lvlText w:val="%1.%2.%3.%4.%5.%6.%7"/>
      <w:lvlJc w:val="left"/>
      <w:pPr>
        <w:ind w:left="3836" w:hanging="1440"/>
      </w:pPr>
      <w:rPr>
        <w:rFonts w:hint="default"/>
      </w:rPr>
    </w:lvl>
    <w:lvl w:ilvl="7">
      <w:start w:val="1"/>
      <w:numFmt w:val="decimal"/>
      <w:isLgl/>
      <w:lvlText w:val="%1.%2.%3.%4.%5.%6.%7.%8"/>
      <w:lvlJc w:val="left"/>
      <w:pPr>
        <w:ind w:left="4230" w:hanging="1440"/>
      </w:pPr>
      <w:rPr>
        <w:rFonts w:hint="default"/>
      </w:rPr>
    </w:lvl>
    <w:lvl w:ilvl="8">
      <w:start w:val="1"/>
      <w:numFmt w:val="decimal"/>
      <w:isLgl/>
      <w:lvlText w:val="%1.%2.%3.%4.%5.%6.%7.%8.%9"/>
      <w:lvlJc w:val="left"/>
      <w:pPr>
        <w:ind w:left="4984" w:hanging="1800"/>
      </w:pPr>
      <w:rPr>
        <w:rFonts w:hint="default"/>
      </w:rPr>
    </w:lvl>
  </w:abstractNum>
  <w:abstractNum w:abstractNumId="11" w15:restartNumberingAfterBreak="0">
    <w:nsid w:val="0A256D8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2" w15:restartNumberingAfterBreak="0">
    <w:nsid w:val="0B353154"/>
    <w:multiLevelType w:val="hybridMultilevel"/>
    <w:tmpl w:val="C7A825C0"/>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7">
      <w:start w:val="1"/>
      <w:numFmt w:val="lowerLetter"/>
      <w:lvlText w:val="%2)"/>
      <w:lvlJc w:val="left"/>
      <w:pPr>
        <w:ind w:left="1080"/>
      </w:pPr>
      <w:rPr>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0BA57159"/>
    <w:multiLevelType w:val="hybridMultilevel"/>
    <w:tmpl w:val="5EDA4E60"/>
    <w:lvl w:ilvl="0" w:tplc="2EBC62B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61659E8">
      <w:start w:val="1"/>
      <w:numFmt w:val="bullet"/>
      <w:lvlText w:val="o"/>
      <w:lvlJc w:val="left"/>
      <w:pPr>
        <w:ind w:left="7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7707904">
      <w:start w:val="1"/>
      <w:numFmt w:val="bullet"/>
      <w:lvlText w:val="▪"/>
      <w:lvlJc w:val="left"/>
      <w:pPr>
        <w:ind w:left="10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42600B4">
      <w:start w:val="1"/>
      <w:numFmt w:val="bullet"/>
      <w:lvlText w:val=""/>
      <w:lvlJc w:val="left"/>
      <w:pPr>
        <w:ind w:left="1279"/>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4" w:tplc="CDD04F56">
      <w:start w:val="1"/>
      <w:numFmt w:val="bullet"/>
      <w:lvlText w:val="o"/>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636B8DC">
      <w:start w:val="1"/>
      <w:numFmt w:val="bullet"/>
      <w:lvlText w:val="▪"/>
      <w:lvlJc w:val="left"/>
      <w:pPr>
        <w:ind w:left="28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3AB496">
      <w:start w:val="1"/>
      <w:numFmt w:val="bullet"/>
      <w:lvlText w:val="•"/>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EAC98">
      <w:start w:val="1"/>
      <w:numFmt w:val="bullet"/>
      <w:lvlText w:val="o"/>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4C0B896">
      <w:start w:val="1"/>
      <w:numFmt w:val="bullet"/>
      <w:lvlText w:val="▪"/>
      <w:lvlJc w:val="left"/>
      <w:pPr>
        <w:ind w:left="50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0F107AA6"/>
    <w:multiLevelType w:val="hybridMultilevel"/>
    <w:tmpl w:val="86EED18E"/>
    <w:lvl w:ilvl="0" w:tplc="D3B42A28">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888383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72451B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3D87E3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E70063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C20131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4E6A0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0A35D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AB230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0F6538F6"/>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6" w15:restartNumberingAfterBreak="0">
    <w:nsid w:val="110C3D8F"/>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439031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4605F6F"/>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9" w15:restartNumberingAfterBreak="0">
    <w:nsid w:val="14FF4075"/>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430FF0"/>
    <w:multiLevelType w:val="multilevel"/>
    <w:tmpl w:val="25A6CD9C"/>
    <w:lvl w:ilvl="0">
      <w:start w:val="8"/>
      <w:numFmt w:val="decimal"/>
      <w:lvlText w:val="%1"/>
      <w:lvlJc w:val="left"/>
      <w:pPr>
        <w:ind w:left="360" w:hanging="360"/>
      </w:pPr>
      <w:rPr>
        <w:rFonts w:hint="default"/>
      </w:rPr>
    </w:lvl>
    <w:lvl w:ilvl="1">
      <w:start w:val="1"/>
      <w:numFmt w:val="decimal"/>
      <w:lvlText w:val="%1.%2"/>
      <w:lvlJc w:val="left"/>
      <w:pPr>
        <w:ind w:left="-490" w:hanging="360"/>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21" w15:restartNumberingAfterBreak="0">
    <w:nsid w:val="17A537C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4158B4"/>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C3E20C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4" w15:restartNumberingAfterBreak="0">
    <w:nsid w:val="1CC73B98"/>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25" w15:restartNumberingAfterBreak="0">
    <w:nsid w:val="1D8A69E2"/>
    <w:multiLevelType w:val="multilevel"/>
    <w:tmpl w:val="B16AD7E4"/>
    <w:lvl w:ilvl="0">
      <w:start w:val="14"/>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1E92015A"/>
    <w:multiLevelType w:val="hybridMultilevel"/>
    <w:tmpl w:val="E1BEBB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12B21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28" w15:restartNumberingAfterBreak="0">
    <w:nsid w:val="24004E12"/>
    <w:multiLevelType w:val="hybridMultilevel"/>
    <w:tmpl w:val="35D80632"/>
    <w:lvl w:ilvl="0" w:tplc="126AB0CA">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B89832A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B1AFE8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A607DF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970200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6D0DD1E">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6E80D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A74142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1CC8C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24602B05"/>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F97D75"/>
    <w:multiLevelType w:val="hybridMultilevel"/>
    <w:tmpl w:val="0FB0104E"/>
    <w:lvl w:ilvl="0" w:tplc="7388CD34">
      <w:start w:val="1"/>
      <w:numFmt w:val="decimal"/>
      <w:pStyle w:val="NumberedList"/>
      <w:lvlText w:val="%1."/>
      <w:lvlJc w:val="left"/>
      <w:pPr>
        <w:tabs>
          <w:tab w:val="num" w:pos="360"/>
        </w:tabs>
        <w:ind w:left="360" w:hanging="360"/>
      </w:pPr>
      <w:rPr>
        <w:rFonts w:ascii="EYInterstate Light" w:hAnsi="EYInterstate Light"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7180BC7"/>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32" w15:restartNumberingAfterBreak="0">
    <w:nsid w:val="29EE4033"/>
    <w:multiLevelType w:val="hybridMultilevel"/>
    <w:tmpl w:val="AC98D76C"/>
    <w:lvl w:ilvl="0" w:tplc="818E9EEE">
      <w:start w:val="1"/>
      <w:numFmt w:val="decimal"/>
      <w:lvlText w:val="%1)"/>
      <w:lvlJc w:val="left"/>
      <w:pPr>
        <w:ind w:left="720" w:hanging="360"/>
      </w:pPr>
      <w:rPr>
        <w:b w:val="0"/>
      </w:rPr>
    </w:lvl>
    <w:lvl w:ilvl="1" w:tplc="CF7A0558">
      <w:start w:val="1"/>
      <w:numFmt w:val="lowerLetter"/>
      <w:lvlText w:val="%2)"/>
      <w:lvlJc w:val="left"/>
      <w:pPr>
        <w:ind w:left="644" w:hanging="360"/>
      </w:pPr>
      <w:rPr>
        <w:color w:val="000000" w:themeColor="background2"/>
      </w:r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BEE0DD3"/>
    <w:multiLevelType w:val="hybridMultilevel"/>
    <w:tmpl w:val="25660038"/>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26CE2C48">
      <w:start w:val="3"/>
      <w:numFmt w:val="decimal"/>
      <w:lvlText w:val="%4."/>
      <w:lvlJc w:val="left"/>
      <w:pPr>
        <w:ind w:left="2880" w:hanging="360"/>
      </w:pPr>
      <w:rPr>
        <w:rFonts w:hint="default"/>
      </w:rPr>
    </w:lvl>
    <w:lvl w:ilvl="4" w:tplc="D2907A5E">
      <w:numFmt w:val="bullet"/>
      <w:lvlText w:val=""/>
      <w:lvlJc w:val="left"/>
      <w:pPr>
        <w:ind w:left="3600" w:hanging="360"/>
      </w:pPr>
      <w:rPr>
        <w:rFonts w:ascii="Symbol" w:eastAsia="Times New Roman" w:hAnsi="Symbol" w:cs="Calibri Light"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C2715A4"/>
    <w:multiLevelType w:val="multilevel"/>
    <w:tmpl w:val="E1A0324C"/>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i w:val="0"/>
        <w:strike w:val="0"/>
        <w:dstrike w:val="0"/>
        <w:color w:val="000000"/>
        <w:sz w:val="23"/>
        <w:szCs w:val="23"/>
        <w:u w:val="none" w:color="000000"/>
        <w:bdr w:val="none" w:sz="0" w:space="0" w:color="auto"/>
        <w:shd w:val="clear" w:color="auto" w:fill="auto"/>
        <w:vertAlign w:val="baseline"/>
      </w:rPr>
    </w:lvl>
    <w:lvl w:ilvl="2">
      <w:start w:val="1"/>
      <w:numFmt w:val="decimal"/>
      <w:lvlText w:val="%1.%2.%3."/>
      <w:lvlJc w:val="left"/>
      <w:pPr>
        <w:ind w:left="1224" w:hanging="504"/>
      </w:pPr>
      <w:rPr>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C7F50D2"/>
    <w:multiLevelType w:val="hybridMultilevel"/>
    <w:tmpl w:val="7922756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E984390"/>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3062497B"/>
    <w:multiLevelType w:val="hybridMultilevel"/>
    <w:tmpl w:val="0BF28198"/>
    <w:lvl w:ilvl="0" w:tplc="31C6DF2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E6EABA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2246FE0">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05AC68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3A07D6A">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6B6E3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F6C191C">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19E7A0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1889C6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30863D1E"/>
    <w:multiLevelType w:val="hybridMultilevel"/>
    <w:tmpl w:val="E6BC69C6"/>
    <w:lvl w:ilvl="0" w:tplc="E2CC6AD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2A2173C">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75F4974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090E11C">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9B24E1C">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F38093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988DEB2">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D0329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D66F4F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30DE03A4"/>
    <w:multiLevelType w:val="hybridMultilevel"/>
    <w:tmpl w:val="633EE176"/>
    <w:lvl w:ilvl="0" w:tplc="DDEEB1AE">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255491F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8C6E506">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25A78A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774070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20804C2">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65238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70C186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E408C">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313F0354"/>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41" w15:restartNumberingAfterBreak="0">
    <w:nsid w:val="353874F7"/>
    <w:multiLevelType w:val="multilevel"/>
    <w:tmpl w:val="0415001F"/>
    <w:styleLink w:val="Styl1"/>
    <w:lvl w:ilvl="0">
      <w:start w:val="1"/>
      <w:numFmt w:val="decimal"/>
      <w:lvlText w:val="%1."/>
      <w:lvlJc w:val="left"/>
      <w:pPr>
        <w:ind w:left="360" w:hanging="360"/>
      </w:pPr>
      <w:rPr>
        <w:rFonts w:hint="default"/>
        <w:b w:val="0"/>
        <w:i w:val="0"/>
        <w:strike w:val="0"/>
        <w:dstrike w:val="0"/>
        <w:color w:val="000000"/>
        <w:sz w:val="23"/>
        <w:szCs w:val="23"/>
        <w:u w:val="none" w:color="000000"/>
        <w:bdr w:val="none" w:sz="0" w:space="0" w:color="auto"/>
        <w:shd w:val="clear" w:color="auto" w:fill="auto"/>
        <w:vertAlign w:val="baseline"/>
      </w:rPr>
    </w:lvl>
    <w:lvl w:ilvl="1">
      <w:start w:val="1"/>
      <w:numFmt w:val="decimal"/>
      <w:lvlText w:val="%1.%2."/>
      <w:lvlJc w:val="left"/>
      <w:pPr>
        <w:ind w:left="792" w:hanging="432"/>
      </w:pPr>
      <w:rPr>
        <w:rFonts w:hint="default"/>
        <w:b w:val="0"/>
        <w:i w:val="0"/>
        <w:strike w:val="0"/>
        <w:dstrike w:val="0"/>
        <w:color w:val="000000"/>
        <w:sz w:val="23"/>
        <w:szCs w:val="23"/>
        <w:u w:val="none" w:color="000000"/>
        <w:bdr w:val="none" w:sz="0" w:space="0" w:color="auto"/>
        <w:shd w:val="clear" w:color="auto" w:fill="auto"/>
        <w:vertAlign w:val="baseline"/>
      </w:rPr>
    </w:lvl>
    <w:lvl w:ilvl="2">
      <w:start w:val="1"/>
      <w:numFmt w:val="lowerLetter"/>
      <w:lvlText w:val="%1.%2.%3."/>
      <w:lvlJc w:val="left"/>
      <w:pPr>
        <w:ind w:left="1224" w:hanging="504"/>
      </w:pPr>
      <w:rPr>
        <w:b w:val="0"/>
        <w:i w:val="0"/>
        <w:strike w:val="0"/>
        <w:dstrike w:val="0"/>
        <w:color w:val="000000"/>
        <w:sz w:val="24"/>
        <w:szCs w:val="24"/>
        <w:u w:val="none" w:color="000000"/>
        <w:vertAlign w:val="baseline"/>
      </w:rPr>
    </w:lvl>
    <w:lvl w:ilvl="3">
      <w:start w:val="1"/>
      <w:numFmt w:val="decimal"/>
      <w:lvlText w:val="%1.%2.%3.%4."/>
      <w:lvlJc w:val="left"/>
      <w:pPr>
        <w:ind w:left="1728" w:hanging="648"/>
      </w:pPr>
      <w:rPr>
        <w:b w:val="0"/>
        <w:i w:val="0"/>
        <w:strike w:val="0"/>
        <w:dstrike w:val="0"/>
        <w:color w:val="000000"/>
        <w:sz w:val="24"/>
        <w:szCs w:val="24"/>
        <w:u w:val="none" w:color="000000"/>
        <w:bdr w:val="none" w:sz="0" w:space="0" w:color="auto"/>
        <w:shd w:val="clear" w:color="auto" w:fill="auto"/>
        <w:vertAlign w:val="baseline"/>
      </w:rPr>
    </w:lvl>
    <w:lvl w:ilvl="4">
      <w:start w:val="1"/>
      <w:numFmt w:val="decimal"/>
      <w:lvlText w:val="%1.%2.%3.%4.%5."/>
      <w:lvlJc w:val="left"/>
      <w:pPr>
        <w:ind w:left="2232" w:hanging="792"/>
      </w:pPr>
      <w:rPr>
        <w:b w:val="0"/>
        <w:i w:val="0"/>
        <w:strike w:val="0"/>
        <w:dstrike w:val="0"/>
        <w:color w:val="000000"/>
        <w:sz w:val="24"/>
        <w:szCs w:val="24"/>
        <w:u w:val="none" w:color="000000"/>
        <w:bdr w:val="none" w:sz="0" w:space="0" w:color="auto"/>
        <w:shd w:val="clear" w:color="auto" w:fill="auto"/>
        <w:vertAlign w:val="baseline"/>
      </w:rPr>
    </w:lvl>
    <w:lvl w:ilvl="5">
      <w:start w:val="1"/>
      <w:numFmt w:val="decimal"/>
      <w:lvlText w:val="%1.%2.%3.%4.%5.%6."/>
      <w:lvlJc w:val="left"/>
      <w:pPr>
        <w:ind w:left="2736" w:hanging="936"/>
      </w:pPr>
      <w:rPr>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1.%2.%3.%4.%5.%6.%7."/>
      <w:lvlJc w:val="left"/>
      <w:pPr>
        <w:ind w:left="3240" w:hanging="1080"/>
      </w:pPr>
      <w:rPr>
        <w:b w:val="0"/>
        <w:i w:val="0"/>
        <w:strike w:val="0"/>
        <w:dstrike w:val="0"/>
        <w:color w:val="000000"/>
        <w:sz w:val="24"/>
        <w:szCs w:val="24"/>
        <w:u w:val="none" w:color="000000"/>
        <w:bdr w:val="none" w:sz="0" w:space="0" w:color="auto"/>
        <w:shd w:val="clear" w:color="auto" w:fill="auto"/>
        <w:vertAlign w:val="baseline"/>
      </w:rPr>
    </w:lvl>
    <w:lvl w:ilvl="7">
      <w:start w:val="1"/>
      <w:numFmt w:val="decimal"/>
      <w:lvlText w:val="%1.%2.%3.%4.%5.%6.%7.%8."/>
      <w:lvlJc w:val="left"/>
      <w:pPr>
        <w:ind w:left="3744" w:hanging="1224"/>
      </w:pPr>
      <w:rPr>
        <w:b w:val="0"/>
        <w:i w:val="0"/>
        <w:strike w:val="0"/>
        <w:dstrike w:val="0"/>
        <w:color w:val="000000"/>
        <w:sz w:val="24"/>
        <w:szCs w:val="24"/>
        <w:u w:val="none" w:color="000000"/>
        <w:bdr w:val="none" w:sz="0" w:space="0" w:color="auto"/>
        <w:shd w:val="clear" w:color="auto" w:fill="auto"/>
        <w:vertAlign w:val="baseline"/>
      </w:rPr>
    </w:lvl>
    <w:lvl w:ilvl="8">
      <w:start w:val="1"/>
      <w:numFmt w:val="decimal"/>
      <w:lvlText w:val="%1.%2.%3.%4.%5.%6.%7.%8.%9."/>
      <w:lvlJc w:val="left"/>
      <w:pPr>
        <w:ind w:left="4320" w:hanging="1440"/>
      </w:pPr>
      <w:rPr>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7FC70A6"/>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A4E0919"/>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44" w15:restartNumberingAfterBreak="0">
    <w:nsid w:val="3B697B19"/>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5" w15:restartNumberingAfterBreak="0">
    <w:nsid w:val="3CA017FA"/>
    <w:multiLevelType w:val="multilevel"/>
    <w:tmpl w:val="C28E4076"/>
    <w:lvl w:ilvl="0">
      <w:start w:val="1"/>
      <w:numFmt w:val="decimal"/>
      <w:pStyle w:val="EYNumber"/>
      <w:lvlText w:val="%1."/>
      <w:lvlJc w:val="left"/>
      <w:pPr>
        <w:tabs>
          <w:tab w:val="num" w:pos="425"/>
        </w:tabs>
        <w:ind w:left="425" w:hanging="425"/>
      </w:pPr>
      <w:rPr>
        <w:rFonts w:hint="default"/>
        <w:b w:val="0"/>
        <w:bCs/>
        <w:color w:val="auto"/>
      </w:rPr>
    </w:lvl>
    <w:lvl w:ilvl="1">
      <w:start w:val="1"/>
      <w:numFmt w:val="lowerLetter"/>
      <w:pStyle w:val="EYLetter"/>
      <w:lvlText w:val="%2."/>
      <w:lvlJc w:val="left"/>
      <w:pPr>
        <w:tabs>
          <w:tab w:val="num" w:pos="851"/>
        </w:tabs>
        <w:ind w:left="851" w:hanging="426"/>
      </w:pPr>
      <w:rPr>
        <w:rFonts w:hint="default"/>
        <w:b w:val="0"/>
        <w:i w:val="0"/>
        <w:color w:val="auto"/>
      </w:rPr>
    </w:lvl>
    <w:lvl w:ilvl="2">
      <w:start w:val="1"/>
      <w:numFmt w:val="lowerRoman"/>
      <w:lvlText w:val="%3"/>
      <w:lvlJc w:val="left"/>
      <w:pPr>
        <w:tabs>
          <w:tab w:val="num" w:pos="1276"/>
        </w:tabs>
        <w:ind w:left="1276" w:hanging="425"/>
      </w:pPr>
      <w:rPr>
        <w:rFonts w:hint="default"/>
        <w:color w:val="auto"/>
      </w:rPr>
    </w:lvl>
    <w:lvl w:ilvl="3">
      <w:start w:val="1"/>
      <w:numFmt w:val="none"/>
      <w:lvlText w:val=""/>
      <w:lvlJc w:val="left"/>
      <w:pPr>
        <w:tabs>
          <w:tab w:val="num" w:pos="1440"/>
        </w:tabs>
        <w:ind w:left="1440" w:firstLine="0"/>
      </w:pPr>
      <w:rPr>
        <w:rFonts w:hint="default"/>
      </w:rPr>
    </w:lvl>
    <w:lvl w:ilvl="4">
      <w:start w:val="1"/>
      <w:numFmt w:val="none"/>
      <w:lvlText w:val=""/>
      <w:lvlJc w:val="left"/>
      <w:pPr>
        <w:tabs>
          <w:tab w:val="num" w:pos="4680"/>
        </w:tabs>
        <w:ind w:left="3672" w:hanging="792"/>
      </w:pPr>
      <w:rPr>
        <w:rFonts w:hint="default"/>
      </w:rPr>
    </w:lvl>
    <w:lvl w:ilvl="5">
      <w:start w:val="1"/>
      <w:numFmt w:val="none"/>
      <w:lvlText w:val=""/>
      <w:lvlJc w:val="left"/>
      <w:pPr>
        <w:tabs>
          <w:tab w:val="num" w:pos="5400"/>
        </w:tabs>
        <w:ind w:left="4176" w:hanging="936"/>
      </w:pPr>
      <w:rPr>
        <w:rFonts w:hint="default"/>
      </w:rPr>
    </w:lvl>
    <w:lvl w:ilvl="6">
      <w:start w:val="1"/>
      <w:numFmt w:val="none"/>
      <w:lvlText w:val=""/>
      <w:lvlJc w:val="left"/>
      <w:pPr>
        <w:tabs>
          <w:tab w:val="num" w:pos="6120"/>
        </w:tabs>
        <w:ind w:left="4680" w:hanging="1080"/>
      </w:pPr>
      <w:rPr>
        <w:rFonts w:hint="default"/>
      </w:rPr>
    </w:lvl>
    <w:lvl w:ilvl="7">
      <w:start w:val="1"/>
      <w:numFmt w:val="none"/>
      <w:lvlText w:val=""/>
      <w:lvlJc w:val="left"/>
      <w:pPr>
        <w:tabs>
          <w:tab w:val="num" w:pos="6840"/>
        </w:tabs>
        <w:ind w:left="5184" w:hanging="1224"/>
      </w:pPr>
      <w:rPr>
        <w:rFonts w:hint="default"/>
      </w:rPr>
    </w:lvl>
    <w:lvl w:ilvl="8">
      <w:start w:val="1"/>
      <w:numFmt w:val="none"/>
      <w:lvlText w:val=""/>
      <w:lvlJc w:val="left"/>
      <w:pPr>
        <w:tabs>
          <w:tab w:val="num" w:pos="7200"/>
        </w:tabs>
        <w:ind w:left="5760" w:hanging="1440"/>
      </w:pPr>
      <w:rPr>
        <w:rFonts w:hint="default"/>
      </w:rPr>
    </w:lvl>
  </w:abstractNum>
  <w:abstractNum w:abstractNumId="46" w15:restartNumberingAfterBreak="0">
    <w:nsid w:val="3CAD7C82"/>
    <w:multiLevelType w:val="multilevel"/>
    <w:tmpl w:val="E1A0643A"/>
    <w:lvl w:ilvl="0">
      <w:start w:val="1"/>
      <w:numFmt w:val="bullet"/>
      <w:pStyle w:val="EYBulletedList1"/>
      <w:lvlText w:val="•"/>
      <w:lvlJc w:val="left"/>
      <w:pPr>
        <w:tabs>
          <w:tab w:val="num" w:pos="572"/>
        </w:tabs>
        <w:ind w:left="572" w:hanging="288"/>
      </w:pPr>
      <w:rPr>
        <w:rFonts w:ascii="EYInterstate Light" w:hAnsi="EYInterstate Light" w:hint="default"/>
        <w:b w:val="0"/>
        <w:i w:val="0"/>
        <w:color w:val="auto"/>
        <w:sz w:val="20"/>
        <w:szCs w:val="24"/>
      </w:rPr>
    </w:lvl>
    <w:lvl w:ilvl="1">
      <w:start w:val="1"/>
      <w:numFmt w:val="bullet"/>
      <w:pStyle w:val="EYBulletedList2"/>
      <w:lvlText w:val="–"/>
      <w:lvlJc w:val="left"/>
      <w:pPr>
        <w:tabs>
          <w:tab w:val="num" w:pos="576"/>
        </w:tabs>
        <w:ind w:left="576" w:hanging="288"/>
      </w:pPr>
      <w:rPr>
        <w:rFonts w:ascii="Arial" w:hAnsi="Arial" w:hint="default"/>
        <w:b w:val="0"/>
        <w:i w:val="0"/>
        <w:color w:val="FFD200"/>
        <w:sz w:val="20"/>
        <w:szCs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FFD200"/>
        <w:sz w:val="20"/>
        <w:szCs w:val="24"/>
      </w:rPr>
    </w:lvl>
    <w:lvl w:ilvl="3">
      <w:start w:val="1"/>
      <w:numFmt w:val="bullet"/>
      <w:lvlText w:val="►"/>
      <w:lvlJc w:val="left"/>
      <w:pPr>
        <w:tabs>
          <w:tab w:val="num" w:pos="1289"/>
        </w:tabs>
        <w:ind w:left="1152" w:hanging="288"/>
      </w:pPr>
      <w:rPr>
        <w:rFonts w:ascii="Arial" w:hAnsi="Arial" w:cs="Times New Roman" w:hint="default"/>
        <w:color w:val="auto"/>
        <w:sz w:val="16"/>
        <w:szCs w:val="24"/>
      </w:rPr>
    </w:lvl>
    <w:lvl w:ilvl="4">
      <w:start w:val="1"/>
      <w:numFmt w:val="bullet"/>
      <w:lvlText w:val="►"/>
      <w:lvlJc w:val="left"/>
      <w:pPr>
        <w:tabs>
          <w:tab w:val="num" w:pos="1577"/>
        </w:tabs>
        <w:ind w:left="1440" w:hanging="288"/>
      </w:pPr>
      <w:rPr>
        <w:rFonts w:ascii="Arial" w:hAnsi="Arial" w:cs="Times New Roman" w:hint="default"/>
        <w:color w:val="auto"/>
        <w:sz w:val="16"/>
        <w:szCs w:val="24"/>
      </w:rPr>
    </w:lvl>
    <w:lvl w:ilvl="5">
      <w:start w:val="1"/>
      <w:numFmt w:val="bullet"/>
      <w:lvlText w:val="►"/>
      <w:lvlJc w:val="left"/>
      <w:pPr>
        <w:tabs>
          <w:tab w:val="num" w:pos="1865"/>
        </w:tabs>
        <w:ind w:left="1728" w:hanging="288"/>
      </w:pPr>
      <w:rPr>
        <w:rFonts w:ascii="Arial" w:hAnsi="Arial" w:cs="Times New Roman" w:hint="default"/>
        <w:color w:val="auto"/>
        <w:sz w:val="16"/>
        <w:szCs w:val="24"/>
      </w:rPr>
    </w:lvl>
    <w:lvl w:ilvl="6">
      <w:start w:val="1"/>
      <w:numFmt w:val="none"/>
      <w:suff w:val="nothing"/>
      <w:lvlText w:val=""/>
      <w:lvlJc w:val="left"/>
      <w:pPr>
        <w:ind w:left="2016" w:hanging="288"/>
      </w:pPr>
      <w:rPr>
        <w:rFonts w:hint="default"/>
      </w:rPr>
    </w:lvl>
    <w:lvl w:ilvl="7">
      <w:start w:val="1"/>
      <w:numFmt w:val="none"/>
      <w:suff w:val="nothing"/>
      <w:lvlText w:val=""/>
      <w:lvlJc w:val="left"/>
      <w:pPr>
        <w:ind w:left="2304" w:hanging="288"/>
      </w:pPr>
      <w:rPr>
        <w:rFonts w:hint="default"/>
      </w:rPr>
    </w:lvl>
    <w:lvl w:ilvl="8">
      <w:start w:val="1"/>
      <w:numFmt w:val="none"/>
      <w:suff w:val="nothing"/>
      <w:lvlText w:val=""/>
      <w:lvlJc w:val="left"/>
      <w:pPr>
        <w:ind w:left="2592" w:hanging="288"/>
      </w:pPr>
      <w:rPr>
        <w:rFonts w:hint="default"/>
      </w:rPr>
    </w:lvl>
  </w:abstractNum>
  <w:abstractNum w:abstractNumId="47" w15:restartNumberingAfterBreak="0">
    <w:nsid w:val="3E4A70B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48" w15:restartNumberingAfterBreak="0">
    <w:nsid w:val="3EEF1854"/>
    <w:multiLevelType w:val="hybridMultilevel"/>
    <w:tmpl w:val="F5741746"/>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9" w15:restartNumberingAfterBreak="0">
    <w:nsid w:val="3F7417DE"/>
    <w:multiLevelType w:val="hybridMultilevel"/>
    <w:tmpl w:val="8CECCD9C"/>
    <w:lvl w:ilvl="0" w:tplc="F29C0954">
      <w:start w:val="8"/>
      <w:numFmt w:val="decimal"/>
      <w:lvlText w:val="%1)"/>
      <w:lvlJc w:val="left"/>
      <w:pPr>
        <w:ind w:left="720" w:hanging="360"/>
      </w:pPr>
      <w:rPr>
        <w:rFonts w:hint="default"/>
        <w:b w:val="0"/>
      </w:rPr>
    </w:lvl>
    <w:lvl w:ilvl="1" w:tplc="04150017">
      <w:start w:val="1"/>
      <w:numFmt w:val="lowerLetter"/>
      <w:lvlText w:val="%2)"/>
      <w:lvlJc w:val="left"/>
      <w:pPr>
        <w:ind w:left="786" w:hanging="360"/>
      </w:pPr>
      <w:rPr>
        <w:color w:val="000000" w:themeColor="background2"/>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407041BF"/>
    <w:multiLevelType w:val="hybridMultilevel"/>
    <w:tmpl w:val="0C5A42EA"/>
    <w:lvl w:ilvl="0" w:tplc="8D00BEF2">
      <w:start w:val="1"/>
      <w:numFmt w:val="decimal"/>
      <w:lvlText w:val="%1)"/>
      <w:lvlJc w:val="left"/>
      <w:pPr>
        <w:ind w:left="360" w:hanging="360"/>
      </w:pPr>
      <w:rPr>
        <w:b w:val="0"/>
        <w:color w:val="000000" w:themeColor="background2"/>
      </w:rPr>
    </w:lvl>
    <w:lvl w:ilvl="1" w:tplc="04150017">
      <w:start w:val="1"/>
      <w:numFmt w:val="lowerLetter"/>
      <w:lvlText w:val="%2)"/>
      <w:lvlJc w:val="left"/>
      <w:pPr>
        <w:ind w:left="3491" w:hanging="360"/>
      </w:pPr>
    </w:lvl>
    <w:lvl w:ilvl="2" w:tplc="0409001B">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51" w15:restartNumberingAfterBreak="0">
    <w:nsid w:val="41D13B74"/>
    <w:multiLevelType w:val="hybridMultilevel"/>
    <w:tmpl w:val="0A5CD3E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2" w15:restartNumberingAfterBreak="0">
    <w:nsid w:val="42A60D82"/>
    <w:multiLevelType w:val="hybridMultilevel"/>
    <w:tmpl w:val="FD78A026"/>
    <w:lvl w:ilvl="0" w:tplc="04150011">
      <w:start w:val="1"/>
      <w:numFmt w:val="decimal"/>
      <w:lvlText w:val="%1)"/>
      <w:lvlJc w:val="left"/>
      <w:pPr>
        <w:ind w:left="720" w:hanging="360"/>
      </w:pPr>
      <w:rPr>
        <w:rFonts w:hint="default"/>
      </w:rPr>
    </w:lvl>
    <w:lvl w:ilvl="1" w:tplc="E67CA180">
      <w:start w:val="1"/>
      <w:numFmt w:val="lowerLetter"/>
      <w:lvlText w:val="%2)"/>
      <w:lvlJc w:val="left"/>
      <w:pPr>
        <w:ind w:left="1440" w:hanging="360"/>
      </w:pPr>
      <w:rPr>
        <w:rFonts w:ascii="Calibri Light" w:eastAsia="Times New Roman" w:hAnsi="Calibri Light" w:cs="Calibri Light"/>
      </w:rPr>
    </w:lvl>
    <w:lvl w:ilvl="2" w:tplc="57C0B2DA">
      <w:start w:val="2"/>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2CC4CA1"/>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54" w15:restartNumberingAfterBreak="0">
    <w:nsid w:val="42D77944"/>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30A2BAD"/>
    <w:multiLevelType w:val="hybridMultilevel"/>
    <w:tmpl w:val="D5A2697A"/>
    <w:lvl w:ilvl="0" w:tplc="818E9EEE">
      <w:start w:val="1"/>
      <w:numFmt w:val="decimal"/>
      <w:lvlText w:val="%1)"/>
      <w:lvlJc w:val="left"/>
      <w:pPr>
        <w:ind w:left="360" w:hanging="360"/>
      </w:pPr>
      <w:rPr>
        <w:b w:val="0"/>
      </w:rPr>
    </w:lvl>
    <w:lvl w:ilvl="1" w:tplc="04150017">
      <w:start w:val="1"/>
      <w:numFmt w:val="lowerLetter"/>
      <w:lvlText w:val="%2)"/>
      <w:lvlJc w:val="left"/>
      <w:pPr>
        <w:ind w:left="5747"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447E6322"/>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53F4116"/>
    <w:multiLevelType w:val="hybridMultilevel"/>
    <w:tmpl w:val="51DCBEB6"/>
    <w:lvl w:ilvl="0" w:tplc="9E60499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D760F538">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3954B4EA">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2A0FC7C">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1F2AFC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649674">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B26A2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BB43A44">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776ABC6">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67A0C9A"/>
    <w:multiLevelType w:val="multilevel"/>
    <w:tmpl w:val="292E292E"/>
    <w:lvl w:ilvl="0">
      <w:start w:val="13"/>
      <w:numFmt w:val="decimal"/>
      <w:lvlText w:val="%1"/>
      <w:lvlJc w:val="left"/>
      <w:pPr>
        <w:ind w:left="444" w:hanging="444"/>
      </w:pPr>
      <w:rPr>
        <w:rFonts w:hint="default"/>
      </w:rPr>
    </w:lvl>
    <w:lvl w:ilvl="1">
      <w:start w:val="1"/>
      <w:numFmt w:val="decimal"/>
      <w:lvlText w:val="%1.%2"/>
      <w:lvlJc w:val="left"/>
      <w:pPr>
        <w:ind w:left="-406" w:hanging="44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59" w15:restartNumberingAfterBreak="0">
    <w:nsid w:val="46ED2C9C"/>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70729F3"/>
    <w:multiLevelType w:val="hybridMultilevel"/>
    <w:tmpl w:val="29783590"/>
    <w:lvl w:ilvl="0" w:tplc="F29C0954">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47944C92"/>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48326046"/>
    <w:multiLevelType w:val="hybridMultilevel"/>
    <w:tmpl w:val="40B25DB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A527E6B"/>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64" w15:restartNumberingAfterBreak="0">
    <w:nsid w:val="4B6357CB"/>
    <w:multiLevelType w:val="hybridMultilevel"/>
    <w:tmpl w:val="6AC0BA80"/>
    <w:lvl w:ilvl="0" w:tplc="818E9EEE">
      <w:start w:val="1"/>
      <w:numFmt w:val="decimal"/>
      <w:lvlText w:val="%1)"/>
      <w:lvlJc w:val="left"/>
      <w:pPr>
        <w:ind w:left="796" w:hanging="360"/>
      </w:pPr>
      <w:rPr>
        <w:b w:val="0"/>
      </w:rPr>
    </w:lvl>
    <w:lvl w:ilvl="1" w:tplc="04150017">
      <w:start w:val="1"/>
      <w:numFmt w:val="lowerLetter"/>
      <w:lvlText w:val="%2)"/>
      <w:lvlJc w:val="left"/>
      <w:pPr>
        <w:ind w:left="1516" w:hanging="360"/>
      </w:pPr>
    </w:lvl>
    <w:lvl w:ilvl="2" w:tplc="E42600B4">
      <w:start w:val="1"/>
      <w:numFmt w:val="bullet"/>
      <w:lvlText w:val=""/>
      <w:lvlJc w:val="left"/>
      <w:pPr>
        <w:ind w:left="2236" w:hanging="180"/>
      </w:pPr>
      <w:rPr>
        <w:rFonts w:ascii="Symbol" w:hAnsi="Symbol" w:hint="default"/>
      </w:rPr>
    </w:lvl>
    <w:lvl w:ilvl="3" w:tplc="0409000F" w:tentative="1">
      <w:start w:val="1"/>
      <w:numFmt w:val="decimal"/>
      <w:lvlText w:val="%4."/>
      <w:lvlJc w:val="left"/>
      <w:pPr>
        <w:ind w:left="2956" w:hanging="360"/>
      </w:pPr>
    </w:lvl>
    <w:lvl w:ilvl="4" w:tplc="04090019" w:tentative="1">
      <w:start w:val="1"/>
      <w:numFmt w:val="lowerLetter"/>
      <w:lvlText w:val="%5."/>
      <w:lvlJc w:val="left"/>
      <w:pPr>
        <w:ind w:left="3676" w:hanging="360"/>
      </w:pPr>
    </w:lvl>
    <w:lvl w:ilvl="5" w:tplc="0409001B" w:tentative="1">
      <w:start w:val="1"/>
      <w:numFmt w:val="lowerRoman"/>
      <w:lvlText w:val="%6."/>
      <w:lvlJc w:val="right"/>
      <w:pPr>
        <w:ind w:left="4396" w:hanging="180"/>
      </w:pPr>
    </w:lvl>
    <w:lvl w:ilvl="6" w:tplc="0409000F" w:tentative="1">
      <w:start w:val="1"/>
      <w:numFmt w:val="decimal"/>
      <w:lvlText w:val="%7."/>
      <w:lvlJc w:val="left"/>
      <w:pPr>
        <w:ind w:left="5116" w:hanging="360"/>
      </w:pPr>
    </w:lvl>
    <w:lvl w:ilvl="7" w:tplc="04090019" w:tentative="1">
      <w:start w:val="1"/>
      <w:numFmt w:val="lowerLetter"/>
      <w:lvlText w:val="%8."/>
      <w:lvlJc w:val="left"/>
      <w:pPr>
        <w:ind w:left="5836" w:hanging="360"/>
      </w:pPr>
    </w:lvl>
    <w:lvl w:ilvl="8" w:tplc="0409001B" w:tentative="1">
      <w:start w:val="1"/>
      <w:numFmt w:val="lowerRoman"/>
      <w:lvlText w:val="%9."/>
      <w:lvlJc w:val="right"/>
      <w:pPr>
        <w:ind w:left="6556" w:hanging="180"/>
      </w:pPr>
    </w:lvl>
  </w:abstractNum>
  <w:abstractNum w:abstractNumId="65" w15:restartNumberingAfterBreak="0">
    <w:nsid w:val="501D3CEE"/>
    <w:multiLevelType w:val="multilevel"/>
    <w:tmpl w:val="5950B65E"/>
    <w:lvl w:ilvl="0">
      <w:numFmt w:val="none"/>
      <w:lvlText w:val=""/>
      <w:lvlJc w:val="left"/>
      <w:pPr>
        <w:tabs>
          <w:tab w:val="num" w:pos="360"/>
        </w:tabs>
      </w:pPr>
    </w:lvl>
    <w:lvl w:ilvl="1">
      <w:start w:val="1"/>
      <w:numFmt w:val="decimal"/>
      <w:lvlText w:val="%1.%2"/>
      <w:lvlJc w:val="left"/>
      <w:pPr>
        <w:tabs>
          <w:tab w:val="num" w:pos="0"/>
        </w:tabs>
        <w:ind w:left="0" w:hanging="850"/>
      </w:pPr>
      <w:rPr>
        <w:rFonts w:ascii="Arial" w:hAnsi="Arial" w:cs="Arial" w:hint="default"/>
        <w:b/>
        <w:i w:val="0"/>
        <w:color w:val="000000"/>
        <w:sz w:val="28"/>
        <w:szCs w:val="14"/>
      </w:rPr>
    </w:lvl>
    <w:lvl w:ilvl="2">
      <w:start w:val="1"/>
      <w:numFmt w:val="decimal"/>
      <w:lvlText w:val="%1.%2.%3"/>
      <w:lvlJc w:val="left"/>
      <w:pPr>
        <w:tabs>
          <w:tab w:val="num" w:pos="0"/>
        </w:tabs>
        <w:ind w:left="0" w:hanging="850"/>
      </w:pPr>
      <w:rPr>
        <w:rFonts w:hint="default"/>
        <w:b/>
        <w:color w:val="000000"/>
        <w:sz w:val="24"/>
        <w:szCs w:val="14"/>
      </w:rPr>
    </w:lvl>
    <w:lvl w:ilvl="3">
      <w:start w:val="1"/>
      <w:numFmt w:val="decimal"/>
      <w:pStyle w:val="Nagwek4"/>
      <w:lvlText w:val="%1.%2.%3.%4"/>
      <w:lvlJc w:val="left"/>
      <w:pPr>
        <w:tabs>
          <w:tab w:val="num" w:pos="0"/>
        </w:tabs>
        <w:ind w:left="0" w:hanging="850"/>
      </w:pPr>
      <w:rPr>
        <w:rFonts w:hint="default"/>
        <w:b/>
        <w:color w:val="000000"/>
        <w:sz w:val="20"/>
        <w:szCs w:val="32"/>
      </w:rPr>
    </w:lvl>
    <w:lvl w:ilvl="4">
      <w:start w:val="1"/>
      <w:numFmt w:val="upperLetter"/>
      <w:lvlText w:val="Appendix %5"/>
      <w:lvlJc w:val="left"/>
      <w:pPr>
        <w:tabs>
          <w:tab w:val="num" w:pos="1417"/>
        </w:tabs>
        <w:ind w:left="1417" w:hanging="1417"/>
      </w:pPr>
      <w:rPr>
        <w:rFonts w:hint="default"/>
        <w:b/>
        <w:i w:val="0"/>
        <w:color w:val="7F7E82"/>
        <w:sz w:val="40"/>
        <w:szCs w:val="20"/>
      </w:rPr>
    </w:lvl>
    <w:lvl w:ilvl="5">
      <w:start w:val="1"/>
      <w:numFmt w:val="none"/>
      <w:lvlText w:val=""/>
      <w:lvlJc w:val="left"/>
      <w:pPr>
        <w:tabs>
          <w:tab w:val="num" w:pos="0"/>
        </w:tabs>
        <w:ind w:left="0" w:firstLine="0"/>
      </w:pPr>
      <w:rPr>
        <w:rFonts w:hint="default"/>
        <w:b/>
        <w:color w:val="7F7E82"/>
        <w:sz w:val="32"/>
        <w:szCs w:val="32"/>
      </w:rPr>
    </w:lvl>
    <w:lvl w:ilvl="6">
      <w:start w:val="1"/>
      <w:numFmt w:val="none"/>
      <w:lvlText w:val=""/>
      <w:lvlJc w:val="left"/>
      <w:pPr>
        <w:tabs>
          <w:tab w:val="num" w:pos="0"/>
        </w:tabs>
        <w:ind w:left="0" w:firstLine="0"/>
      </w:pPr>
      <w:rPr>
        <w:rFonts w:hint="default"/>
        <w:color w:val="4367C5"/>
        <w:sz w:val="32"/>
        <w:szCs w:val="32"/>
      </w:rPr>
    </w:lvl>
    <w:lvl w:ilvl="7">
      <w:start w:val="1"/>
      <w:numFmt w:val="none"/>
      <w:lvlText w:val=""/>
      <w:lvlJc w:val="left"/>
      <w:pPr>
        <w:tabs>
          <w:tab w:val="num" w:pos="0"/>
        </w:tabs>
        <w:ind w:left="0" w:firstLine="0"/>
      </w:pPr>
      <w:rPr>
        <w:rFonts w:hint="default"/>
        <w:color w:val="4367C5"/>
      </w:rPr>
    </w:lvl>
    <w:lvl w:ilvl="8">
      <w:start w:val="1"/>
      <w:numFmt w:val="none"/>
      <w:lvlText w:val=""/>
      <w:lvlJc w:val="left"/>
      <w:pPr>
        <w:tabs>
          <w:tab w:val="num" w:pos="0"/>
        </w:tabs>
        <w:ind w:left="0" w:firstLine="0"/>
      </w:pPr>
      <w:rPr>
        <w:rFonts w:hint="default"/>
        <w:color w:val="4367C5"/>
      </w:rPr>
    </w:lvl>
  </w:abstractNum>
  <w:abstractNum w:abstractNumId="66" w15:restartNumberingAfterBreak="0">
    <w:nsid w:val="50423113"/>
    <w:multiLevelType w:val="hybridMultilevel"/>
    <w:tmpl w:val="E074799A"/>
    <w:lvl w:ilvl="0" w:tplc="3A563E8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E0B7A4">
      <w:start w:val="1"/>
      <w:numFmt w:val="lowerLetter"/>
      <w:lvlText w:val="%2)"/>
      <w:lvlJc w:val="left"/>
      <w:pPr>
        <w:ind w:left="722"/>
      </w:pPr>
      <w:rPr>
        <w:rFonts w:ascii="Calibri Light" w:eastAsia="Times New Roman" w:hAnsi="Calibri Light" w:cs="Calibri Light"/>
        <w:b w:val="0"/>
        <w:i w:val="0"/>
        <w:strike w:val="0"/>
        <w:dstrike w:val="0"/>
        <w:color w:val="000000"/>
        <w:sz w:val="23"/>
        <w:szCs w:val="23"/>
        <w:u w:val="none" w:color="000000"/>
        <w:bdr w:val="none" w:sz="0" w:space="0" w:color="auto"/>
        <w:shd w:val="clear" w:color="auto" w:fill="auto"/>
        <w:vertAlign w:val="baseline"/>
      </w:rPr>
    </w:lvl>
    <w:lvl w:ilvl="2" w:tplc="8D322E8C">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9CEED04">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C8CD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1204B2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88F0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A282E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C3AB52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0C5579A"/>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1C405D6"/>
    <w:multiLevelType w:val="multilevel"/>
    <w:tmpl w:val="3A18F518"/>
    <w:lvl w:ilvl="0">
      <w:start w:val="28"/>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52277197"/>
    <w:multiLevelType w:val="multilevel"/>
    <w:tmpl w:val="FD4C0158"/>
    <w:lvl w:ilvl="0">
      <w:start w:val="21"/>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70" w15:restartNumberingAfterBreak="0">
    <w:nsid w:val="545801A3"/>
    <w:multiLevelType w:val="hybridMultilevel"/>
    <w:tmpl w:val="669606B4"/>
    <w:lvl w:ilvl="0" w:tplc="0409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52D6FB6"/>
    <w:multiLevelType w:val="hybridMultilevel"/>
    <w:tmpl w:val="492A26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55710B9D"/>
    <w:multiLevelType w:val="multilevel"/>
    <w:tmpl w:val="F19A41E8"/>
    <w:styleLink w:val="Styl2"/>
    <w:lvl w:ilvl="0">
      <w:start w:val="1"/>
      <w:numFmt w:val="decimal"/>
      <w:lvlText w:val="%1."/>
      <w:lvlJc w:val="left"/>
      <w:pPr>
        <w:ind w:left="360" w:hanging="360"/>
      </w:pPr>
      <w:rPr>
        <w:rFonts w:ascii="Calibri" w:hAnsi="Calibri" w:hint="default"/>
      </w:rPr>
    </w:lvl>
    <w:lvl w:ilvl="1">
      <w:start w:val="1"/>
      <w:numFmt w:val="decimal"/>
      <w:lvlText w:val="%1.%2."/>
      <w:lvlJc w:val="left"/>
      <w:pPr>
        <w:ind w:left="720" w:hanging="360"/>
      </w:pPr>
      <w:rPr>
        <w:rFonts w:ascii="Calibri" w:hAnsi="Calibri" w:hint="default"/>
      </w:rPr>
    </w:lvl>
    <w:lvl w:ilvl="2">
      <w:start w:val="1"/>
      <w:numFmt w:val="lowerLetter"/>
      <w:lvlText w:val="%3)"/>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892445"/>
    <w:multiLevelType w:val="hybridMultilevel"/>
    <w:tmpl w:val="CB1C9222"/>
    <w:lvl w:ilvl="0" w:tplc="818E9EEE">
      <w:start w:val="1"/>
      <w:numFmt w:val="decimal"/>
      <w:lvlText w:val="%1)"/>
      <w:lvlJc w:val="left"/>
      <w:pPr>
        <w:ind w:left="360" w:hanging="360"/>
      </w:pPr>
      <w:rPr>
        <w:b w:val="0"/>
      </w:rPr>
    </w:lvl>
    <w:lvl w:ilvl="1" w:tplc="04150017">
      <w:start w:val="1"/>
      <w:numFmt w:val="lowerLetter"/>
      <w:lvlText w:val="%2)"/>
      <w:lvlJc w:val="left"/>
      <w:pPr>
        <w:ind w:left="1080" w:hanging="360"/>
      </w:pPr>
    </w:lvl>
    <w:lvl w:ilvl="2" w:tplc="E42600B4">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560C4702"/>
    <w:multiLevelType w:val="hybridMultilevel"/>
    <w:tmpl w:val="75187650"/>
    <w:lvl w:ilvl="0" w:tplc="1754355E">
      <w:start w:val="14"/>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11A7BE2">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E534AFDE">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944E63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0BA587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F30566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0DC10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FBE24A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B8A972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561F1D96"/>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79F48A4"/>
    <w:multiLevelType w:val="hybridMultilevel"/>
    <w:tmpl w:val="5596C4A8"/>
    <w:lvl w:ilvl="0" w:tplc="D9B6A81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A662DC6">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5B2AF44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8520B0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69A8DA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E077A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B8C2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CB258E6">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436CCB0">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58B277D7"/>
    <w:multiLevelType w:val="multilevel"/>
    <w:tmpl w:val="07B8786A"/>
    <w:name w:val="my list"/>
    <w:lvl w:ilvl="0">
      <w:numFmt w:val="none"/>
      <w:lvlText w:val=""/>
      <w:lvlJc w:val="left"/>
      <w:pPr>
        <w:tabs>
          <w:tab w:val="num" w:pos="360"/>
        </w:tabs>
      </w:pPr>
    </w:lvl>
    <w:lvl w:ilvl="1">
      <w:start w:val="1"/>
      <w:numFmt w:val="decimal"/>
      <w:lvlRestart w:val="0"/>
      <w:lvlText w:val="%1.%2"/>
      <w:lvlJc w:val="left"/>
      <w:pPr>
        <w:tabs>
          <w:tab w:val="num" w:pos="1"/>
        </w:tabs>
        <w:ind w:left="1" w:hanging="851"/>
      </w:pPr>
      <w:rPr>
        <w:rFonts w:hint="default"/>
        <w:b/>
        <w:i w:val="0"/>
        <w:color w:val="000000"/>
        <w:sz w:val="28"/>
      </w:rPr>
    </w:lvl>
    <w:lvl w:ilvl="2">
      <w:start w:val="1"/>
      <w:numFmt w:val="decimal"/>
      <w:lvlRestart w:val="0"/>
      <w:lvlText w:val="%1.%2.%3"/>
      <w:lvlJc w:val="left"/>
      <w:pPr>
        <w:tabs>
          <w:tab w:val="num" w:pos="1"/>
        </w:tabs>
        <w:ind w:left="1" w:hanging="851"/>
      </w:pPr>
      <w:rPr>
        <w:rFonts w:hint="default"/>
        <w:b/>
        <w:i w:val="0"/>
        <w:color w:val="000000"/>
        <w:sz w:val="24"/>
      </w:rPr>
    </w:lvl>
    <w:lvl w:ilvl="3">
      <w:start w:val="1"/>
      <w:numFmt w:val="decimal"/>
      <w:lvlRestart w:val="0"/>
      <w:lvlText w:val="%1.%2.%3.%4"/>
      <w:lvlJc w:val="left"/>
      <w:pPr>
        <w:tabs>
          <w:tab w:val="num" w:pos="1"/>
        </w:tabs>
        <w:ind w:left="1" w:hanging="851"/>
      </w:pPr>
      <w:rPr>
        <w:rFonts w:hint="default"/>
        <w:b/>
        <w:i w:val="0"/>
        <w:color w:val="000000"/>
        <w:sz w:val="20"/>
      </w:rPr>
    </w:lvl>
    <w:lvl w:ilvl="4">
      <w:start w:val="1"/>
      <w:numFmt w:val="none"/>
      <w:lvlText w:val=""/>
      <w:lvlJc w:val="left"/>
      <w:pPr>
        <w:tabs>
          <w:tab w:val="num" w:pos="1"/>
        </w:tabs>
        <w:ind w:left="1" w:firstLine="0"/>
      </w:pPr>
      <w:rPr>
        <w:rFonts w:hint="default"/>
        <w:b/>
        <w:color w:val="7F7E82"/>
        <w:sz w:val="20"/>
        <w:szCs w:val="20"/>
      </w:rPr>
    </w:lvl>
    <w:lvl w:ilvl="5">
      <w:start w:val="1"/>
      <w:numFmt w:val="none"/>
      <w:lvlText w:val=""/>
      <w:lvlJc w:val="left"/>
      <w:pPr>
        <w:tabs>
          <w:tab w:val="num" w:pos="1"/>
        </w:tabs>
        <w:ind w:left="1" w:firstLine="0"/>
      </w:pPr>
      <w:rPr>
        <w:rFonts w:hint="default"/>
        <w:color w:val="4367C5"/>
      </w:rPr>
    </w:lvl>
    <w:lvl w:ilvl="6">
      <w:start w:val="1"/>
      <w:numFmt w:val="none"/>
      <w:lvlText w:val=""/>
      <w:lvlJc w:val="left"/>
      <w:pPr>
        <w:tabs>
          <w:tab w:val="num" w:pos="1"/>
        </w:tabs>
        <w:ind w:left="1" w:firstLine="0"/>
      </w:pPr>
      <w:rPr>
        <w:rFonts w:hint="default"/>
        <w:color w:val="4367C5"/>
      </w:rPr>
    </w:lvl>
    <w:lvl w:ilvl="7">
      <w:start w:val="1"/>
      <w:numFmt w:val="none"/>
      <w:lvlText w:val=""/>
      <w:lvlJc w:val="left"/>
      <w:pPr>
        <w:tabs>
          <w:tab w:val="num" w:pos="1"/>
        </w:tabs>
        <w:ind w:left="1" w:firstLine="0"/>
      </w:pPr>
      <w:rPr>
        <w:rFonts w:hint="default"/>
        <w:color w:val="4367C5"/>
      </w:rPr>
    </w:lvl>
    <w:lvl w:ilvl="8">
      <w:start w:val="1"/>
      <w:numFmt w:val="none"/>
      <w:lvlText w:val=""/>
      <w:lvlJc w:val="left"/>
      <w:pPr>
        <w:tabs>
          <w:tab w:val="num" w:pos="1"/>
        </w:tabs>
        <w:ind w:left="1" w:firstLine="0"/>
      </w:pPr>
      <w:rPr>
        <w:rFonts w:hint="default"/>
        <w:color w:val="4367C5"/>
      </w:rPr>
    </w:lvl>
  </w:abstractNum>
  <w:abstractNum w:abstractNumId="78" w15:restartNumberingAfterBreak="0">
    <w:nsid w:val="5A20413B"/>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79" w15:restartNumberingAfterBreak="0">
    <w:nsid w:val="5AD30FEC"/>
    <w:multiLevelType w:val="hybridMultilevel"/>
    <w:tmpl w:val="CB1C9222"/>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5CA0253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81" w15:restartNumberingAfterBreak="0">
    <w:nsid w:val="5D931295"/>
    <w:multiLevelType w:val="hybridMultilevel"/>
    <w:tmpl w:val="CB1C9222"/>
    <w:lvl w:ilvl="0" w:tplc="818E9EEE">
      <w:start w:val="1"/>
      <w:numFmt w:val="decimal"/>
      <w:lvlText w:val="%1)"/>
      <w:lvlJc w:val="left"/>
      <w:pPr>
        <w:ind w:left="501" w:hanging="360"/>
      </w:pPr>
      <w:rPr>
        <w:b w:val="0"/>
      </w:rPr>
    </w:lvl>
    <w:lvl w:ilvl="1" w:tplc="04150017">
      <w:start w:val="1"/>
      <w:numFmt w:val="lowerLetter"/>
      <w:lvlText w:val="%2)"/>
      <w:lvlJc w:val="left"/>
      <w:pPr>
        <w:ind w:left="1221" w:hanging="360"/>
      </w:pPr>
    </w:lvl>
    <w:lvl w:ilvl="2" w:tplc="E42600B4">
      <w:start w:val="1"/>
      <w:numFmt w:val="bullet"/>
      <w:lvlText w:val=""/>
      <w:lvlJc w:val="left"/>
      <w:pPr>
        <w:ind w:left="1941" w:hanging="180"/>
      </w:pPr>
      <w:rPr>
        <w:rFonts w:ascii="Symbol" w:hAnsi="Symbol" w:hint="default"/>
      </w:r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82" w15:restartNumberingAfterBreak="0">
    <w:nsid w:val="5E302DF3"/>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06D129A"/>
    <w:multiLevelType w:val="hybridMultilevel"/>
    <w:tmpl w:val="EB56086E"/>
    <w:lvl w:ilvl="0" w:tplc="09AC55FC">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E12CF7F4">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6A862F7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E3CB21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3CEBF54">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6761FA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5522A7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1A5A30">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C905796">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40C5D09"/>
    <w:multiLevelType w:val="multilevel"/>
    <w:tmpl w:val="B746AD6A"/>
    <w:lvl w:ilvl="0">
      <w:start w:val="1"/>
      <w:numFmt w:val="upperLetter"/>
      <w:pStyle w:val="EYAppendix"/>
      <w:lvlText w:val="Appendix %1"/>
      <w:lvlJc w:val="left"/>
      <w:pPr>
        <w:tabs>
          <w:tab w:val="num" w:pos="2268"/>
        </w:tabs>
        <w:ind w:left="2268" w:hanging="2268"/>
      </w:pPr>
      <w:rPr>
        <w:rFonts w:hint="default"/>
      </w:rPr>
    </w:lvl>
    <w:lvl w:ilvl="1">
      <w:start w:val="1"/>
      <w:numFmt w:val="none"/>
      <w:lvlText w:val=""/>
      <w:lvlJc w:val="left"/>
      <w:pPr>
        <w:tabs>
          <w:tab w:val="num" w:pos="-31680"/>
        </w:tabs>
        <w:ind w:left="-32767" w:firstLine="32767"/>
      </w:pPr>
      <w:rPr>
        <w:rFonts w:hint="default"/>
        <w:b w:val="0"/>
        <w:i w:val="0"/>
        <w:color w:val="auto"/>
        <w:sz w:val="28"/>
        <w:szCs w:val="32"/>
      </w:rPr>
    </w:lvl>
    <w:lvl w:ilvl="2">
      <w:start w:val="1"/>
      <w:numFmt w:val="none"/>
      <w:lvlText w:val=""/>
      <w:lvlJc w:val="left"/>
      <w:pPr>
        <w:tabs>
          <w:tab w:val="num" w:pos="-31680"/>
        </w:tabs>
        <w:ind w:left="-32767" w:firstLine="32767"/>
      </w:pPr>
      <w:rPr>
        <w:rFonts w:hint="default"/>
        <w:b/>
        <w:color w:val="auto"/>
        <w:sz w:val="24"/>
        <w:szCs w:val="32"/>
      </w:rPr>
    </w:lvl>
    <w:lvl w:ilvl="3">
      <w:start w:val="1"/>
      <w:numFmt w:val="decimal"/>
      <w:lvlText w:val="%4%1"/>
      <w:lvlJc w:val="left"/>
      <w:pPr>
        <w:tabs>
          <w:tab w:val="num" w:pos="-31680"/>
        </w:tabs>
        <w:ind w:left="-32767" w:firstLine="32767"/>
      </w:pPr>
      <w:rPr>
        <w:rFonts w:hint="default"/>
        <w:b/>
        <w:color w:val="auto"/>
        <w:sz w:val="20"/>
        <w:szCs w:val="32"/>
      </w:rPr>
    </w:lvl>
    <w:lvl w:ilvl="4">
      <w:start w:val="1"/>
      <w:numFmt w:val="none"/>
      <w:lvlRestart w:val="0"/>
      <w:lvlText w:val=""/>
      <w:lvlJc w:val="left"/>
      <w:pPr>
        <w:tabs>
          <w:tab w:val="num" w:pos="0"/>
        </w:tabs>
        <w:ind w:left="0" w:firstLine="0"/>
      </w:pPr>
      <w:rPr>
        <w:rFonts w:hint="default"/>
        <w:b/>
        <w:i w:val="0"/>
        <w:color w:val="7F7E82"/>
        <w:sz w:val="40"/>
        <w:szCs w:val="20"/>
      </w:rPr>
    </w:lvl>
    <w:lvl w:ilvl="5">
      <w:start w:val="1"/>
      <w:numFmt w:val="none"/>
      <w:lvlRestart w:val="0"/>
      <w:lvlText w:val=""/>
      <w:lvlJc w:val="left"/>
      <w:pPr>
        <w:tabs>
          <w:tab w:val="num" w:pos="0"/>
        </w:tabs>
        <w:ind w:left="0" w:firstLine="0"/>
      </w:pPr>
      <w:rPr>
        <w:rFonts w:hint="default"/>
        <w:b/>
        <w:color w:val="4367C5"/>
        <w:sz w:val="32"/>
        <w:szCs w:val="32"/>
      </w:rPr>
    </w:lvl>
    <w:lvl w:ilvl="6">
      <w:start w:val="1"/>
      <w:numFmt w:val="none"/>
      <w:lvlRestart w:val="0"/>
      <w:lvlText w:val=""/>
      <w:lvlJc w:val="left"/>
      <w:pPr>
        <w:tabs>
          <w:tab w:val="num" w:pos="0"/>
        </w:tabs>
        <w:ind w:left="0" w:firstLine="0"/>
      </w:pPr>
      <w:rPr>
        <w:rFonts w:hint="default"/>
        <w:color w:val="4367C5"/>
        <w:sz w:val="32"/>
        <w:szCs w:val="32"/>
      </w:rPr>
    </w:lvl>
    <w:lvl w:ilvl="7">
      <w:start w:val="1"/>
      <w:numFmt w:val="none"/>
      <w:lvlRestart w:val="0"/>
      <w:lvlText w:val=""/>
      <w:lvlJc w:val="left"/>
      <w:pPr>
        <w:tabs>
          <w:tab w:val="num" w:pos="0"/>
        </w:tabs>
        <w:ind w:left="0" w:firstLine="0"/>
      </w:pPr>
      <w:rPr>
        <w:rFonts w:hint="default"/>
        <w:color w:val="4367C5"/>
      </w:rPr>
    </w:lvl>
    <w:lvl w:ilvl="8">
      <w:numFmt w:val="none"/>
      <w:lvlRestart w:val="0"/>
      <w:lvlText w:val=""/>
      <w:lvlJc w:val="left"/>
      <w:pPr>
        <w:tabs>
          <w:tab w:val="num" w:pos="0"/>
        </w:tabs>
        <w:ind w:left="0" w:firstLine="0"/>
      </w:pPr>
      <w:rPr>
        <w:rFonts w:hint="default"/>
        <w:color w:val="4367C5"/>
      </w:rPr>
    </w:lvl>
  </w:abstractNum>
  <w:abstractNum w:abstractNumId="85" w15:restartNumberingAfterBreak="0">
    <w:nsid w:val="647B0292"/>
    <w:multiLevelType w:val="hybridMultilevel"/>
    <w:tmpl w:val="3D428538"/>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C30AF27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64AB483B"/>
    <w:multiLevelType w:val="hybridMultilevel"/>
    <w:tmpl w:val="34EEFFEA"/>
    <w:lvl w:ilvl="0" w:tplc="A58C9C9A">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5E673FB"/>
    <w:multiLevelType w:val="hybridMultilevel"/>
    <w:tmpl w:val="3C18F8F6"/>
    <w:lvl w:ilvl="0" w:tplc="1B5E4242">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A866E1FA">
      <w:start w:val="1"/>
      <w:numFmt w:val="lowerLetter"/>
      <w:lvlText w:val="%2)"/>
      <w:lvlJc w:val="left"/>
      <w:pPr>
        <w:ind w:left="1080"/>
      </w:pPr>
      <w:rPr>
        <w:rFonts w:ascii="Calibri Light" w:eastAsia="Times New Roman" w:hAnsi="Calibri Light" w:cs="Calibri Light"/>
        <w:b w:val="0"/>
        <w:i w:val="0"/>
        <w:strike w:val="0"/>
        <w:dstrike w:val="0"/>
        <w:color w:val="000000"/>
        <w:sz w:val="24"/>
        <w:szCs w:val="24"/>
        <w:u w:val="none" w:color="000000"/>
        <w:bdr w:val="none" w:sz="0" w:space="0" w:color="auto"/>
        <w:shd w:val="clear" w:color="auto" w:fill="auto"/>
        <w:vertAlign w:val="baseline"/>
      </w:rPr>
    </w:lvl>
    <w:lvl w:ilvl="2" w:tplc="92B817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10D40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E3C137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C0CFD4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76848D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A8CF4D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42A05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6658179F"/>
    <w:multiLevelType w:val="hybridMultilevel"/>
    <w:tmpl w:val="82EADD6C"/>
    <w:lvl w:ilvl="0" w:tplc="FFFFFFFF">
      <w:start w:val="1"/>
      <w:numFmt w:val="decimal"/>
      <w:lvlText w:val="%1."/>
      <w:lvlJc w:val="left"/>
      <w:pPr>
        <w:ind w:left="392" w:hanging="360"/>
      </w:pPr>
      <w:rPr>
        <w:b w:val="0"/>
        <w:color w:val="000000" w:themeColor="background2"/>
      </w:rPr>
    </w:lvl>
    <w:lvl w:ilvl="1" w:tplc="FFFFFFFF" w:tentative="1">
      <w:start w:val="1"/>
      <w:numFmt w:val="lowerLetter"/>
      <w:lvlText w:val="%2."/>
      <w:lvlJc w:val="left"/>
      <w:pPr>
        <w:ind w:left="1472" w:hanging="360"/>
      </w:pPr>
    </w:lvl>
    <w:lvl w:ilvl="2" w:tplc="FFFFFFFF" w:tentative="1">
      <w:start w:val="1"/>
      <w:numFmt w:val="lowerRoman"/>
      <w:lvlText w:val="%3."/>
      <w:lvlJc w:val="right"/>
      <w:pPr>
        <w:ind w:left="2192" w:hanging="180"/>
      </w:pPr>
    </w:lvl>
    <w:lvl w:ilvl="3" w:tplc="FFFFFFFF" w:tentative="1">
      <w:start w:val="1"/>
      <w:numFmt w:val="decimal"/>
      <w:lvlText w:val="%4."/>
      <w:lvlJc w:val="left"/>
      <w:pPr>
        <w:ind w:left="2912" w:hanging="360"/>
      </w:pPr>
    </w:lvl>
    <w:lvl w:ilvl="4" w:tplc="FFFFFFFF" w:tentative="1">
      <w:start w:val="1"/>
      <w:numFmt w:val="lowerLetter"/>
      <w:lvlText w:val="%5."/>
      <w:lvlJc w:val="left"/>
      <w:pPr>
        <w:ind w:left="3632" w:hanging="360"/>
      </w:pPr>
    </w:lvl>
    <w:lvl w:ilvl="5" w:tplc="FFFFFFFF" w:tentative="1">
      <w:start w:val="1"/>
      <w:numFmt w:val="lowerRoman"/>
      <w:lvlText w:val="%6."/>
      <w:lvlJc w:val="right"/>
      <w:pPr>
        <w:ind w:left="4352" w:hanging="180"/>
      </w:pPr>
    </w:lvl>
    <w:lvl w:ilvl="6" w:tplc="FFFFFFFF" w:tentative="1">
      <w:start w:val="1"/>
      <w:numFmt w:val="decimal"/>
      <w:lvlText w:val="%7."/>
      <w:lvlJc w:val="left"/>
      <w:pPr>
        <w:ind w:left="5072" w:hanging="360"/>
      </w:pPr>
    </w:lvl>
    <w:lvl w:ilvl="7" w:tplc="FFFFFFFF" w:tentative="1">
      <w:start w:val="1"/>
      <w:numFmt w:val="lowerLetter"/>
      <w:lvlText w:val="%8."/>
      <w:lvlJc w:val="left"/>
      <w:pPr>
        <w:ind w:left="5792" w:hanging="360"/>
      </w:pPr>
    </w:lvl>
    <w:lvl w:ilvl="8" w:tplc="FFFFFFFF" w:tentative="1">
      <w:start w:val="1"/>
      <w:numFmt w:val="lowerRoman"/>
      <w:lvlText w:val="%9."/>
      <w:lvlJc w:val="right"/>
      <w:pPr>
        <w:ind w:left="6512" w:hanging="180"/>
      </w:pPr>
    </w:lvl>
  </w:abstractNum>
  <w:abstractNum w:abstractNumId="89" w15:restartNumberingAfterBreak="0">
    <w:nsid w:val="67CF31D8"/>
    <w:multiLevelType w:val="hybridMultilevel"/>
    <w:tmpl w:val="6DBC1FF0"/>
    <w:lvl w:ilvl="0" w:tplc="F2B21DBA">
      <w:start w:val="1"/>
      <w:numFmt w:val="lowerLetter"/>
      <w:lvlText w:val="%1)"/>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686D771D"/>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1" w15:restartNumberingAfterBreak="0">
    <w:nsid w:val="688F0DD4"/>
    <w:multiLevelType w:val="hybridMultilevel"/>
    <w:tmpl w:val="EEDC3404"/>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A0B6B94"/>
    <w:multiLevelType w:val="hybridMultilevel"/>
    <w:tmpl w:val="2BAE28CC"/>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6A74418F"/>
    <w:multiLevelType w:val="hybridMultilevel"/>
    <w:tmpl w:val="4DDEBF82"/>
    <w:lvl w:ilvl="0" w:tplc="555C42CA">
      <w:start w:val="1"/>
      <w:numFmt w:val="decimal"/>
      <w:lvlText w:val="%1)"/>
      <w:lvlJc w:val="left"/>
      <w:pPr>
        <w:ind w:left="720" w:hanging="360"/>
      </w:pPr>
      <w:rPr>
        <w:b w:val="0"/>
        <w:strike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12024D2"/>
    <w:multiLevelType w:val="hybridMultilevel"/>
    <w:tmpl w:val="E1D0679C"/>
    <w:lvl w:ilvl="0" w:tplc="F0EE8AB6">
      <w:start w:val="1"/>
      <w:numFmt w:val="decimal"/>
      <w:pStyle w:val="Nagwek3"/>
      <w:lvlText w:val="3.%1"/>
      <w:lvlJc w:val="left"/>
      <w:pPr>
        <w:ind w:left="-13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590" w:hanging="360"/>
      </w:pPr>
    </w:lvl>
    <w:lvl w:ilvl="2" w:tplc="0809001B" w:tentative="1">
      <w:start w:val="1"/>
      <w:numFmt w:val="lowerRoman"/>
      <w:lvlText w:val="%3."/>
      <w:lvlJc w:val="right"/>
      <w:pPr>
        <w:ind w:left="1310" w:hanging="180"/>
      </w:pPr>
    </w:lvl>
    <w:lvl w:ilvl="3" w:tplc="0809000F" w:tentative="1">
      <w:start w:val="1"/>
      <w:numFmt w:val="decimal"/>
      <w:lvlText w:val="%4."/>
      <w:lvlJc w:val="left"/>
      <w:pPr>
        <w:ind w:left="2030" w:hanging="360"/>
      </w:pPr>
    </w:lvl>
    <w:lvl w:ilvl="4" w:tplc="08090019" w:tentative="1">
      <w:start w:val="1"/>
      <w:numFmt w:val="lowerLetter"/>
      <w:lvlText w:val="%5."/>
      <w:lvlJc w:val="left"/>
      <w:pPr>
        <w:ind w:left="2750" w:hanging="360"/>
      </w:pPr>
    </w:lvl>
    <w:lvl w:ilvl="5" w:tplc="0809001B" w:tentative="1">
      <w:start w:val="1"/>
      <w:numFmt w:val="lowerRoman"/>
      <w:lvlText w:val="%6."/>
      <w:lvlJc w:val="right"/>
      <w:pPr>
        <w:ind w:left="3470" w:hanging="180"/>
      </w:pPr>
    </w:lvl>
    <w:lvl w:ilvl="6" w:tplc="0809000F" w:tentative="1">
      <w:start w:val="1"/>
      <w:numFmt w:val="decimal"/>
      <w:lvlText w:val="%7."/>
      <w:lvlJc w:val="left"/>
      <w:pPr>
        <w:ind w:left="4190" w:hanging="360"/>
      </w:pPr>
    </w:lvl>
    <w:lvl w:ilvl="7" w:tplc="08090019" w:tentative="1">
      <w:start w:val="1"/>
      <w:numFmt w:val="lowerLetter"/>
      <w:lvlText w:val="%8."/>
      <w:lvlJc w:val="left"/>
      <w:pPr>
        <w:ind w:left="4910" w:hanging="360"/>
      </w:pPr>
    </w:lvl>
    <w:lvl w:ilvl="8" w:tplc="0809001B" w:tentative="1">
      <w:start w:val="1"/>
      <w:numFmt w:val="lowerRoman"/>
      <w:lvlText w:val="%9."/>
      <w:lvlJc w:val="right"/>
      <w:pPr>
        <w:ind w:left="5630" w:hanging="180"/>
      </w:pPr>
    </w:lvl>
  </w:abstractNum>
  <w:abstractNum w:abstractNumId="95" w15:restartNumberingAfterBreak="0">
    <w:nsid w:val="71354DBC"/>
    <w:multiLevelType w:val="hybridMultilevel"/>
    <w:tmpl w:val="9B020BF2"/>
    <w:lvl w:ilvl="0" w:tplc="04150011">
      <w:start w:val="1"/>
      <w:numFmt w:val="decimal"/>
      <w:lvlText w:val="%1)"/>
      <w:lvlJc w:val="left"/>
      <w:pPr>
        <w:ind w:left="1070" w:hanging="360"/>
      </w:pPr>
      <w:rPr>
        <w:rFonts w:hint="default"/>
        <w:b w:val="0"/>
        <w:i w:val="0"/>
        <w:caps w:val="0"/>
        <w:strike w:val="0"/>
        <w:dstrike w:val="0"/>
        <w:vanish w:val="0"/>
        <w:sz w:val="23"/>
        <w:vertAlign w:val="baseline"/>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6" w15:restartNumberingAfterBreak="0">
    <w:nsid w:val="73A37718"/>
    <w:multiLevelType w:val="multilevel"/>
    <w:tmpl w:val="CDF24FE8"/>
    <w:lvl w:ilvl="0">
      <w:start w:val="1"/>
      <w:numFmt w:val="bullet"/>
      <w:pStyle w:val="EYTablebullet1"/>
      <w:lvlText w:val="•"/>
      <w:lvlJc w:val="left"/>
      <w:pPr>
        <w:tabs>
          <w:tab w:val="num" w:pos="284"/>
        </w:tabs>
        <w:ind w:left="288" w:hanging="288"/>
      </w:pPr>
      <w:rPr>
        <w:rFonts w:ascii="EYInterstate Light" w:hAnsi="EYInterstate Light" w:hint="default"/>
        <w:b w:val="0"/>
        <w:bCs/>
        <w:i w:val="0"/>
        <w:color w:val="FFD200"/>
        <w:sz w:val="16"/>
        <w:szCs w:val="24"/>
      </w:rPr>
    </w:lvl>
    <w:lvl w:ilvl="1">
      <w:start w:val="1"/>
      <w:numFmt w:val="bullet"/>
      <w:pStyle w:val="EYTablebullet2"/>
      <w:lvlText w:val="•"/>
      <w:lvlJc w:val="left"/>
      <w:pPr>
        <w:tabs>
          <w:tab w:val="num" w:pos="572"/>
        </w:tabs>
        <w:ind w:left="576" w:hanging="288"/>
      </w:pPr>
      <w:rPr>
        <w:rFonts w:ascii="EYInterstate Light" w:hAnsi="EYInterstate Light" w:hint="default"/>
        <w:b w:val="0"/>
        <w:i w:val="0"/>
        <w:color w:val="FFD200"/>
        <w:sz w:val="16"/>
        <w:szCs w:val="24"/>
      </w:rPr>
    </w:lvl>
    <w:lvl w:ilvl="2">
      <w:start w:val="1"/>
      <w:numFmt w:val="none"/>
      <w:lvlText w:val=""/>
      <w:lvlJc w:val="left"/>
      <w:pPr>
        <w:tabs>
          <w:tab w:val="num" w:pos="860"/>
        </w:tabs>
        <w:ind w:left="864" w:hanging="288"/>
      </w:pPr>
      <w:rPr>
        <w:rFonts w:hint="default"/>
        <w:color w:val="002261"/>
      </w:rPr>
    </w:lvl>
    <w:lvl w:ilvl="3">
      <w:start w:val="1"/>
      <w:numFmt w:val="none"/>
      <w:lvlText w:val=""/>
      <w:lvlJc w:val="left"/>
      <w:pPr>
        <w:tabs>
          <w:tab w:val="num" w:pos="1148"/>
        </w:tabs>
        <w:ind w:left="1152" w:hanging="288"/>
      </w:pPr>
      <w:rPr>
        <w:rFonts w:hint="default"/>
      </w:rPr>
    </w:lvl>
    <w:lvl w:ilvl="4">
      <w:start w:val="1"/>
      <w:numFmt w:val="none"/>
      <w:lvlText w:val=""/>
      <w:lvlJc w:val="left"/>
      <w:pPr>
        <w:tabs>
          <w:tab w:val="num" w:pos="1436"/>
        </w:tabs>
        <w:ind w:left="1440" w:hanging="288"/>
      </w:pPr>
      <w:rPr>
        <w:rFonts w:hint="default"/>
      </w:rPr>
    </w:lvl>
    <w:lvl w:ilvl="5">
      <w:start w:val="1"/>
      <w:numFmt w:val="none"/>
      <w:lvlText w:val=""/>
      <w:lvlJc w:val="left"/>
      <w:pPr>
        <w:tabs>
          <w:tab w:val="num" w:pos="1724"/>
        </w:tabs>
        <w:ind w:left="1728" w:hanging="288"/>
      </w:pPr>
      <w:rPr>
        <w:rFonts w:hint="default"/>
      </w:rPr>
    </w:lvl>
    <w:lvl w:ilvl="6">
      <w:start w:val="1"/>
      <w:numFmt w:val="none"/>
      <w:lvlText w:val=""/>
      <w:lvlJc w:val="left"/>
      <w:pPr>
        <w:tabs>
          <w:tab w:val="num" w:pos="2012"/>
        </w:tabs>
        <w:ind w:left="2016" w:hanging="288"/>
      </w:pPr>
      <w:rPr>
        <w:rFonts w:hint="default"/>
      </w:rPr>
    </w:lvl>
    <w:lvl w:ilvl="7">
      <w:start w:val="1"/>
      <w:numFmt w:val="none"/>
      <w:lvlText w:val=""/>
      <w:lvlJc w:val="left"/>
      <w:pPr>
        <w:tabs>
          <w:tab w:val="num" w:pos="2300"/>
        </w:tabs>
        <w:ind w:left="2304" w:hanging="288"/>
      </w:pPr>
      <w:rPr>
        <w:rFonts w:hint="default"/>
      </w:rPr>
    </w:lvl>
    <w:lvl w:ilvl="8">
      <w:start w:val="1"/>
      <w:numFmt w:val="none"/>
      <w:lvlText w:val=""/>
      <w:lvlJc w:val="left"/>
      <w:pPr>
        <w:tabs>
          <w:tab w:val="num" w:pos="2588"/>
        </w:tabs>
        <w:ind w:left="2592" w:hanging="288"/>
      </w:pPr>
      <w:rPr>
        <w:rFonts w:hint="default"/>
      </w:rPr>
    </w:lvl>
  </w:abstractNum>
  <w:abstractNum w:abstractNumId="97" w15:restartNumberingAfterBreak="0">
    <w:nsid w:val="73DE630E"/>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98" w15:restartNumberingAfterBreak="0">
    <w:nsid w:val="74250D92"/>
    <w:multiLevelType w:val="hybridMultilevel"/>
    <w:tmpl w:val="AD02BB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5E35C38"/>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0" w15:restartNumberingAfterBreak="0">
    <w:nsid w:val="76311A91"/>
    <w:multiLevelType w:val="multilevel"/>
    <w:tmpl w:val="BAD873A4"/>
    <w:lvl w:ilvl="0">
      <w:start w:val="26"/>
      <w:numFmt w:val="decimal"/>
      <w:lvlText w:val="%1"/>
      <w:lvlJc w:val="left"/>
      <w:pPr>
        <w:ind w:left="444" w:hanging="444"/>
      </w:pPr>
      <w:rPr>
        <w:rFonts w:hint="default"/>
      </w:rPr>
    </w:lvl>
    <w:lvl w:ilvl="1">
      <w:start w:val="1"/>
      <w:numFmt w:val="decimal"/>
      <w:lvlText w:val="%1.%2"/>
      <w:lvlJc w:val="left"/>
      <w:pPr>
        <w:ind w:left="80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1" w15:restartNumberingAfterBreak="0">
    <w:nsid w:val="76347604"/>
    <w:multiLevelType w:val="hybridMultilevel"/>
    <w:tmpl w:val="82EADD6C"/>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2" w15:restartNumberingAfterBreak="0">
    <w:nsid w:val="77635AE5"/>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3"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104" w15:restartNumberingAfterBreak="0">
    <w:nsid w:val="78523069"/>
    <w:multiLevelType w:val="hybridMultilevel"/>
    <w:tmpl w:val="6AC0BA80"/>
    <w:lvl w:ilvl="0" w:tplc="818E9EEE">
      <w:start w:val="1"/>
      <w:numFmt w:val="decimal"/>
      <w:lvlText w:val="%1)"/>
      <w:lvlJc w:val="left"/>
      <w:pPr>
        <w:ind w:left="720" w:hanging="360"/>
      </w:pPr>
      <w:rPr>
        <w:b w:val="0"/>
      </w:rPr>
    </w:lvl>
    <w:lvl w:ilvl="1" w:tplc="04150017">
      <w:start w:val="1"/>
      <w:numFmt w:val="lowerLetter"/>
      <w:lvlText w:val="%2)"/>
      <w:lvlJc w:val="left"/>
      <w:pPr>
        <w:ind w:left="1440" w:hanging="360"/>
      </w:pPr>
    </w:lvl>
    <w:lvl w:ilvl="2" w:tplc="E42600B4">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BA071B8"/>
    <w:multiLevelType w:val="multilevel"/>
    <w:tmpl w:val="F3909054"/>
    <w:lvl w:ilvl="0">
      <w:start w:val="20"/>
      <w:numFmt w:val="decimal"/>
      <w:lvlText w:val="%1."/>
      <w:lvlJc w:val="left"/>
      <w:pPr>
        <w:ind w:left="504" w:hanging="504"/>
      </w:pPr>
      <w:rPr>
        <w:rFonts w:hint="default"/>
      </w:rPr>
    </w:lvl>
    <w:lvl w:ilvl="1">
      <w:start w:val="1"/>
      <w:numFmt w:val="decimal"/>
      <w:lvlText w:val="%1.%2."/>
      <w:lvlJc w:val="left"/>
      <w:pPr>
        <w:ind w:left="-346" w:hanging="504"/>
      </w:pPr>
      <w:rPr>
        <w:rFonts w:hint="default"/>
      </w:rPr>
    </w:lvl>
    <w:lvl w:ilvl="2">
      <w:start w:val="1"/>
      <w:numFmt w:val="decimal"/>
      <w:lvlText w:val="%1.%2.%3."/>
      <w:lvlJc w:val="left"/>
      <w:pPr>
        <w:ind w:left="-980" w:hanging="720"/>
      </w:pPr>
      <w:rPr>
        <w:rFonts w:hint="default"/>
      </w:rPr>
    </w:lvl>
    <w:lvl w:ilvl="3">
      <w:start w:val="1"/>
      <w:numFmt w:val="decimal"/>
      <w:lvlText w:val="%1.%2.%3.%4."/>
      <w:lvlJc w:val="left"/>
      <w:pPr>
        <w:ind w:left="-1830" w:hanging="720"/>
      </w:pPr>
      <w:rPr>
        <w:rFonts w:hint="default"/>
      </w:rPr>
    </w:lvl>
    <w:lvl w:ilvl="4">
      <w:start w:val="1"/>
      <w:numFmt w:val="decimal"/>
      <w:lvlText w:val="%1.%2.%3.%4.%5."/>
      <w:lvlJc w:val="left"/>
      <w:pPr>
        <w:ind w:left="-2320" w:hanging="1080"/>
      </w:pPr>
      <w:rPr>
        <w:rFonts w:hint="default"/>
      </w:rPr>
    </w:lvl>
    <w:lvl w:ilvl="5">
      <w:start w:val="1"/>
      <w:numFmt w:val="decimal"/>
      <w:lvlText w:val="%1.%2.%3.%4.%5.%6."/>
      <w:lvlJc w:val="left"/>
      <w:pPr>
        <w:ind w:left="-3170" w:hanging="1080"/>
      </w:pPr>
      <w:rPr>
        <w:rFonts w:hint="default"/>
      </w:rPr>
    </w:lvl>
    <w:lvl w:ilvl="6">
      <w:start w:val="1"/>
      <w:numFmt w:val="decimal"/>
      <w:lvlText w:val="%1.%2.%3.%4.%5.%6.%7."/>
      <w:lvlJc w:val="left"/>
      <w:pPr>
        <w:ind w:left="-3660" w:hanging="1440"/>
      </w:pPr>
      <w:rPr>
        <w:rFonts w:hint="default"/>
      </w:rPr>
    </w:lvl>
    <w:lvl w:ilvl="7">
      <w:start w:val="1"/>
      <w:numFmt w:val="decimal"/>
      <w:lvlText w:val="%1.%2.%3.%4.%5.%6.%7.%8."/>
      <w:lvlJc w:val="left"/>
      <w:pPr>
        <w:ind w:left="-4510" w:hanging="1440"/>
      </w:pPr>
      <w:rPr>
        <w:rFonts w:hint="default"/>
      </w:rPr>
    </w:lvl>
    <w:lvl w:ilvl="8">
      <w:start w:val="1"/>
      <w:numFmt w:val="decimal"/>
      <w:lvlText w:val="%1.%2.%3.%4.%5.%6.%7.%8.%9."/>
      <w:lvlJc w:val="left"/>
      <w:pPr>
        <w:ind w:left="-5000" w:hanging="1800"/>
      </w:pPr>
      <w:rPr>
        <w:rFonts w:hint="default"/>
      </w:rPr>
    </w:lvl>
  </w:abstractNum>
  <w:abstractNum w:abstractNumId="106" w15:restartNumberingAfterBreak="0">
    <w:nsid w:val="7CB160F8"/>
    <w:multiLevelType w:val="hybridMultilevel"/>
    <w:tmpl w:val="ABC65D74"/>
    <w:lvl w:ilvl="0" w:tplc="1D2C906A">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1989672">
      <w:start w:val="1"/>
      <w:numFmt w:val="lowerLetter"/>
      <w:lvlText w:val="%2"/>
      <w:lvlJc w:val="left"/>
      <w:pPr>
        <w:ind w:left="6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00E8C8">
      <w:start w:val="1"/>
      <w:numFmt w:val="lowerLetter"/>
      <w:lvlRestart w:val="0"/>
      <w:lvlText w:val="%3)"/>
      <w:lvlJc w:val="left"/>
      <w:pPr>
        <w:ind w:left="854"/>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3" w:tplc="F9FCF81E">
      <w:start w:val="1"/>
      <w:numFmt w:val="decimal"/>
      <w:lvlText w:val="%4"/>
      <w:lvlJc w:val="left"/>
      <w:pPr>
        <w:ind w:left="1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48889B0">
      <w:start w:val="1"/>
      <w:numFmt w:val="lowerLetter"/>
      <w:lvlText w:val="%5"/>
      <w:lvlJc w:val="left"/>
      <w:pPr>
        <w:ind w:left="2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D0849B6">
      <w:start w:val="1"/>
      <w:numFmt w:val="lowerRoman"/>
      <w:lvlText w:val="%6"/>
      <w:lvlJc w:val="left"/>
      <w:pPr>
        <w:ind w:left="3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78E88E">
      <w:start w:val="1"/>
      <w:numFmt w:val="decimal"/>
      <w:lvlText w:val="%7"/>
      <w:lvlJc w:val="left"/>
      <w:pPr>
        <w:ind w:left="3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D0BF9C">
      <w:start w:val="1"/>
      <w:numFmt w:val="lowerLetter"/>
      <w:lvlText w:val="%8"/>
      <w:lvlJc w:val="left"/>
      <w:pPr>
        <w:ind w:left="4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7A4D02">
      <w:start w:val="1"/>
      <w:numFmt w:val="lowerRoman"/>
      <w:lvlText w:val="%9"/>
      <w:lvlJc w:val="left"/>
      <w:pPr>
        <w:ind w:left="52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7" w15:restartNumberingAfterBreak="0">
    <w:nsid w:val="7E7357E2"/>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abstractNum w:abstractNumId="108" w15:restartNumberingAfterBreak="0">
    <w:nsid w:val="7E7C31CD"/>
    <w:multiLevelType w:val="hybridMultilevel"/>
    <w:tmpl w:val="9DBCBF0A"/>
    <w:lvl w:ilvl="0" w:tplc="36188650">
      <w:start w:val="1"/>
      <w:numFmt w:val="decimal"/>
      <w:lvlText w:val="%1)"/>
      <w:lvlJc w:val="left"/>
      <w:pPr>
        <w:ind w:left="360"/>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1" w:tplc="707A5EFE">
      <w:start w:val="1"/>
      <w:numFmt w:val="lowerLetter"/>
      <w:lvlText w:val="%2)"/>
      <w:lvlJc w:val="left"/>
      <w:pPr>
        <w:ind w:left="722"/>
      </w:pPr>
      <w:rPr>
        <w:rFonts w:ascii="Calibri Light" w:eastAsia="Calibri" w:hAnsi="Calibri Light" w:cs="Calibri Light" w:hint="default"/>
        <w:b w:val="0"/>
        <w:i w:val="0"/>
        <w:strike w:val="0"/>
        <w:dstrike w:val="0"/>
        <w:color w:val="000000"/>
        <w:sz w:val="23"/>
        <w:szCs w:val="23"/>
        <w:u w:val="none" w:color="000000"/>
        <w:bdr w:val="none" w:sz="0" w:space="0" w:color="auto"/>
        <w:shd w:val="clear" w:color="auto" w:fill="auto"/>
        <w:vertAlign w:val="baseline"/>
      </w:rPr>
    </w:lvl>
    <w:lvl w:ilvl="2" w:tplc="92E6FD72">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D88B0D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42E0CB6">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E8427C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6D6B97E">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9A7038">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7A08E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9" w15:restartNumberingAfterBreak="0">
    <w:nsid w:val="7EEA2C22"/>
    <w:multiLevelType w:val="multilevel"/>
    <w:tmpl w:val="A71E98B6"/>
    <w:lvl w:ilvl="0">
      <w:start w:val="16"/>
      <w:numFmt w:val="decimal"/>
      <w:lvlText w:val="%1"/>
      <w:lvlJc w:val="left"/>
      <w:pPr>
        <w:ind w:left="432" w:hanging="43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0" w15:restartNumberingAfterBreak="0">
    <w:nsid w:val="7F1E70C3"/>
    <w:multiLevelType w:val="hybridMultilevel"/>
    <w:tmpl w:val="DDD4BBA4"/>
    <w:lvl w:ilvl="0" w:tplc="0415000F">
      <w:start w:val="1"/>
      <w:numFmt w:val="decimal"/>
      <w:lvlText w:val="%1."/>
      <w:lvlJc w:val="left"/>
      <w:pPr>
        <w:ind w:left="392" w:hanging="360"/>
      </w:pPr>
      <w:rPr>
        <w:b w:val="0"/>
        <w:color w:val="000000" w:themeColor="background2"/>
      </w:rPr>
    </w:lvl>
    <w:lvl w:ilvl="1" w:tplc="04150019" w:tentative="1">
      <w:start w:val="1"/>
      <w:numFmt w:val="lowerLetter"/>
      <w:lvlText w:val="%2."/>
      <w:lvlJc w:val="left"/>
      <w:pPr>
        <w:ind w:left="1472" w:hanging="360"/>
      </w:pPr>
    </w:lvl>
    <w:lvl w:ilvl="2" w:tplc="0415001B" w:tentative="1">
      <w:start w:val="1"/>
      <w:numFmt w:val="lowerRoman"/>
      <w:lvlText w:val="%3."/>
      <w:lvlJc w:val="right"/>
      <w:pPr>
        <w:ind w:left="2192" w:hanging="180"/>
      </w:pPr>
    </w:lvl>
    <w:lvl w:ilvl="3" w:tplc="0415000F" w:tentative="1">
      <w:start w:val="1"/>
      <w:numFmt w:val="decimal"/>
      <w:lvlText w:val="%4."/>
      <w:lvlJc w:val="left"/>
      <w:pPr>
        <w:ind w:left="2912" w:hanging="360"/>
      </w:pPr>
    </w:lvl>
    <w:lvl w:ilvl="4" w:tplc="04150019" w:tentative="1">
      <w:start w:val="1"/>
      <w:numFmt w:val="lowerLetter"/>
      <w:lvlText w:val="%5."/>
      <w:lvlJc w:val="left"/>
      <w:pPr>
        <w:ind w:left="3632" w:hanging="360"/>
      </w:pPr>
    </w:lvl>
    <w:lvl w:ilvl="5" w:tplc="0415001B" w:tentative="1">
      <w:start w:val="1"/>
      <w:numFmt w:val="lowerRoman"/>
      <w:lvlText w:val="%6."/>
      <w:lvlJc w:val="right"/>
      <w:pPr>
        <w:ind w:left="4352" w:hanging="180"/>
      </w:pPr>
    </w:lvl>
    <w:lvl w:ilvl="6" w:tplc="0415000F" w:tentative="1">
      <w:start w:val="1"/>
      <w:numFmt w:val="decimal"/>
      <w:lvlText w:val="%7."/>
      <w:lvlJc w:val="left"/>
      <w:pPr>
        <w:ind w:left="5072" w:hanging="360"/>
      </w:pPr>
    </w:lvl>
    <w:lvl w:ilvl="7" w:tplc="04150019" w:tentative="1">
      <w:start w:val="1"/>
      <w:numFmt w:val="lowerLetter"/>
      <w:lvlText w:val="%8."/>
      <w:lvlJc w:val="left"/>
      <w:pPr>
        <w:ind w:left="5792" w:hanging="360"/>
      </w:pPr>
    </w:lvl>
    <w:lvl w:ilvl="8" w:tplc="0415001B" w:tentative="1">
      <w:start w:val="1"/>
      <w:numFmt w:val="lowerRoman"/>
      <w:lvlText w:val="%9."/>
      <w:lvlJc w:val="right"/>
      <w:pPr>
        <w:ind w:left="6512" w:hanging="180"/>
      </w:pPr>
    </w:lvl>
  </w:abstractNum>
  <w:num w:numId="1" w16cid:durableId="917523332">
    <w:abstractNumId w:val="103"/>
  </w:num>
  <w:num w:numId="2" w16cid:durableId="621502867">
    <w:abstractNumId w:val="84"/>
  </w:num>
  <w:num w:numId="3" w16cid:durableId="1019701719">
    <w:abstractNumId w:val="46"/>
  </w:num>
  <w:num w:numId="4" w16cid:durableId="2110075285">
    <w:abstractNumId w:val="45"/>
  </w:num>
  <w:num w:numId="5" w16cid:durableId="1904219500">
    <w:abstractNumId w:val="96"/>
  </w:num>
  <w:num w:numId="6" w16cid:durableId="1728410424">
    <w:abstractNumId w:val="65"/>
  </w:num>
  <w:num w:numId="7" w16cid:durableId="1344043008">
    <w:abstractNumId w:val="30"/>
  </w:num>
  <w:num w:numId="8" w16cid:durableId="596670859">
    <w:abstractNumId w:val="50"/>
  </w:num>
  <w:num w:numId="9" w16cid:durableId="1330673994">
    <w:abstractNumId w:val="55"/>
  </w:num>
  <w:num w:numId="10" w16cid:durableId="158667185">
    <w:abstractNumId w:val="104"/>
  </w:num>
  <w:num w:numId="11" w16cid:durableId="357972043">
    <w:abstractNumId w:val="93"/>
  </w:num>
  <w:num w:numId="12" w16cid:durableId="1081373224">
    <w:abstractNumId w:val="19"/>
  </w:num>
  <w:num w:numId="13" w16cid:durableId="1817990663">
    <w:abstractNumId w:val="75"/>
  </w:num>
  <w:num w:numId="14" w16cid:durableId="1020935510">
    <w:abstractNumId w:val="54"/>
  </w:num>
  <w:num w:numId="15" w16cid:durableId="205677699">
    <w:abstractNumId w:val="33"/>
  </w:num>
  <w:num w:numId="16" w16cid:durableId="492260297">
    <w:abstractNumId w:val="32"/>
  </w:num>
  <w:num w:numId="17" w16cid:durableId="1053576946">
    <w:abstractNumId w:val="91"/>
  </w:num>
  <w:num w:numId="18" w16cid:durableId="889195526">
    <w:abstractNumId w:val="79"/>
  </w:num>
  <w:num w:numId="19" w16cid:durableId="1240407439">
    <w:abstractNumId w:val="43"/>
  </w:num>
  <w:num w:numId="20" w16cid:durableId="1363629587">
    <w:abstractNumId w:val="73"/>
  </w:num>
  <w:num w:numId="21" w16cid:durableId="413554061">
    <w:abstractNumId w:val="56"/>
  </w:num>
  <w:num w:numId="22" w16cid:durableId="121123046">
    <w:abstractNumId w:val="92"/>
  </w:num>
  <w:num w:numId="23" w16cid:durableId="1519738472">
    <w:abstractNumId w:val="16"/>
  </w:num>
  <w:num w:numId="24" w16cid:durableId="529221372">
    <w:abstractNumId w:val="35"/>
  </w:num>
  <w:num w:numId="25" w16cid:durableId="1202934476">
    <w:abstractNumId w:val="29"/>
  </w:num>
  <w:num w:numId="26" w16cid:durableId="579759336">
    <w:abstractNumId w:val="7"/>
  </w:num>
  <w:num w:numId="27" w16cid:durableId="866409294">
    <w:abstractNumId w:val="64"/>
  </w:num>
  <w:num w:numId="28" w16cid:durableId="974683514">
    <w:abstractNumId w:val="42"/>
  </w:num>
  <w:num w:numId="29" w16cid:durableId="270088425">
    <w:abstractNumId w:val="98"/>
  </w:num>
  <w:num w:numId="30" w16cid:durableId="1687051548">
    <w:abstractNumId w:val="70"/>
  </w:num>
  <w:num w:numId="31" w16cid:durableId="2092072411">
    <w:abstractNumId w:val="94"/>
  </w:num>
  <w:num w:numId="32" w16cid:durableId="1643195780">
    <w:abstractNumId w:val="22"/>
  </w:num>
  <w:num w:numId="33" w16cid:durableId="911888301">
    <w:abstractNumId w:val="71"/>
  </w:num>
  <w:num w:numId="34" w16cid:durableId="101341682">
    <w:abstractNumId w:val="60"/>
  </w:num>
  <w:num w:numId="35" w16cid:durableId="154804751">
    <w:abstractNumId w:val="95"/>
  </w:num>
  <w:num w:numId="36" w16cid:durableId="2050302067">
    <w:abstractNumId w:val="49"/>
  </w:num>
  <w:num w:numId="37" w16cid:durableId="441264055">
    <w:abstractNumId w:val="34"/>
  </w:num>
  <w:num w:numId="38" w16cid:durableId="178783397">
    <w:abstractNumId w:val="14"/>
  </w:num>
  <w:num w:numId="39" w16cid:durableId="622075609">
    <w:abstractNumId w:val="59"/>
  </w:num>
  <w:num w:numId="40" w16cid:durableId="1454902230">
    <w:abstractNumId w:val="39"/>
  </w:num>
  <w:num w:numId="41" w16cid:durableId="1275164817">
    <w:abstractNumId w:val="74"/>
  </w:num>
  <w:num w:numId="42" w16cid:durableId="1913735309">
    <w:abstractNumId w:val="57"/>
  </w:num>
  <w:num w:numId="43" w16cid:durableId="1205142553">
    <w:abstractNumId w:val="28"/>
  </w:num>
  <w:num w:numId="44" w16cid:durableId="1270624057">
    <w:abstractNumId w:val="83"/>
  </w:num>
  <w:num w:numId="45" w16cid:durableId="1856311368">
    <w:abstractNumId w:val="106"/>
  </w:num>
  <w:num w:numId="46" w16cid:durableId="563564662">
    <w:abstractNumId w:val="66"/>
  </w:num>
  <w:num w:numId="47" w16cid:durableId="2094399615">
    <w:abstractNumId w:val="76"/>
  </w:num>
  <w:num w:numId="48" w16cid:durableId="1128476401">
    <w:abstractNumId w:val="3"/>
  </w:num>
  <w:num w:numId="49" w16cid:durableId="2047556071">
    <w:abstractNumId w:val="37"/>
  </w:num>
  <w:num w:numId="50" w16cid:durableId="712509967">
    <w:abstractNumId w:val="36"/>
  </w:num>
  <w:num w:numId="51" w16cid:durableId="1168330741">
    <w:abstractNumId w:val="38"/>
  </w:num>
  <w:num w:numId="52" w16cid:durableId="1997415894">
    <w:abstractNumId w:val="52"/>
  </w:num>
  <w:num w:numId="53" w16cid:durableId="820737348">
    <w:abstractNumId w:val="13"/>
  </w:num>
  <w:num w:numId="54" w16cid:durableId="763382078">
    <w:abstractNumId w:val="41"/>
  </w:num>
  <w:num w:numId="55" w16cid:durableId="753743960">
    <w:abstractNumId w:val="72"/>
  </w:num>
  <w:num w:numId="56" w16cid:durableId="2107185827">
    <w:abstractNumId w:val="24"/>
  </w:num>
  <w:num w:numId="57" w16cid:durableId="1130705669">
    <w:abstractNumId w:val="85"/>
  </w:num>
  <w:num w:numId="58" w16cid:durableId="1489589343">
    <w:abstractNumId w:val="4"/>
  </w:num>
  <w:num w:numId="59" w16cid:durableId="585461025">
    <w:abstractNumId w:val="61"/>
  </w:num>
  <w:num w:numId="60" w16cid:durableId="1645115834">
    <w:abstractNumId w:val="89"/>
  </w:num>
  <w:num w:numId="61" w16cid:durableId="635915274">
    <w:abstractNumId w:val="51"/>
  </w:num>
  <w:num w:numId="62" w16cid:durableId="637035460">
    <w:abstractNumId w:val="21"/>
  </w:num>
  <w:num w:numId="63" w16cid:durableId="1821270223">
    <w:abstractNumId w:val="86"/>
  </w:num>
  <w:num w:numId="64" w16cid:durableId="815415082">
    <w:abstractNumId w:val="81"/>
  </w:num>
  <w:num w:numId="65" w16cid:durableId="1535968482">
    <w:abstractNumId w:val="108"/>
  </w:num>
  <w:num w:numId="66" w16cid:durableId="1986469100">
    <w:abstractNumId w:val="48"/>
  </w:num>
  <w:num w:numId="67" w16cid:durableId="1666663998">
    <w:abstractNumId w:val="62"/>
  </w:num>
  <w:num w:numId="68" w16cid:durableId="1326665629">
    <w:abstractNumId w:val="26"/>
  </w:num>
  <w:num w:numId="69" w16cid:durableId="1609118072">
    <w:abstractNumId w:val="5"/>
  </w:num>
  <w:num w:numId="70" w16cid:durableId="772091784">
    <w:abstractNumId w:val="20"/>
  </w:num>
  <w:num w:numId="71" w16cid:durableId="481510568">
    <w:abstractNumId w:val="101"/>
  </w:num>
  <w:num w:numId="72" w16cid:durableId="2098745291">
    <w:abstractNumId w:val="44"/>
  </w:num>
  <w:num w:numId="73" w16cid:durableId="496579161">
    <w:abstractNumId w:val="97"/>
  </w:num>
  <w:num w:numId="74" w16cid:durableId="11152374">
    <w:abstractNumId w:val="15"/>
  </w:num>
  <w:num w:numId="75" w16cid:durableId="211044303">
    <w:abstractNumId w:val="107"/>
  </w:num>
  <w:num w:numId="76" w16cid:durableId="1651014093">
    <w:abstractNumId w:val="8"/>
  </w:num>
  <w:num w:numId="77" w16cid:durableId="1859927381">
    <w:abstractNumId w:val="53"/>
  </w:num>
  <w:num w:numId="78" w16cid:durableId="894199427">
    <w:abstractNumId w:val="102"/>
  </w:num>
  <w:num w:numId="79" w16cid:durableId="565188941">
    <w:abstractNumId w:val="47"/>
  </w:num>
  <w:num w:numId="80" w16cid:durableId="1525368219">
    <w:abstractNumId w:val="11"/>
  </w:num>
  <w:num w:numId="81" w16cid:durableId="52773702">
    <w:abstractNumId w:val="90"/>
  </w:num>
  <w:num w:numId="82" w16cid:durableId="444808987">
    <w:abstractNumId w:val="80"/>
  </w:num>
  <w:num w:numId="83" w16cid:durableId="932398773">
    <w:abstractNumId w:val="78"/>
  </w:num>
  <w:num w:numId="84" w16cid:durableId="1558937558">
    <w:abstractNumId w:val="23"/>
  </w:num>
  <w:num w:numId="85" w16cid:durableId="543297548">
    <w:abstractNumId w:val="18"/>
  </w:num>
  <w:num w:numId="86" w16cid:durableId="535041759">
    <w:abstractNumId w:val="2"/>
  </w:num>
  <w:num w:numId="87" w16cid:durableId="611984005">
    <w:abstractNumId w:val="10"/>
  </w:num>
  <w:num w:numId="88" w16cid:durableId="1155873708">
    <w:abstractNumId w:val="110"/>
  </w:num>
  <w:num w:numId="89" w16cid:durableId="2024698113">
    <w:abstractNumId w:val="99"/>
  </w:num>
  <w:num w:numId="90" w16cid:durableId="559831734">
    <w:abstractNumId w:val="31"/>
  </w:num>
  <w:num w:numId="91" w16cid:durableId="49116675">
    <w:abstractNumId w:val="12"/>
  </w:num>
  <w:num w:numId="92" w16cid:durableId="349262106">
    <w:abstractNumId w:val="63"/>
  </w:num>
  <w:num w:numId="93" w16cid:durableId="609893586">
    <w:abstractNumId w:val="58"/>
  </w:num>
  <w:num w:numId="94" w16cid:durableId="1341814027">
    <w:abstractNumId w:val="25"/>
  </w:num>
  <w:num w:numId="95" w16cid:durableId="401106653">
    <w:abstractNumId w:val="109"/>
  </w:num>
  <w:num w:numId="96" w16cid:durableId="1626349521">
    <w:abstractNumId w:val="105"/>
  </w:num>
  <w:num w:numId="97" w16cid:durableId="393352603">
    <w:abstractNumId w:val="69"/>
  </w:num>
  <w:num w:numId="98" w16cid:durableId="209268730">
    <w:abstractNumId w:val="68"/>
  </w:num>
  <w:num w:numId="99" w16cid:durableId="1570114512">
    <w:abstractNumId w:val="100"/>
  </w:num>
  <w:num w:numId="100" w16cid:durableId="24212587">
    <w:abstractNumId w:val="82"/>
  </w:num>
  <w:num w:numId="101" w16cid:durableId="766998969">
    <w:abstractNumId w:val="9"/>
  </w:num>
  <w:num w:numId="102" w16cid:durableId="99111031">
    <w:abstractNumId w:val="67"/>
  </w:num>
  <w:num w:numId="103" w16cid:durableId="345640056">
    <w:abstractNumId w:val="87"/>
  </w:num>
  <w:num w:numId="104" w16cid:durableId="1883904003">
    <w:abstractNumId w:val="6"/>
  </w:num>
  <w:num w:numId="105" w16cid:durableId="907377729">
    <w:abstractNumId w:val="17"/>
  </w:num>
  <w:num w:numId="106" w16cid:durableId="387611877">
    <w:abstractNumId w:val="27"/>
  </w:num>
  <w:num w:numId="107" w16cid:durableId="491260897">
    <w:abstractNumId w:val="46"/>
  </w:num>
  <w:num w:numId="108" w16cid:durableId="1267813726">
    <w:abstractNumId w:val="40"/>
  </w:num>
  <w:num w:numId="109" w16cid:durableId="1430193851">
    <w:abstractNumId w:val="88"/>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hideGrammatical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1077"/>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9E"/>
    <w:rsid w:val="00000353"/>
    <w:rsid w:val="000003B9"/>
    <w:rsid w:val="00000479"/>
    <w:rsid w:val="0000096D"/>
    <w:rsid w:val="00000B86"/>
    <w:rsid w:val="00001A46"/>
    <w:rsid w:val="00001D9C"/>
    <w:rsid w:val="00001F3A"/>
    <w:rsid w:val="00001F56"/>
    <w:rsid w:val="00001F69"/>
    <w:rsid w:val="0000281F"/>
    <w:rsid w:val="000028D7"/>
    <w:rsid w:val="000029C6"/>
    <w:rsid w:val="00002C7E"/>
    <w:rsid w:val="00003016"/>
    <w:rsid w:val="00003650"/>
    <w:rsid w:val="00003A66"/>
    <w:rsid w:val="000048A8"/>
    <w:rsid w:val="00004B43"/>
    <w:rsid w:val="0000570C"/>
    <w:rsid w:val="00005E9E"/>
    <w:rsid w:val="00007287"/>
    <w:rsid w:val="0000786F"/>
    <w:rsid w:val="00007E95"/>
    <w:rsid w:val="00007EE2"/>
    <w:rsid w:val="0001005E"/>
    <w:rsid w:val="000102DB"/>
    <w:rsid w:val="00010AB2"/>
    <w:rsid w:val="0001104C"/>
    <w:rsid w:val="000110C9"/>
    <w:rsid w:val="0001122E"/>
    <w:rsid w:val="000120D4"/>
    <w:rsid w:val="00012695"/>
    <w:rsid w:val="000144D2"/>
    <w:rsid w:val="0001463C"/>
    <w:rsid w:val="00014793"/>
    <w:rsid w:val="00014C72"/>
    <w:rsid w:val="00014EE4"/>
    <w:rsid w:val="00015020"/>
    <w:rsid w:val="000155E9"/>
    <w:rsid w:val="000156B3"/>
    <w:rsid w:val="00015CD4"/>
    <w:rsid w:val="00015F2A"/>
    <w:rsid w:val="00015F8D"/>
    <w:rsid w:val="000166D4"/>
    <w:rsid w:val="00017365"/>
    <w:rsid w:val="00017560"/>
    <w:rsid w:val="00017884"/>
    <w:rsid w:val="00017ADA"/>
    <w:rsid w:val="00017E55"/>
    <w:rsid w:val="0002077B"/>
    <w:rsid w:val="00021AB0"/>
    <w:rsid w:val="00021AD2"/>
    <w:rsid w:val="000220ED"/>
    <w:rsid w:val="00022500"/>
    <w:rsid w:val="00023205"/>
    <w:rsid w:val="00023734"/>
    <w:rsid w:val="000243A8"/>
    <w:rsid w:val="00024739"/>
    <w:rsid w:val="00024954"/>
    <w:rsid w:val="000253BD"/>
    <w:rsid w:val="00025970"/>
    <w:rsid w:val="000261F5"/>
    <w:rsid w:val="00026539"/>
    <w:rsid w:val="00026CE6"/>
    <w:rsid w:val="00026DB1"/>
    <w:rsid w:val="000273DA"/>
    <w:rsid w:val="00027871"/>
    <w:rsid w:val="00027FCC"/>
    <w:rsid w:val="00030220"/>
    <w:rsid w:val="0003082E"/>
    <w:rsid w:val="00031135"/>
    <w:rsid w:val="00031645"/>
    <w:rsid w:val="00031FB0"/>
    <w:rsid w:val="00031FB8"/>
    <w:rsid w:val="00032A27"/>
    <w:rsid w:val="0003421A"/>
    <w:rsid w:val="00034561"/>
    <w:rsid w:val="000349AE"/>
    <w:rsid w:val="00034DE4"/>
    <w:rsid w:val="00035359"/>
    <w:rsid w:val="0003539B"/>
    <w:rsid w:val="00035588"/>
    <w:rsid w:val="00035802"/>
    <w:rsid w:val="00035CD5"/>
    <w:rsid w:val="00035E52"/>
    <w:rsid w:val="0003681B"/>
    <w:rsid w:val="00036962"/>
    <w:rsid w:val="00036D6E"/>
    <w:rsid w:val="00036E20"/>
    <w:rsid w:val="00036E7E"/>
    <w:rsid w:val="00037169"/>
    <w:rsid w:val="000376D1"/>
    <w:rsid w:val="0004028E"/>
    <w:rsid w:val="000405FD"/>
    <w:rsid w:val="000407F3"/>
    <w:rsid w:val="00040EEE"/>
    <w:rsid w:val="00041468"/>
    <w:rsid w:val="000431B3"/>
    <w:rsid w:val="000431E3"/>
    <w:rsid w:val="00043244"/>
    <w:rsid w:val="00043855"/>
    <w:rsid w:val="00043998"/>
    <w:rsid w:val="00043AC6"/>
    <w:rsid w:val="00043AFD"/>
    <w:rsid w:val="00044081"/>
    <w:rsid w:val="0004433A"/>
    <w:rsid w:val="000443B9"/>
    <w:rsid w:val="00044E0E"/>
    <w:rsid w:val="000454E9"/>
    <w:rsid w:val="00045808"/>
    <w:rsid w:val="000458E5"/>
    <w:rsid w:val="00045DE5"/>
    <w:rsid w:val="00045DFF"/>
    <w:rsid w:val="00045F7E"/>
    <w:rsid w:val="0004659B"/>
    <w:rsid w:val="00046F97"/>
    <w:rsid w:val="00050215"/>
    <w:rsid w:val="0005078A"/>
    <w:rsid w:val="00050FE3"/>
    <w:rsid w:val="00050FF6"/>
    <w:rsid w:val="0005105A"/>
    <w:rsid w:val="00052744"/>
    <w:rsid w:val="00052869"/>
    <w:rsid w:val="00052D27"/>
    <w:rsid w:val="00052DD1"/>
    <w:rsid w:val="00053124"/>
    <w:rsid w:val="0005353F"/>
    <w:rsid w:val="000535A6"/>
    <w:rsid w:val="00053C36"/>
    <w:rsid w:val="00053EB7"/>
    <w:rsid w:val="00054469"/>
    <w:rsid w:val="0005452B"/>
    <w:rsid w:val="00055290"/>
    <w:rsid w:val="000558F8"/>
    <w:rsid w:val="00055FDD"/>
    <w:rsid w:val="00055FFF"/>
    <w:rsid w:val="000568CD"/>
    <w:rsid w:val="00056922"/>
    <w:rsid w:val="00056B45"/>
    <w:rsid w:val="00056DC3"/>
    <w:rsid w:val="000576D0"/>
    <w:rsid w:val="000579FD"/>
    <w:rsid w:val="0006013E"/>
    <w:rsid w:val="0006064D"/>
    <w:rsid w:val="000609FE"/>
    <w:rsid w:val="00060C02"/>
    <w:rsid w:val="000615AA"/>
    <w:rsid w:val="0006174B"/>
    <w:rsid w:val="0006187F"/>
    <w:rsid w:val="00062269"/>
    <w:rsid w:val="00062A2E"/>
    <w:rsid w:val="00062B16"/>
    <w:rsid w:val="00062D31"/>
    <w:rsid w:val="0006308C"/>
    <w:rsid w:val="00063C31"/>
    <w:rsid w:val="00063EDC"/>
    <w:rsid w:val="0006459E"/>
    <w:rsid w:val="000645F4"/>
    <w:rsid w:val="00065934"/>
    <w:rsid w:val="000660CD"/>
    <w:rsid w:val="0006622C"/>
    <w:rsid w:val="00066713"/>
    <w:rsid w:val="000669BA"/>
    <w:rsid w:val="00066E88"/>
    <w:rsid w:val="00066EA6"/>
    <w:rsid w:val="0006710D"/>
    <w:rsid w:val="00067AC7"/>
    <w:rsid w:val="00070B9E"/>
    <w:rsid w:val="00071460"/>
    <w:rsid w:val="00071619"/>
    <w:rsid w:val="00071FF2"/>
    <w:rsid w:val="0007213C"/>
    <w:rsid w:val="000721D5"/>
    <w:rsid w:val="00072607"/>
    <w:rsid w:val="00072636"/>
    <w:rsid w:val="00072696"/>
    <w:rsid w:val="000727FE"/>
    <w:rsid w:val="00072D69"/>
    <w:rsid w:val="000733F7"/>
    <w:rsid w:val="00073746"/>
    <w:rsid w:val="00073AEB"/>
    <w:rsid w:val="00073E31"/>
    <w:rsid w:val="00074794"/>
    <w:rsid w:val="00075BC9"/>
    <w:rsid w:val="00076988"/>
    <w:rsid w:val="00076A33"/>
    <w:rsid w:val="00076CB7"/>
    <w:rsid w:val="000772F8"/>
    <w:rsid w:val="00077598"/>
    <w:rsid w:val="00077EB6"/>
    <w:rsid w:val="00080902"/>
    <w:rsid w:val="00081121"/>
    <w:rsid w:val="0008167F"/>
    <w:rsid w:val="000826AA"/>
    <w:rsid w:val="00082E48"/>
    <w:rsid w:val="00083501"/>
    <w:rsid w:val="000835BB"/>
    <w:rsid w:val="000839BB"/>
    <w:rsid w:val="00083B6F"/>
    <w:rsid w:val="00083BBC"/>
    <w:rsid w:val="00084367"/>
    <w:rsid w:val="000847E7"/>
    <w:rsid w:val="00085B6B"/>
    <w:rsid w:val="00085EE5"/>
    <w:rsid w:val="00086567"/>
    <w:rsid w:val="000866AB"/>
    <w:rsid w:val="00087124"/>
    <w:rsid w:val="00087216"/>
    <w:rsid w:val="000874CA"/>
    <w:rsid w:val="00087631"/>
    <w:rsid w:val="00087B4A"/>
    <w:rsid w:val="00087BB9"/>
    <w:rsid w:val="00087C51"/>
    <w:rsid w:val="000901D3"/>
    <w:rsid w:val="00090673"/>
    <w:rsid w:val="00090ABC"/>
    <w:rsid w:val="00090ABF"/>
    <w:rsid w:val="0009186D"/>
    <w:rsid w:val="000919E0"/>
    <w:rsid w:val="00091DBC"/>
    <w:rsid w:val="00092B20"/>
    <w:rsid w:val="00092C55"/>
    <w:rsid w:val="00092C72"/>
    <w:rsid w:val="00092CAB"/>
    <w:rsid w:val="000931D6"/>
    <w:rsid w:val="00093219"/>
    <w:rsid w:val="00093B64"/>
    <w:rsid w:val="00093D20"/>
    <w:rsid w:val="00093E95"/>
    <w:rsid w:val="00094060"/>
    <w:rsid w:val="000946B9"/>
    <w:rsid w:val="000949F2"/>
    <w:rsid w:val="000952A8"/>
    <w:rsid w:val="0009558F"/>
    <w:rsid w:val="000958E2"/>
    <w:rsid w:val="00095A71"/>
    <w:rsid w:val="0009658C"/>
    <w:rsid w:val="000969A7"/>
    <w:rsid w:val="00096D45"/>
    <w:rsid w:val="00096EB0"/>
    <w:rsid w:val="00096F7E"/>
    <w:rsid w:val="00097784"/>
    <w:rsid w:val="000A0639"/>
    <w:rsid w:val="000A13D0"/>
    <w:rsid w:val="000A1EAD"/>
    <w:rsid w:val="000A1FC9"/>
    <w:rsid w:val="000A2354"/>
    <w:rsid w:val="000A26D0"/>
    <w:rsid w:val="000A27C6"/>
    <w:rsid w:val="000A2AF3"/>
    <w:rsid w:val="000A39F7"/>
    <w:rsid w:val="000A3B34"/>
    <w:rsid w:val="000A421A"/>
    <w:rsid w:val="000A49E5"/>
    <w:rsid w:val="000A4E42"/>
    <w:rsid w:val="000A564F"/>
    <w:rsid w:val="000A5C4C"/>
    <w:rsid w:val="000A7025"/>
    <w:rsid w:val="000A7051"/>
    <w:rsid w:val="000A768B"/>
    <w:rsid w:val="000A773A"/>
    <w:rsid w:val="000B03C3"/>
    <w:rsid w:val="000B0FD5"/>
    <w:rsid w:val="000B1294"/>
    <w:rsid w:val="000B236C"/>
    <w:rsid w:val="000B2519"/>
    <w:rsid w:val="000B2E86"/>
    <w:rsid w:val="000B3363"/>
    <w:rsid w:val="000B3775"/>
    <w:rsid w:val="000B3A95"/>
    <w:rsid w:val="000B3E82"/>
    <w:rsid w:val="000B40B2"/>
    <w:rsid w:val="000B456B"/>
    <w:rsid w:val="000B46A3"/>
    <w:rsid w:val="000B50FF"/>
    <w:rsid w:val="000B58B0"/>
    <w:rsid w:val="000B58CC"/>
    <w:rsid w:val="000B5D23"/>
    <w:rsid w:val="000B5E3F"/>
    <w:rsid w:val="000B628B"/>
    <w:rsid w:val="000B656E"/>
    <w:rsid w:val="000B65A8"/>
    <w:rsid w:val="000B6B67"/>
    <w:rsid w:val="000B73B1"/>
    <w:rsid w:val="000B7A4C"/>
    <w:rsid w:val="000C0239"/>
    <w:rsid w:val="000C12C5"/>
    <w:rsid w:val="000C1B75"/>
    <w:rsid w:val="000C1E08"/>
    <w:rsid w:val="000C2579"/>
    <w:rsid w:val="000C266A"/>
    <w:rsid w:val="000C278C"/>
    <w:rsid w:val="000C2B47"/>
    <w:rsid w:val="000C2D8E"/>
    <w:rsid w:val="000C324A"/>
    <w:rsid w:val="000C408E"/>
    <w:rsid w:val="000C46D2"/>
    <w:rsid w:val="000C477F"/>
    <w:rsid w:val="000C4784"/>
    <w:rsid w:val="000C47BC"/>
    <w:rsid w:val="000C480F"/>
    <w:rsid w:val="000C4A60"/>
    <w:rsid w:val="000C4A7D"/>
    <w:rsid w:val="000C5808"/>
    <w:rsid w:val="000C5CA6"/>
    <w:rsid w:val="000C5F12"/>
    <w:rsid w:val="000C6238"/>
    <w:rsid w:val="000C63B7"/>
    <w:rsid w:val="000C667C"/>
    <w:rsid w:val="000C6748"/>
    <w:rsid w:val="000C675A"/>
    <w:rsid w:val="000C6DB5"/>
    <w:rsid w:val="000C6F48"/>
    <w:rsid w:val="000C714A"/>
    <w:rsid w:val="000C71BF"/>
    <w:rsid w:val="000D03DF"/>
    <w:rsid w:val="000D1167"/>
    <w:rsid w:val="000D11BA"/>
    <w:rsid w:val="000D149D"/>
    <w:rsid w:val="000D166D"/>
    <w:rsid w:val="000D1D32"/>
    <w:rsid w:val="000D20C2"/>
    <w:rsid w:val="000D22D2"/>
    <w:rsid w:val="000D25D4"/>
    <w:rsid w:val="000D262E"/>
    <w:rsid w:val="000D2814"/>
    <w:rsid w:val="000D2A34"/>
    <w:rsid w:val="000D2BB5"/>
    <w:rsid w:val="000D2D78"/>
    <w:rsid w:val="000D3B84"/>
    <w:rsid w:val="000D3BD6"/>
    <w:rsid w:val="000D3D8C"/>
    <w:rsid w:val="000D4097"/>
    <w:rsid w:val="000D42DF"/>
    <w:rsid w:val="000D4536"/>
    <w:rsid w:val="000D4762"/>
    <w:rsid w:val="000D5001"/>
    <w:rsid w:val="000D513B"/>
    <w:rsid w:val="000D54A2"/>
    <w:rsid w:val="000D5702"/>
    <w:rsid w:val="000D5C36"/>
    <w:rsid w:val="000D5D89"/>
    <w:rsid w:val="000D61D0"/>
    <w:rsid w:val="000D6B23"/>
    <w:rsid w:val="000D7126"/>
    <w:rsid w:val="000D7AA2"/>
    <w:rsid w:val="000D7FA5"/>
    <w:rsid w:val="000E0C29"/>
    <w:rsid w:val="000E0EB2"/>
    <w:rsid w:val="000E1225"/>
    <w:rsid w:val="000E15E2"/>
    <w:rsid w:val="000E17F5"/>
    <w:rsid w:val="000E1AE0"/>
    <w:rsid w:val="000E1B50"/>
    <w:rsid w:val="000E27EE"/>
    <w:rsid w:val="000E3478"/>
    <w:rsid w:val="000E34F7"/>
    <w:rsid w:val="000E36BF"/>
    <w:rsid w:val="000E3ACF"/>
    <w:rsid w:val="000E3AF7"/>
    <w:rsid w:val="000E3CC8"/>
    <w:rsid w:val="000E42E5"/>
    <w:rsid w:val="000E44D6"/>
    <w:rsid w:val="000E479C"/>
    <w:rsid w:val="000E4EBB"/>
    <w:rsid w:val="000E4EDE"/>
    <w:rsid w:val="000E5521"/>
    <w:rsid w:val="000E55F7"/>
    <w:rsid w:val="000E5C48"/>
    <w:rsid w:val="000E5E88"/>
    <w:rsid w:val="000E6032"/>
    <w:rsid w:val="000E68D5"/>
    <w:rsid w:val="000E6E46"/>
    <w:rsid w:val="000E6FED"/>
    <w:rsid w:val="000E70FE"/>
    <w:rsid w:val="000E717B"/>
    <w:rsid w:val="000E7ABB"/>
    <w:rsid w:val="000F0894"/>
    <w:rsid w:val="000F1ADA"/>
    <w:rsid w:val="000F1AE2"/>
    <w:rsid w:val="000F1CDC"/>
    <w:rsid w:val="000F1F6C"/>
    <w:rsid w:val="000F22C9"/>
    <w:rsid w:val="000F22D1"/>
    <w:rsid w:val="000F2695"/>
    <w:rsid w:val="000F28DC"/>
    <w:rsid w:val="000F2C45"/>
    <w:rsid w:val="000F42A3"/>
    <w:rsid w:val="000F4785"/>
    <w:rsid w:val="000F47A1"/>
    <w:rsid w:val="000F48A9"/>
    <w:rsid w:val="000F5910"/>
    <w:rsid w:val="000F6398"/>
    <w:rsid w:val="000F7276"/>
    <w:rsid w:val="000F7C4C"/>
    <w:rsid w:val="000F7D78"/>
    <w:rsid w:val="000F7F29"/>
    <w:rsid w:val="0010079A"/>
    <w:rsid w:val="001009B9"/>
    <w:rsid w:val="00100D50"/>
    <w:rsid w:val="00101261"/>
    <w:rsid w:val="00101344"/>
    <w:rsid w:val="001013E2"/>
    <w:rsid w:val="00101DEB"/>
    <w:rsid w:val="00102D7A"/>
    <w:rsid w:val="00102F03"/>
    <w:rsid w:val="00104110"/>
    <w:rsid w:val="0010423C"/>
    <w:rsid w:val="001043C2"/>
    <w:rsid w:val="00104996"/>
    <w:rsid w:val="001053EB"/>
    <w:rsid w:val="00105576"/>
    <w:rsid w:val="001056D0"/>
    <w:rsid w:val="0010571E"/>
    <w:rsid w:val="0010597A"/>
    <w:rsid w:val="0010597C"/>
    <w:rsid w:val="00106C25"/>
    <w:rsid w:val="00107099"/>
    <w:rsid w:val="001076BF"/>
    <w:rsid w:val="001078C8"/>
    <w:rsid w:val="00110641"/>
    <w:rsid w:val="00110772"/>
    <w:rsid w:val="001116F2"/>
    <w:rsid w:val="001117F0"/>
    <w:rsid w:val="001117F2"/>
    <w:rsid w:val="00111B7C"/>
    <w:rsid w:val="00111DAA"/>
    <w:rsid w:val="00111FD0"/>
    <w:rsid w:val="00111FDC"/>
    <w:rsid w:val="00112023"/>
    <w:rsid w:val="0011226B"/>
    <w:rsid w:val="00112305"/>
    <w:rsid w:val="00113328"/>
    <w:rsid w:val="001134B7"/>
    <w:rsid w:val="00113FFC"/>
    <w:rsid w:val="00114293"/>
    <w:rsid w:val="00114BB6"/>
    <w:rsid w:val="0011539F"/>
    <w:rsid w:val="00115664"/>
    <w:rsid w:val="00115820"/>
    <w:rsid w:val="00117DD9"/>
    <w:rsid w:val="001203F7"/>
    <w:rsid w:val="00120692"/>
    <w:rsid w:val="00120988"/>
    <w:rsid w:val="00120D12"/>
    <w:rsid w:val="00121778"/>
    <w:rsid w:val="00121A6C"/>
    <w:rsid w:val="001224FE"/>
    <w:rsid w:val="00122891"/>
    <w:rsid w:val="00122D3C"/>
    <w:rsid w:val="00123438"/>
    <w:rsid w:val="00124365"/>
    <w:rsid w:val="00124BF8"/>
    <w:rsid w:val="00125DCF"/>
    <w:rsid w:val="001261AE"/>
    <w:rsid w:val="001263F9"/>
    <w:rsid w:val="0012696C"/>
    <w:rsid w:val="00126F62"/>
    <w:rsid w:val="001274FC"/>
    <w:rsid w:val="0013034B"/>
    <w:rsid w:val="00130409"/>
    <w:rsid w:val="00130B4D"/>
    <w:rsid w:val="00130D78"/>
    <w:rsid w:val="00131131"/>
    <w:rsid w:val="00131E1F"/>
    <w:rsid w:val="00131F25"/>
    <w:rsid w:val="00132236"/>
    <w:rsid w:val="0013234F"/>
    <w:rsid w:val="00132F2E"/>
    <w:rsid w:val="0013304D"/>
    <w:rsid w:val="001330C9"/>
    <w:rsid w:val="0013328E"/>
    <w:rsid w:val="001333BE"/>
    <w:rsid w:val="0013378D"/>
    <w:rsid w:val="001337B0"/>
    <w:rsid w:val="00133AB5"/>
    <w:rsid w:val="00133B75"/>
    <w:rsid w:val="001343BE"/>
    <w:rsid w:val="0013502B"/>
    <w:rsid w:val="0013565D"/>
    <w:rsid w:val="00136130"/>
    <w:rsid w:val="0013626B"/>
    <w:rsid w:val="0013640D"/>
    <w:rsid w:val="00136ADA"/>
    <w:rsid w:val="00136DF6"/>
    <w:rsid w:val="00137531"/>
    <w:rsid w:val="0013756C"/>
    <w:rsid w:val="00140105"/>
    <w:rsid w:val="00140DA6"/>
    <w:rsid w:val="001415CB"/>
    <w:rsid w:val="0014172C"/>
    <w:rsid w:val="00141782"/>
    <w:rsid w:val="001424C7"/>
    <w:rsid w:val="001425B2"/>
    <w:rsid w:val="00142A17"/>
    <w:rsid w:val="00142A32"/>
    <w:rsid w:val="00142F8F"/>
    <w:rsid w:val="00143D16"/>
    <w:rsid w:val="00143D44"/>
    <w:rsid w:val="0014447D"/>
    <w:rsid w:val="001445E2"/>
    <w:rsid w:val="0014466B"/>
    <w:rsid w:val="001448D5"/>
    <w:rsid w:val="00144928"/>
    <w:rsid w:val="001457AF"/>
    <w:rsid w:val="001457E8"/>
    <w:rsid w:val="00145B36"/>
    <w:rsid w:val="0014635C"/>
    <w:rsid w:val="00146E83"/>
    <w:rsid w:val="00147230"/>
    <w:rsid w:val="00147C18"/>
    <w:rsid w:val="00150551"/>
    <w:rsid w:val="001507C5"/>
    <w:rsid w:val="00150B16"/>
    <w:rsid w:val="00150B53"/>
    <w:rsid w:val="00150BF1"/>
    <w:rsid w:val="001510E7"/>
    <w:rsid w:val="0015115F"/>
    <w:rsid w:val="00151232"/>
    <w:rsid w:val="0015156C"/>
    <w:rsid w:val="00151E1C"/>
    <w:rsid w:val="00151E91"/>
    <w:rsid w:val="001522F2"/>
    <w:rsid w:val="00152502"/>
    <w:rsid w:val="001525CC"/>
    <w:rsid w:val="001529D6"/>
    <w:rsid w:val="0015314C"/>
    <w:rsid w:val="0015379D"/>
    <w:rsid w:val="001537A3"/>
    <w:rsid w:val="001539D2"/>
    <w:rsid w:val="00153B74"/>
    <w:rsid w:val="00153D6E"/>
    <w:rsid w:val="00153EE9"/>
    <w:rsid w:val="0015407C"/>
    <w:rsid w:val="0015440A"/>
    <w:rsid w:val="0015461E"/>
    <w:rsid w:val="001547E9"/>
    <w:rsid w:val="00154F49"/>
    <w:rsid w:val="00155316"/>
    <w:rsid w:val="00155BEF"/>
    <w:rsid w:val="0015609D"/>
    <w:rsid w:val="00156127"/>
    <w:rsid w:val="00156151"/>
    <w:rsid w:val="00156E25"/>
    <w:rsid w:val="0015702F"/>
    <w:rsid w:val="00157089"/>
    <w:rsid w:val="00157191"/>
    <w:rsid w:val="001574ED"/>
    <w:rsid w:val="0015755B"/>
    <w:rsid w:val="0015769A"/>
    <w:rsid w:val="00157CCB"/>
    <w:rsid w:val="001601D4"/>
    <w:rsid w:val="001607D3"/>
    <w:rsid w:val="00160A07"/>
    <w:rsid w:val="001610D0"/>
    <w:rsid w:val="0016197A"/>
    <w:rsid w:val="00161AB7"/>
    <w:rsid w:val="00161E8E"/>
    <w:rsid w:val="00161F5B"/>
    <w:rsid w:val="001620B6"/>
    <w:rsid w:val="00163783"/>
    <w:rsid w:val="00163C0E"/>
    <w:rsid w:val="00164764"/>
    <w:rsid w:val="00164DE8"/>
    <w:rsid w:val="00164E86"/>
    <w:rsid w:val="001650E6"/>
    <w:rsid w:val="001652E0"/>
    <w:rsid w:val="00165767"/>
    <w:rsid w:val="001657BB"/>
    <w:rsid w:val="00165C73"/>
    <w:rsid w:val="00165D7B"/>
    <w:rsid w:val="00165E07"/>
    <w:rsid w:val="0016743B"/>
    <w:rsid w:val="00170698"/>
    <w:rsid w:val="001711F8"/>
    <w:rsid w:val="0017157A"/>
    <w:rsid w:val="0017183E"/>
    <w:rsid w:val="001719BB"/>
    <w:rsid w:val="00171C1A"/>
    <w:rsid w:val="00171EAA"/>
    <w:rsid w:val="0017221E"/>
    <w:rsid w:val="00172478"/>
    <w:rsid w:val="0017338D"/>
    <w:rsid w:val="001739BF"/>
    <w:rsid w:val="00173BC9"/>
    <w:rsid w:val="0017417A"/>
    <w:rsid w:val="001745AC"/>
    <w:rsid w:val="0017541A"/>
    <w:rsid w:val="0017548A"/>
    <w:rsid w:val="00175550"/>
    <w:rsid w:val="00175A00"/>
    <w:rsid w:val="00175BD5"/>
    <w:rsid w:val="00175F5E"/>
    <w:rsid w:val="00176598"/>
    <w:rsid w:val="001768C1"/>
    <w:rsid w:val="00176A4C"/>
    <w:rsid w:val="00176DA6"/>
    <w:rsid w:val="00176F85"/>
    <w:rsid w:val="0017715F"/>
    <w:rsid w:val="001778F7"/>
    <w:rsid w:val="00177A49"/>
    <w:rsid w:val="00177F3A"/>
    <w:rsid w:val="001800CE"/>
    <w:rsid w:val="00180178"/>
    <w:rsid w:val="00180350"/>
    <w:rsid w:val="0018039D"/>
    <w:rsid w:val="0018057D"/>
    <w:rsid w:val="00180B71"/>
    <w:rsid w:val="001822DF"/>
    <w:rsid w:val="00182300"/>
    <w:rsid w:val="00182C21"/>
    <w:rsid w:val="001830BA"/>
    <w:rsid w:val="0018353B"/>
    <w:rsid w:val="00183C61"/>
    <w:rsid w:val="00183DC1"/>
    <w:rsid w:val="00184554"/>
    <w:rsid w:val="00184C71"/>
    <w:rsid w:val="00185018"/>
    <w:rsid w:val="001850A0"/>
    <w:rsid w:val="00185E2F"/>
    <w:rsid w:val="00186771"/>
    <w:rsid w:val="00186FB7"/>
    <w:rsid w:val="00187046"/>
    <w:rsid w:val="00187391"/>
    <w:rsid w:val="00187B22"/>
    <w:rsid w:val="00190488"/>
    <w:rsid w:val="0019105C"/>
    <w:rsid w:val="00191E0C"/>
    <w:rsid w:val="00191E4D"/>
    <w:rsid w:val="00191EBF"/>
    <w:rsid w:val="0019239F"/>
    <w:rsid w:val="0019246F"/>
    <w:rsid w:val="001925F5"/>
    <w:rsid w:val="00192A56"/>
    <w:rsid w:val="00192F3E"/>
    <w:rsid w:val="00193C5D"/>
    <w:rsid w:val="0019428E"/>
    <w:rsid w:val="00194456"/>
    <w:rsid w:val="00194F49"/>
    <w:rsid w:val="00195AA1"/>
    <w:rsid w:val="00195FD8"/>
    <w:rsid w:val="001961C0"/>
    <w:rsid w:val="001967A5"/>
    <w:rsid w:val="001968D9"/>
    <w:rsid w:val="00196F50"/>
    <w:rsid w:val="00197048"/>
    <w:rsid w:val="0019708D"/>
    <w:rsid w:val="00197FEC"/>
    <w:rsid w:val="001A016E"/>
    <w:rsid w:val="001A143F"/>
    <w:rsid w:val="001A2231"/>
    <w:rsid w:val="001A2F73"/>
    <w:rsid w:val="001A34FF"/>
    <w:rsid w:val="001A37FE"/>
    <w:rsid w:val="001A3E7A"/>
    <w:rsid w:val="001A40C1"/>
    <w:rsid w:val="001A4190"/>
    <w:rsid w:val="001A4E87"/>
    <w:rsid w:val="001A6082"/>
    <w:rsid w:val="001A6524"/>
    <w:rsid w:val="001A6D95"/>
    <w:rsid w:val="001A7C17"/>
    <w:rsid w:val="001B029B"/>
    <w:rsid w:val="001B04F7"/>
    <w:rsid w:val="001B0868"/>
    <w:rsid w:val="001B144B"/>
    <w:rsid w:val="001B1577"/>
    <w:rsid w:val="001B157C"/>
    <w:rsid w:val="001B1CA6"/>
    <w:rsid w:val="001B2926"/>
    <w:rsid w:val="001B2C5D"/>
    <w:rsid w:val="001B2DCF"/>
    <w:rsid w:val="001B326F"/>
    <w:rsid w:val="001B3AE3"/>
    <w:rsid w:val="001B3BBF"/>
    <w:rsid w:val="001B3DB4"/>
    <w:rsid w:val="001B3ED9"/>
    <w:rsid w:val="001B4045"/>
    <w:rsid w:val="001B41F8"/>
    <w:rsid w:val="001B4777"/>
    <w:rsid w:val="001B47B7"/>
    <w:rsid w:val="001B5967"/>
    <w:rsid w:val="001B5D8E"/>
    <w:rsid w:val="001B5F21"/>
    <w:rsid w:val="001B6329"/>
    <w:rsid w:val="001B67B3"/>
    <w:rsid w:val="001B6C26"/>
    <w:rsid w:val="001B7413"/>
    <w:rsid w:val="001B7455"/>
    <w:rsid w:val="001B787A"/>
    <w:rsid w:val="001C025E"/>
    <w:rsid w:val="001C1FDF"/>
    <w:rsid w:val="001C283A"/>
    <w:rsid w:val="001C2BF9"/>
    <w:rsid w:val="001C316D"/>
    <w:rsid w:val="001C31CD"/>
    <w:rsid w:val="001C37DC"/>
    <w:rsid w:val="001C39E1"/>
    <w:rsid w:val="001C3FA9"/>
    <w:rsid w:val="001C419A"/>
    <w:rsid w:val="001C4AD9"/>
    <w:rsid w:val="001C4DA3"/>
    <w:rsid w:val="001C5820"/>
    <w:rsid w:val="001C5AEF"/>
    <w:rsid w:val="001C5D11"/>
    <w:rsid w:val="001C61A7"/>
    <w:rsid w:val="001C61CD"/>
    <w:rsid w:val="001C63FC"/>
    <w:rsid w:val="001C6A75"/>
    <w:rsid w:val="001C7291"/>
    <w:rsid w:val="001C78A9"/>
    <w:rsid w:val="001D021C"/>
    <w:rsid w:val="001D1A47"/>
    <w:rsid w:val="001D231B"/>
    <w:rsid w:val="001D2528"/>
    <w:rsid w:val="001D2AE5"/>
    <w:rsid w:val="001D2C8B"/>
    <w:rsid w:val="001D33CD"/>
    <w:rsid w:val="001D374B"/>
    <w:rsid w:val="001D38E7"/>
    <w:rsid w:val="001D3CFA"/>
    <w:rsid w:val="001D41C4"/>
    <w:rsid w:val="001D459E"/>
    <w:rsid w:val="001D4626"/>
    <w:rsid w:val="001D4965"/>
    <w:rsid w:val="001D49A2"/>
    <w:rsid w:val="001D4D59"/>
    <w:rsid w:val="001D4F05"/>
    <w:rsid w:val="001D4FD4"/>
    <w:rsid w:val="001D5038"/>
    <w:rsid w:val="001D5301"/>
    <w:rsid w:val="001D5314"/>
    <w:rsid w:val="001D55FE"/>
    <w:rsid w:val="001D5DD3"/>
    <w:rsid w:val="001D61D1"/>
    <w:rsid w:val="001D6213"/>
    <w:rsid w:val="001D682A"/>
    <w:rsid w:val="001D6C6B"/>
    <w:rsid w:val="001D6F92"/>
    <w:rsid w:val="001D73ED"/>
    <w:rsid w:val="001E083D"/>
    <w:rsid w:val="001E0A6E"/>
    <w:rsid w:val="001E0CDE"/>
    <w:rsid w:val="001E1706"/>
    <w:rsid w:val="001E1DC2"/>
    <w:rsid w:val="001E1F1C"/>
    <w:rsid w:val="001E20AE"/>
    <w:rsid w:val="001E21B7"/>
    <w:rsid w:val="001E27FE"/>
    <w:rsid w:val="001E2A1B"/>
    <w:rsid w:val="001E2CF9"/>
    <w:rsid w:val="001E3158"/>
    <w:rsid w:val="001E32C6"/>
    <w:rsid w:val="001E3CE2"/>
    <w:rsid w:val="001E4151"/>
    <w:rsid w:val="001E4E01"/>
    <w:rsid w:val="001E582C"/>
    <w:rsid w:val="001E5C2C"/>
    <w:rsid w:val="001E61BB"/>
    <w:rsid w:val="001E6726"/>
    <w:rsid w:val="001E6905"/>
    <w:rsid w:val="001E6958"/>
    <w:rsid w:val="001E70EB"/>
    <w:rsid w:val="001E75D4"/>
    <w:rsid w:val="001E7F22"/>
    <w:rsid w:val="001F013B"/>
    <w:rsid w:val="001F06E3"/>
    <w:rsid w:val="001F14C8"/>
    <w:rsid w:val="001F161F"/>
    <w:rsid w:val="001F164D"/>
    <w:rsid w:val="001F1A86"/>
    <w:rsid w:val="001F1ADD"/>
    <w:rsid w:val="001F206D"/>
    <w:rsid w:val="001F2D04"/>
    <w:rsid w:val="001F2FFC"/>
    <w:rsid w:val="001F3107"/>
    <w:rsid w:val="001F369E"/>
    <w:rsid w:val="001F3A06"/>
    <w:rsid w:val="001F3A73"/>
    <w:rsid w:val="001F3B5F"/>
    <w:rsid w:val="001F3F87"/>
    <w:rsid w:val="001F4020"/>
    <w:rsid w:val="001F4465"/>
    <w:rsid w:val="001F4AE9"/>
    <w:rsid w:val="001F5921"/>
    <w:rsid w:val="001F5A17"/>
    <w:rsid w:val="001F5F08"/>
    <w:rsid w:val="001F5F97"/>
    <w:rsid w:val="001F63FB"/>
    <w:rsid w:val="001F685D"/>
    <w:rsid w:val="001F6A8A"/>
    <w:rsid w:val="001F6E44"/>
    <w:rsid w:val="001F7251"/>
    <w:rsid w:val="00200058"/>
    <w:rsid w:val="00200B06"/>
    <w:rsid w:val="0020227A"/>
    <w:rsid w:val="002022B8"/>
    <w:rsid w:val="0020265A"/>
    <w:rsid w:val="00202704"/>
    <w:rsid w:val="00202B84"/>
    <w:rsid w:val="00203368"/>
    <w:rsid w:val="002036D5"/>
    <w:rsid w:val="00203903"/>
    <w:rsid w:val="00203F33"/>
    <w:rsid w:val="00203F49"/>
    <w:rsid w:val="002040EA"/>
    <w:rsid w:val="00204389"/>
    <w:rsid w:val="00205632"/>
    <w:rsid w:val="00205BEB"/>
    <w:rsid w:val="00206250"/>
    <w:rsid w:val="0020667E"/>
    <w:rsid w:val="00206B9C"/>
    <w:rsid w:val="00206E90"/>
    <w:rsid w:val="002072CE"/>
    <w:rsid w:val="00207417"/>
    <w:rsid w:val="0020747D"/>
    <w:rsid w:val="00207730"/>
    <w:rsid w:val="00207E79"/>
    <w:rsid w:val="00207EE2"/>
    <w:rsid w:val="002101A5"/>
    <w:rsid w:val="00210B4E"/>
    <w:rsid w:val="00210CE5"/>
    <w:rsid w:val="00210E0C"/>
    <w:rsid w:val="00210F64"/>
    <w:rsid w:val="00211136"/>
    <w:rsid w:val="00211386"/>
    <w:rsid w:val="00211447"/>
    <w:rsid w:val="00211E9D"/>
    <w:rsid w:val="002120D9"/>
    <w:rsid w:val="0021298C"/>
    <w:rsid w:val="00212A24"/>
    <w:rsid w:val="00213822"/>
    <w:rsid w:val="002142BA"/>
    <w:rsid w:val="00214979"/>
    <w:rsid w:val="00214CCC"/>
    <w:rsid w:val="00214FFE"/>
    <w:rsid w:val="00215009"/>
    <w:rsid w:val="00215332"/>
    <w:rsid w:val="002156BA"/>
    <w:rsid w:val="00215872"/>
    <w:rsid w:val="00215B69"/>
    <w:rsid w:val="00215C32"/>
    <w:rsid w:val="002164C2"/>
    <w:rsid w:val="002169DF"/>
    <w:rsid w:val="00216B2B"/>
    <w:rsid w:val="002172F5"/>
    <w:rsid w:val="00217998"/>
    <w:rsid w:val="00217D19"/>
    <w:rsid w:val="0022038C"/>
    <w:rsid w:val="00220A16"/>
    <w:rsid w:val="00221370"/>
    <w:rsid w:val="00221598"/>
    <w:rsid w:val="0022183F"/>
    <w:rsid w:val="00221B3E"/>
    <w:rsid w:val="00221E02"/>
    <w:rsid w:val="002223C5"/>
    <w:rsid w:val="0022325E"/>
    <w:rsid w:val="00223ABB"/>
    <w:rsid w:val="00223E1C"/>
    <w:rsid w:val="002246B1"/>
    <w:rsid w:val="00224F2A"/>
    <w:rsid w:val="00225455"/>
    <w:rsid w:val="002256A2"/>
    <w:rsid w:val="00225D67"/>
    <w:rsid w:val="002261F6"/>
    <w:rsid w:val="002267BD"/>
    <w:rsid w:val="002269B8"/>
    <w:rsid w:val="00226C7D"/>
    <w:rsid w:val="00226E48"/>
    <w:rsid w:val="0022758D"/>
    <w:rsid w:val="00230048"/>
    <w:rsid w:val="0023038A"/>
    <w:rsid w:val="00230554"/>
    <w:rsid w:val="00230BDE"/>
    <w:rsid w:val="00230E3E"/>
    <w:rsid w:val="00230E89"/>
    <w:rsid w:val="00231019"/>
    <w:rsid w:val="0023172F"/>
    <w:rsid w:val="00231B61"/>
    <w:rsid w:val="00231E95"/>
    <w:rsid w:val="00231F98"/>
    <w:rsid w:val="00232206"/>
    <w:rsid w:val="00232571"/>
    <w:rsid w:val="002338A9"/>
    <w:rsid w:val="00233B5C"/>
    <w:rsid w:val="002346F6"/>
    <w:rsid w:val="00234ED4"/>
    <w:rsid w:val="00235B59"/>
    <w:rsid w:val="0023639D"/>
    <w:rsid w:val="00236632"/>
    <w:rsid w:val="00236853"/>
    <w:rsid w:val="0023696C"/>
    <w:rsid w:val="00236E48"/>
    <w:rsid w:val="0023791B"/>
    <w:rsid w:val="00237F13"/>
    <w:rsid w:val="002402E1"/>
    <w:rsid w:val="002403A3"/>
    <w:rsid w:val="00240D89"/>
    <w:rsid w:val="00241231"/>
    <w:rsid w:val="00241435"/>
    <w:rsid w:val="0024153D"/>
    <w:rsid w:val="00241545"/>
    <w:rsid w:val="0024156E"/>
    <w:rsid w:val="00241AB6"/>
    <w:rsid w:val="00242413"/>
    <w:rsid w:val="00242856"/>
    <w:rsid w:val="00242D61"/>
    <w:rsid w:val="002432C2"/>
    <w:rsid w:val="00243DF9"/>
    <w:rsid w:val="00243E47"/>
    <w:rsid w:val="00244452"/>
    <w:rsid w:val="002444E4"/>
    <w:rsid w:val="002446C7"/>
    <w:rsid w:val="00244922"/>
    <w:rsid w:val="00244E5D"/>
    <w:rsid w:val="0024510D"/>
    <w:rsid w:val="002457A3"/>
    <w:rsid w:val="002459FE"/>
    <w:rsid w:val="002463B2"/>
    <w:rsid w:val="00246930"/>
    <w:rsid w:val="00246CB0"/>
    <w:rsid w:val="00246D4B"/>
    <w:rsid w:val="002471BF"/>
    <w:rsid w:val="002472AF"/>
    <w:rsid w:val="00247AFF"/>
    <w:rsid w:val="00247CE5"/>
    <w:rsid w:val="00247E7D"/>
    <w:rsid w:val="00247F4A"/>
    <w:rsid w:val="002500AC"/>
    <w:rsid w:val="002500AD"/>
    <w:rsid w:val="002502BD"/>
    <w:rsid w:val="00251136"/>
    <w:rsid w:val="00251373"/>
    <w:rsid w:val="00251437"/>
    <w:rsid w:val="00251E8C"/>
    <w:rsid w:val="00253767"/>
    <w:rsid w:val="00253E0C"/>
    <w:rsid w:val="0025407A"/>
    <w:rsid w:val="00254440"/>
    <w:rsid w:val="002551DD"/>
    <w:rsid w:val="002553C8"/>
    <w:rsid w:val="00255455"/>
    <w:rsid w:val="002555B9"/>
    <w:rsid w:val="00255896"/>
    <w:rsid w:val="00255E09"/>
    <w:rsid w:val="0025647E"/>
    <w:rsid w:val="002567BF"/>
    <w:rsid w:val="00257947"/>
    <w:rsid w:val="0026009E"/>
    <w:rsid w:val="00260819"/>
    <w:rsid w:val="00261287"/>
    <w:rsid w:val="00261387"/>
    <w:rsid w:val="002619F4"/>
    <w:rsid w:val="00262A8B"/>
    <w:rsid w:val="00262F2B"/>
    <w:rsid w:val="00262F8A"/>
    <w:rsid w:val="00263421"/>
    <w:rsid w:val="00263C9D"/>
    <w:rsid w:val="0026504B"/>
    <w:rsid w:val="002654F3"/>
    <w:rsid w:val="002655C7"/>
    <w:rsid w:val="002656EF"/>
    <w:rsid w:val="0026570B"/>
    <w:rsid w:val="00265B15"/>
    <w:rsid w:val="00265E06"/>
    <w:rsid w:val="00265E55"/>
    <w:rsid w:val="002664B1"/>
    <w:rsid w:val="00266626"/>
    <w:rsid w:val="002666D2"/>
    <w:rsid w:val="002667DD"/>
    <w:rsid w:val="00266928"/>
    <w:rsid w:val="00266963"/>
    <w:rsid w:val="00266E43"/>
    <w:rsid w:val="00270323"/>
    <w:rsid w:val="0027096D"/>
    <w:rsid w:val="00270C88"/>
    <w:rsid w:val="002713B8"/>
    <w:rsid w:val="002713C8"/>
    <w:rsid w:val="002716FE"/>
    <w:rsid w:val="00271B4D"/>
    <w:rsid w:val="00271B57"/>
    <w:rsid w:val="002722E4"/>
    <w:rsid w:val="00272501"/>
    <w:rsid w:val="00272E34"/>
    <w:rsid w:val="00273240"/>
    <w:rsid w:val="002736CD"/>
    <w:rsid w:val="0027371C"/>
    <w:rsid w:val="0027387F"/>
    <w:rsid w:val="00273DF3"/>
    <w:rsid w:val="00273E36"/>
    <w:rsid w:val="00273F60"/>
    <w:rsid w:val="0027408F"/>
    <w:rsid w:val="002740FB"/>
    <w:rsid w:val="002742DB"/>
    <w:rsid w:val="0027468C"/>
    <w:rsid w:val="00274FDD"/>
    <w:rsid w:val="00275A49"/>
    <w:rsid w:val="002760DA"/>
    <w:rsid w:val="002766D7"/>
    <w:rsid w:val="002768AA"/>
    <w:rsid w:val="0027703D"/>
    <w:rsid w:val="0027737A"/>
    <w:rsid w:val="00277FA6"/>
    <w:rsid w:val="00280508"/>
    <w:rsid w:val="00280B24"/>
    <w:rsid w:val="00281069"/>
    <w:rsid w:val="00281D0F"/>
    <w:rsid w:val="00282021"/>
    <w:rsid w:val="002823EC"/>
    <w:rsid w:val="0028241E"/>
    <w:rsid w:val="002827D2"/>
    <w:rsid w:val="0028294E"/>
    <w:rsid w:val="00282C47"/>
    <w:rsid w:val="00282CA5"/>
    <w:rsid w:val="0028315C"/>
    <w:rsid w:val="00283A2E"/>
    <w:rsid w:val="00283AD3"/>
    <w:rsid w:val="00284082"/>
    <w:rsid w:val="00284730"/>
    <w:rsid w:val="00284B8B"/>
    <w:rsid w:val="002857BA"/>
    <w:rsid w:val="00285961"/>
    <w:rsid w:val="00285BF7"/>
    <w:rsid w:val="00285C90"/>
    <w:rsid w:val="00285F61"/>
    <w:rsid w:val="0028610D"/>
    <w:rsid w:val="002862B3"/>
    <w:rsid w:val="00286A77"/>
    <w:rsid w:val="00286CF7"/>
    <w:rsid w:val="00287745"/>
    <w:rsid w:val="0028799D"/>
    <w:rsid w:val="00287D09"/>
    <w:rsid w:val="0029010E"/>
    <w:rsid w:val="00290A03"/>
    <w:rsid w:val="00291055"/>
    <w:rsid w:val="00291779"/>
    <w:rsid w:val="002917B9"/>
    <w:rsid w:val="00291D82"/>
    <w:rsid w:val="00292379"/>
    <w:rsid w:val="002926F6"/>
    <w:rsid w:val="00292A32"/>
    <w:rsid w:val="00292B41"/>
    <w:rsid w:val="00292B97"/>
    <w:rsid w:val="002932F8"/>
    <w:rsid w:val="0029387B"/>
    <w:rsid w:val="002940A1"/>
    <w:rsid w:val="00295086"/>
    <w:rsid w:val="0029523F"/>
    <w:rsid w:val="0029531F"/>
    <w:rsid w:val="0029566F"/>
    <w:rsid w:val="0029581F"/>
    <w:rsid w:val="0029586C"/>
    <w:rsid w:val="0029603F"/>
    <w:rsid w:val="00296892"/>
    <w:rsid w:val="002968A9"/>
    <w:rsid w:val="00297330"/>
    <w:rsid w:val="0029762B"/>
    <w:rsid w:val="00297D1E"/>
    <w:rsid w:val="002A00E4"/>
    <w:rsid w:val="002A122C"/>
    <w:rsid w:val="002A16F0"/>
    <w:rsid w:val="002A1B62"/>
    <w:rsid w:val="002A1BB3"/>
    <w:rsid w:val="002A2308"/>
    <w:rsid w:val="002A2661"/>
    <w:rsid w:val="002A27C1"/>
    <w:rsid w:val="002A298E"/>
    <w:rsid w:val="002A2E42"/>
    <w:rsid w:val="002A3075"/>
    <w:rsid w:val="002A38A4"/>
    <w:rsid w:val="002A4287"/>
    <w:rsid w:val="002A46E7"/>
    <w:rsid w:val="002A4CB6"/>
    <w:rsid w:val="002A4E41"/>
    <w:rsid w:val="002A50F9"/>
    <w:rsid w:val="002A55F8"/>
    <w:rsid w:val="002A5CE0"/>
    <w:rsid w:val="002A61DB"/>
    <w:rsid w:val="002A6719"/>
    <w:rsid w:val="002A684C"/>
    <w:rsid w:val="002A75AE"/>
    <w:rsid w:val="002A7CCF"/>
    <w:rsid w:val="002A7E2D"/>
    <w:rsid w:val="002B0376"/>
    <w:rsid w:val="002B0437"/>
    <w:rsid w:val="002B07A3"/>
    <w:rsid w:val="002B0B1E"/>
    <w:rsid w:val="002B0DF3"/>
    <w:rsid w:val="002B10A0"/>
    <w:rsid w:val="002B2E78"/>
    <w:rsid w:val="002B30E0"/>
    <w:rsid w:val="002B3897"/>
    <w:rsid w:val="002B3C12"/>
    <w:rsid w:val="002B3CCE"/>
    <w:rsid w:val="002B426B"/>
    <w:rsid w:val="002B4332"/>
    <w:rsid w:val="002B4DFD"/>
    <w:rsid w:val="002B5823"/>
    <w:rsid w:val="002B582F"/>
    <w:rsid w:val="002B5C47"/>
    <w:rsid w:val="002B66E5"/>
    <w:rsid w:val="002B6768"/>
    <w:rsid w:val="002B7175"/>
    <w:rsid w:val="002B72FE"/>
    <w:rsid w:val="002B7646"/>
    <w:rsid w:val="002C02EC"/>
    <w:rsid w:val="002C038C"/>
    <w:rsid w:val="002C0D0D"/>
    <w:rsid w:val="002C0DE8"/>
    <w:rsid w:val="002C104F"/>
    <w:rsid w:val="002C1181"/>
    <w:rsid w:val="002C1B3B"/>
    <w:rsid w:val="002C2268"/>
    <w:rsid w:val="002C29C8"/>
    <w:rsid w:val="002C3494"/>
    <w:rsid w:val="002C35AC"/>
    <w:rsid w:val="002C3EC4"/>
    <w:rsid w:val="002C4069"/>
    <w:rsid w:val="002C4646"/>
    <w:rsid w:val="002C509A"/>
    <w:rsid w:val="002C51F3"/>
    <w:rsid w:val="002C541E"/>
    <w:rsid w:val="002C57BD"/>
    <w:rsid w:val="002C5B21"/>
    <w:rsid w:val="002C6286"/>
    <w:rsid w:val="002C6313"/>
    <w:rsid w:val="002C740E"/>
    <w:rsid w:val="002C75B6"/>
    <w:rsid w:val="002C75D3"/>
    <w:rsid w:val="002C7878"/>
    <w:rsid w:val="002C7C58"/>
    <w:rsid w:val="002D0866"/>
    <w:rsid w:val="002D09D1"/>
    <w:rsid w:val="002D0D5A"/>
    <w:rsid w:val="002D0E63"/>
    <w:rsid w:val="002D1374"/>
    <w:rsid w:val="002D141B"/>
    <w:rsid w:val="002D1834"/>
    <w:rsid w:val="002D2115"/>
    <w:rsid w:val="002D245D"/>
    <w:rsid w:val="002D2C58"/>
    <w:rsid w:val="002D2D8C"/>
    <w:rsid w:val="002D382F"/>
    <w:rsid w:val="002D39E4"/>
    <w:rsid w:val="002D3A42"/>
    <w:rsid w:val="002D40D2"/>
    <w:rsid w:val="002D432A"/>
    <w:rsid w:val="002D4330"/>
    <w:rsid w:val="002D4440"/>
    <w:rsid w:val="002D472D"/>
    <w:rsid w:val="002D47CF"/>
    <w:rsid w:val="002D501F"/>
    <w:rsid w:val="002D590D"/>
    <w:rsid w:val="002D596B"/>
    <w:rsid w:val="002D5F3C"/>
    <w:rsid w:val="002D681C"/>
    <w:rsid w:val="002D6F6E"/>
    <w:rsid w:val="002D7426"/>
    <w:rsid w:val="002D7855"/>
    <w:rsid w:val="002D7E58"/>
    <w:rsid w:val="002E0180"/>
    <w:rsid w:val="002E05E8"/>
    <w:rsid w:val="002E07F6"/>
    <w:rsid w:val="002E0A70"/>
    <w:rsid w:val="002E0E7C"/>
    <w:rsid w:val="002E1008"/>
    <w:rsid w:val="002E1661"/>
    <w:rsid w:val="002E18CF"/>
    <w:rsid w:val="002E1F26"/>
    <w:rsid w:val="002E22C3"/>
    <w:rsid w:val="002E2354"/>
    <w:rsid w:val="002E29D4"/>
    <w:rsid w:val="002E2C1C"/>
    <w:rsid w:val="002E3427"/>
    <w:rsid w:val="002E38C0"/>
    <w:rsid w:val="002E3C5A"/>
    <w:rsid w:val="002E3C76"/>
    <w:rsid w:val="002E48BD"/>
    <w:rsid w:val="002E4A6E"/>
    <w:rsid w:val="002E4AD5"/>
    <w:rsid w:val="002E4C69"/>
    <w:rsid w:val="002E4DC2"/>
    <w:rsid w:val="002E5050"/>
    <w:rsid w:val="002E59AC"/>
    <w:rsid w:val="002E59CB"/>
    <w:rsid w:val="002E6113"/>
    <w:rsid w:val="002E653D"/>
    <w:rsid w:val="002E6768"/>
    <w:rsid w:val="002E67FC"/>
    <w:rsid w:val="002E7072"/>
    <w:rsid w:val="002E7214"/>
    <w:rsid w:val="002E791E"/>
    <w:rsid w:val="002E7BEF"/>
    <w:rsid w:val="002E7CDF"/>
    <w:rsid w:val="002E7D3C"/>
    <w:rsid w:val="002F03CC"/>
    <w:rsid w:val="002F07B9"/>
    <w:rsid w:val="002F0C4B"/>
    <w:rsid w:val="002F0D25"/>
    <w:rsid w:val="002F0D7D"/>
    <w:rsid w:val="002F11B3"/>
    <w:rsid w:val="002F13A0"/>
    <w:rsid w:val="002F1789"/>
    <w:rsid w:val="002F1872"/>
    <w:rsid w:val="002F1965"/>
    <w:rsid w:val="002F1ED1"/>
    <w:rsid w:val="002F264B"/>
    <w:rsid w:val="002F2C48"/>
    <w:rsid w:val="002F2E35"/>
    <w:rsid w:val="002F2FF1"/>
    <w:rsid w:val="002F3708"/>
    <w:rsid w:val="002F3D24"/>
    <w:rsid w:val="002F430E"/>
    <w:rsid w:val="002F4983"/>
    <w:rsid w:val="002F4C15"/>
    <w:rsid w:val="002F550C"/>
    <w:rsid w:val="002F567F"/>
    <w:rsid w:val="002F579A"/>
    <w:rsid w:val="002F5970"/>
    <w:rsid w:val="002F5CFC"/>
    <w:rsid w:val="002F6766"/>
    <w:rsid w:val="002F6EEC"/>
    <w:rsid w:val="002F767B"/>
    <w:rsid w:val="003000DE"/>
    <w:rsid w:val="00301269"/>
    <w:rsid w:val="00301441"/>
    <w:rsid w:val="00301D82"/>
    <w:rsid w:val="003029B0"/>
    <w:rsid w:val="00302A2F"/>
    <w:rsid w:val="00302C32"/>
    <w:rsid w:val="00302E18"/>
    <w:rsid w:val="003036E3"/>
    <w:rsid w:val="0030383E"/>
    <w:rsid w:val="00303D7F"/>
    <w:rsid w:val="00303E76"/>
    <w:rsid w:val="00303F3D"/>
    <w:rsid w:val="00304227"/>
    <w:rsid w:val="00304401"/>
    <w:rsid w:val="0030501F"/>
    <w:rsid w:val="003058D2"/>
    <w:rsid w:val="00305F4B"/>
    <w:rsid w:val="00306FD3"/>
    <w:rsid w:val="00307A01"/>
    <w:rsid w:val="00307F9C"/>
    <w:rsid w:val="00310ED9"/>
    <w:rsid w:val="003111F8"/>
    <w:rsid w:val="0031120D"/>
    <w:rsid w:val="003114AD"/>
    <w:rsid w:val="00311768"/>
    <w:rsid w:val="00312577"/>
    <w:rsid w:val="00312578"/>
    <w:rsid w:val="00312613"/>
    <w:rsid w:val="00312FDF"/>
    <w:rsid w:val="0031314C"/>
    <w:rsid w:val="00313828"/>
    <w:rsid w:val="003148DF"/>
    <w:rsid w:val="00314927"/>
    <w:rsid w:val="00314AD4"/>
    <w:rsid w:val="00315464"/>
    <w:rsid w:val="0031551D"/>
    <w:rsid w:val="00315987"/>
    <w:rsid w:val="00315E6A"/>
    <w:rsid w:val="00316EB2"/>
    <w:rsid w:val="00317738"/>
    <w:rsid w:val="00317823"/>
    <w:rsid w:val="00317B53"/>
    <w:rsid w:val="00317D91"/>
    <w:rsid w:val="00320967"/>
    <w:rsid w:val="00320B22"/>
    <w:rsid w:val="00321A64"/>
    <w:rsid w:val="00321CD2"/>
    <w:rsid w:val="0032250C"/>
    <w:rsid w:val="0032337B"/>
    <w:rsid w:val="003236FE"/>
    <w:rsid w:val="00323710"/>
    <w:rsid w:val="003237C1"/>
    <w:rsid w:val="00324036"/>
    <w:rsid w:val="003244DA"/>
    <w:rsid w:val="00324522"/>
    <w:rsid w:val="003247CC"/>
    <w:rsid w:val="00325A1B"/>
    <w:rsid w:val="0032642D"/>
    <w:rsid w:val="003267F2"/>
    <w:rsid w:val="00326C20"/>
    <w:rsid w:val="00327805"/>
    <w:rsid w:val="00327DB9"/>
    <w:rsid w:val="003313F6"/>
    <w:rsid w:val="003313F8"/>
    <w:rsid w:val="00331603"/>
    <w:rsid w:val="00331755"/>
    <w:rsid w:val="00331AE0"/>
    <w:rsid w:val="00331BE0"/>
    <w:rsid w:val="003320E6"/>
    <w:rsid w:val="00332262"/>
    <w:rsid w:val="003324FA"/>
    <w:rsid w:val="00332653"/>
    <w:rsid w:val="003327AE"/>
    <w:rsid w:val="00332A91"/>
    <w:rsid w:val="00333EDF"/>
    <w:rsid w:val="0033409A"/>
    <w:rsid w:val="003347DF"/>
    <w:rsid w:val="00334931"/>
    <w:rsid w:val="00334B9A"/>
    <w:rsid w:val="00334C3D"/>
    <w:rsid w:val="00334DBB"/>
    <w:rsid w:val="003351C3"/>
    <w:rsid w:val="003356EB"/>
    <w:rsid w:val="003359F1"/>
    <w:rsid w:val="0033665F"/>
    <w:rsid w:val="00336FBE"/>
    <w:rsid w:val="00337DA4"/>
    <w:rsid w:val="0034028D"/>
    <w:rsid w:val="0034039F"/>
    <w:rsid w:val="00340576"/>
    <w:rsid w:val="00340B3E"/>
    <w:rsid w:val="00340D78"/>
    <w:rsid w:val="00341200"/>
    <w:rsid w:val="0034193D"/>
    <w:rsid w:val="00341C54"/>
    <w:rsid w:val="00341CF4"/>
    <w:rsid w:val="0034249A"/>
    <w:rsid w:val="00342811"/>
    <w:rsid w:val="00342E08"/>
    <w:rsid w:val="00343099"/>
    <w:rsid w:val="00343252"/>
    <w:rsid w:val="003432EE"/>
    <w:rsid w:val="00343366"/>
    <w:rsid w:val="003434E9"/>
    <w:rsid w:val="00344BF0"/>
    <w:rsid w:val="00344D07"/>
    <w:rsid w:val="00344D75"/>
    <w:rsid w:val="0034521B"/>
    <w:rsid w:val="0034631E"/>
    <w:rsid w:val="003463D5"/>
    <w:rsid w:val="0034678F"/>
    <w:rsid w:val="00346AD0"/>
    <w:rsid w:val="003473B8"/>
    <w:rsid w:val="003477DA"/>
    <w:rsid w:val="003478E0"/>
    <w:rsid w:val="00347B30"/>
    <w:rsid w:val="00347E67"/>
    <w:rsid w:val="00347F4A"/>
    <w:rsid w:val="003503D9"/>
    <w:rsid w:val="00350D9B"/>
    <w:rsid w:val="00350F86"/>
    <w:rsid w:val="00351125"/>
    <w:rsid w:val="0035159E"/>
    <w:rsid w:val="00351843"/>
    <w:rsid w:val="00351AEC"/>
    <w:rsid w:val="00351DC9"/>
    <w:rsid w:val="00353334"/>
    <w:rsid w:val="00353367"/>
    <w:rsid w:val="00353428"/>
    <w:rsid w:val="00353571"/>
    <w:rsid w:val="00353A1D"/>
    <w:rsid w:val="00353D8F"/>
    <w:rsid w:val="00354D35"/>
    <w:rsid w:val="0035574F"/>
    <w:rsid w:val="00355E72"/>
    <w:rsid w:val="003567B3"/>
    <w:rsid w:val="0035699D"/>
    <w:rsid w:val="00356CC6"/>
    <w:rsid w:val="00357480"/>
    <w:rsid w:val="00357881"/>
    <w:rsid w:val="00357DE7"/>
    <w:rsid w:val="00360163"/>
    <w:rsid w:val="0036163F"/>
    <w:rsid w:val="00361A09"/>
    <w:rsid w:val="00361B52"/>
    <w:rsid w:val="003621DF"/>
    <w:rsid w:val="00362683"/>
    <w:rsid w:val="003632F0"/>
    <w:rsid w:val="00363448"/>
    <w:rsid w:val="003635F4"/>
    <w:rsid w:val="00363C48"/>
    <w:rsid w:val="00364172"/>
    <w:rsid w:val="003642B9"/>
    <w:rsid w:val="003647AA"/>
    <w:rsid w:val="003647B1"/>
    <w:rsid w:val="00364BBA"/>
    <w:rsid w:val="0036506F"/>
    <w:rsid w:val="00365B88"/>
    <w:rsid w:val="0036619A"/>
    <w:rsid w:val="00366808"/>
    <w:rsid w:val="00366B10"/>
    <w:rsid w:val="003677D0"/>
    <w:rsid w:val="00367CEB"/>
    <w:rsid w:val="0037151A"/>
    <w:rsid w:val="00371B43"/>
    <w:rsid w:val="00372DDD"/>
    <w:rsid w:val="00372E8D"/>
    <w:rsid w:val="0037329F"/>
    <w:rsid w:val="00373807"/>
    <w:rsid w:val="0037454C"/>
    <w:rsid w:val="00374886"/>
    <w:rsid w:val="003748DC"/>
    <w:rsid w:val="00374B84"/>
    <w:rsid w:val="00374C2B"/>
    <w:rsid w:val="00375AC9"/>
    <w:rsid w:val="00375E1A"/>
    <w:rsid w:val="00375F10"/>
    <w:rsid w:val="00376D4E"/>
    <w:rsid w:val="00376FE6"/>
    <w:rsid w:val="003772C2"/>
    <w:rsid w:val="00377E29"/>
    <w:rsid w:val="00380066"/>
    <w:rsid w:val="003807FD"/>
    <w:rsid w:val="00380879"/>
    <w:rsid w:val="00380C17"/>
    <w:rsid w:val="0038124D"/>
    <w:rsid w:val="003814C8"/>
    <w:rsid w:val="00381815"/>
    <w:rsid w:val="00381C13"/>
    <w:rsid w:val="003826D0"/>
    <w:rsid w:val="00382788"/>
    <w:rsid w:val="00382C19"/>
    <w:rsid w:val="00382E80"/>
    <w:rsid w:val="00382F9B"/>
    <w:rsid w:val="003832C7"/>
    <w:rsid w:val="00383786"/>
    <w:rsid w:val="003843F6"/>
    <w:rsid w:val="0038445D"/>
    <w:rsid w:val="003846E2"/>
    <w:rsid w:val="00384E0D"/>
    <w:rsid w:val="00384E0E"/>
    <w:rsid w:val="0038553C"/>
    <w:rsid w:val="0038583F"/>
    <w:rsid w:val="00385906"/>
    <w:rsid w:val="00385B7D"/>
    <w:rsid w:val="003861BD"/>
    <w:rsid w:val="0038645A"/>
    <w:rsid w:val="0038678D"/>
    <w:rsid w:val="00386A82"/>
    <w:rsid w:val="00386FF2"/>
    <w:rsid w:val="003904B6"/>
    <w:rsid w:val="00391180"/>
    <w:rsid w:val="003917D6"/>
    <w:rsid w:val="00391971"/>
    <w:rsid w:val="0039217F"/>
    <w:rsid w:val="00392609"/>
    <w:rsid w:val="00393482"/>
    <w:rsid w:val="00393B6C"/>
    <w:rsid w:val="003943F5"/>
    <w:rsid w:val="0039470F"/>
    <w:rsid w:val="00394C41"/>
    <w:rsid w:val="00394D8B"/>
    <w:rsid w:val="003950C8"/>
    <w:rsid w:val="00395266"/>
    <w:rsid w:val="003957AF"/>
    <w:rsid w:val="00395BD7"/>
    <w:rsid w:val="00396D41"/>
    <w:rsid w:val="003970CA"/>
    <w:rsid w:val="00397640"/>
    <w:rsid w:val="00397D73"/>
    <w:rsid w:val="003A00B7"/>
    <w:rsid w:val="003A05C5"/>
    <w:rsid w:val="003A06DC"/>
    <w:rsid w:val="003A09C1"/>
    <w:rsid w:val="003A0A88"/>
    <w:rsid w:val="003A0C8F"/>
    <w:rsid w:val="003A1893"/>
    <w:rsid w:val="003A19CA"/>
    <w:rsid w:val="003A219F"/>
    <w:rsid w:val="003A227B"/>
    <w:rsid w:val="003A28B3"/>
    <w:rsid w:val="003A2B0D"/>
    <w:rsid w:val="003A2B63"/>
    <w:rsid w:val="003A2D2F"/>
    <w:rsid w:val="003A302D"/>
    <w:rsid w:val="003A34E7"/>
    <w:rsid w:val="003A476B"/>
    <w:rsid w:val="003A478C"/>
    <w:rsid w:val="003A5044"/>
    <w:rsid w:val="003A519D"/>
    <w:rsid w:val="003A5550"/>
    <w:rsid w:val="003A65E1"/>
    <w:rsid w:val="003A66B7"/>
    <w:rsid w:val="003A6B92"/>
    <w:rsid w:val="003A6C0B"/>
    <w:rsid w:val="003A6C46"/>
    <w:rsid w:val="003A75FB"/>
    <w:rsid w:val="003A7688"/>
    <w:rsid w:val="003A7917"/>
    <w:rsid w:val="003B0068"/>
    <w:rsid w:val="003B00AD"/>
    <w:rsid w:val="003B01DB"/>
    <w:rsid w:val="003B0649"/>
    <w:rsid w:val="003B095B"/>
    <w:rsid w:val="003B0CF5"/>
    <w:rsid w:val="003B13E8"/>
    <w:rsid w:val="003B2205"/>
    <w:rsid w:val="003B2772"/>
    <w:rsid w:val="003B2A08"/>
    <w:rsid w:val="003B2C7F"/>
    <w:rsid w:val="003B31FA"/>
    <w:rsid w:val="003B3266"/>
    <w:rsid w:val="003B335D"/>
    <w:rsid w:val="003B3DA9"/>
    <w:rsid w:val="003B41FA"/>
    <w:rsid w:val="003B5F80"/>
    <w:rsid w:val="003C009A"/>
    <w:rsid w:val="003C01E6"/>
    <w:rsid w:val="003C087C"/>
    <w:rsid w:val="003C0CDB"/>
    <w:rsid w:val="003C169B"/>
    <w:rsid w:val="003C1702"/>
    <w:rsid w:val="003C2315"/>
    <w:rsid w:val="003C28ED"/>
    <w:rsid w:val="003C2B11"/>
    <w:rsid w:val="003C3330"/>
    <w:rsid w:val="003C3BD2"/>
    <w:rsid w:val="003C40E3"/>
    <w:rsid w:val="003C4186"/>
    <w:rsid w:val="003C421C"/>
    <w:rsid w:val="003C4D77"/>
    <w:rsid w:val="003C4E49"/>
    <w:rsid w:val="003C4FE3"/>
    <w:rsid w:val="003C5891"/>
    <w:rsid w:val="003C58BE"/>
    <w:rsid w:val="003C59E8"/>
    <w:rsid w:val="003C5AAC"/>
    <w:rsid w:val="003C5F2C"/>
    <w:rsid w:val="003C64BC"/>
    <w:rsid w:val="003C654F"/>
    <w:rsid w:val="003C6DFE"/>
    <w:rsid w:val="003C74B7"/>
    <w:rsid w:val="003C7DFD"/>
    <w:rsid w:val="003D01D4"/>
    <w:rsid w:val="003D038F"/>
    <w:rsid w:val="003D101B"/>
    <w:rsid w:val="003D1199"/>
    <w:rsid w:val="003D1AFD"/>
    <w:rsid w:val="003D1EEB"/>
    <w:rsid w:val="003D216C"/>
    <w:rsid w:val="003D22D2"/>
    <w:rsid w:val="003D28E1"/>
    <w:rsid w:val="003D2DA8"/>
    <w:rsid w:val="003D3229"/>
    <w:rsid w:val="003D36AE"/>
    <w:rsid w:val="003D3995"/>
    <w:rsid w:val="003D45B0"/>
    <w:rsid w:val="003D4709"/>
    <w:rsid w:val="003D4E8F"/>
    <w:rsid w:val="003D55A0"/>
    <w:rsid w:val="003D5D9A"/>
    <w:rsid w:val="003D5ED1"/>
    <w:rsid w:val="003D65CD"/>
    <w:rsid w:val="003D71CC"/>
    <w:rsid w:val="003D7339"/>
    <w:rsid w:val="003D73CB"/>
    <w:rsid w:val="003D787C"/>
    <w:rsid w:val="003D797D"/>
    <w:rsid w:val="003E161C"/>
    <w:rsid w:val="003E209A"/>
    <w:rsid w:val="003E2120"/>
    <w:rsid w:val="003E258F"/>
    <w:rsid w:val="003E2B2E"/>
    <w:rsid w:val="003E3090"/>
    <w:rsid w:val="003E33B2"/>
    <w:rsid w:val="003E40CC"/>
    <w:rsid w:val="003E4163"/>
    <w:rsid w:val="003E4470"/>
    <w:rsid w:val="003E4B48"/>
    <w:rsid w:val="003E4F8A"/>
    <w:rsid w:val="003E4FB5"/>
    <w:rsid w:val="003E60A0"/>
    <w:rsid w:val="003E63FE"/>
    <w:rsid w:val="003E666E"/>
    <w:rsid w:val="003E6E2A"/>
    <w:rsid w:val="003E713A"/>
    <w:rsid w:val="003E792E"/>
    <w:rsid w:val="003E7DCD"/>
    <w:rsid w:val="003E7E4B"/>
    <w:rsid w:val="003E7FF6"/>
    <w:rsid w:val="003F02D1"/>
    <w:rsid w:val="003F02D5"/>
    <w:rsid w:val="003F035A"/>
    <w:rsid w:val="003F065F"/>
    <w:rsid w:val="003F0725"/>
    <w:rsid w:val="003F098D"/>
    <w:rsid w:val="003F09BD"/>
    <w:rsid w:val="003F0E9E"/>
    <w:rsid w:val="003F18AA"/>
    <w:rsid w:val="003F1B7C"/>
    <w:rsid w:val="003F1DDE"/>
    <w:rsid w:val="003F2AC9"/>
    <w:rsid w:val="003F2FDA"/>
    <w:rsid w:val="003F44BF"/>
    <w:rsid w:val="003F479A"/>
    <w:rsid w:val="003F49AB"/>
    <w:rsid w:val="003F49F6"/>
    <w:rsid w:val="003F5843"/>
    <w:rsid w:val="003F5DBF"/>
    <w:rsid w:val="003F5EF5"/>
    <w:rsid w:val="003F5FBA"/>
    <w:rsid w:val="003F6791"/>
    <w:rsid w:val="00400E09"/>
    <w:rsid w:val="004013DD"/>
    <w:rsid w:val="0040170E"/>
    <w:rsid w:val="004021AC"/>
    <w:rsid w:val="00402B24"/>
    <w:rsid w:val="0040311A"/>
    <w:rsid w:val="00403698"/>
    <w:rsid w:val="00403798"/>
    <w:rsid w:val="0040382E"/>
    <w:rsid w:val="004041AD"/>
    <w:rsid w:val="004044F8"/>
    <w:rsid w:val="00405B59"/>
    <w:rsid w:val="00405D6F"/>
    <w:rsid w:val="00405E3E"/>
    <w:rsid w:val="00405EE7"/>
    <w:rsid w:val="0040602E"/>
    <w:rsid w:val="004067F3"/>
    <w:rsid w:val="00406A71"/>
    <w:rsid w:val="00410E01"/>
    <w:rsid w:val="0041169C"/>
    <w:rsid w:val="00411E32"/>
    <w:rsid w:val="00412093"/>
    <w:rsid w:val="00412204"/>
    <w:rsid w:val="00412804"/>
    <w:rsid w:val="0041328F"/>
    <w:rsid w:val="00413384"/>
    <w:rsid w:val="0041357C"/>
    <w:rsid w:val="004139B0"/>
    <w:rsid w:val="00413D70"/>
    <w:rsid w:val="004144BD"/>
    <w:rsid w:val="00415002"/>
    <w:rsid w:val="004151EB"/>
    <w:rsid w:val="0041558C"/>
    <w:rsid w:val="00416517"/>
    <w:rsid w:val="0041668F"/>
    <w:rsid w:val="00416750"/>
    <w:rsid w:val="00416797"/>
    <w:rsid w:val="004167DB"/>
    <w:rsid w:val="004169FC"/>
    <w:rsid w:val="00416C73"/>
    <w:rsid w:val="00416F47"/>
    <w:rsid w:val="00417057"/>
    <w:rsid w:val="004170D6"/>
    <w:rsid w:val="004173E8"/>
    <w:rsid w:val="00417855"/>
    <w:rsid w:val="00417E16"/>
    <w:rsid w:val="00420174"/>
    <w:rsid w:val="00420E23"/>
    <w:rsid w:val="00420FBB"/>
    <w:rsid w:val="004216B2"/>
    <w:rsid w:val="00421A56"/>
    <w:rsid w:val="00421C00"/>
    <w:rsid w:val="00421FE7"/>
    <w:rsid w:val="00422183"/>
    <w:rsid w:val="00422651"/>
    <w:rsid w:val="00422750"/>
    <w:rsid w:val="00423445"/>
    <w:rsid w:val="00423781"/>
    <w:rsid w:val="004238BC"/>
    <w:rsid w:val="00423BC9"/>
    <w:rsid w:val="00424289"/>
    <w:rsid w:val="0042434B"/>
    <w:rsid w:val="004244DA"/>
    <w:rsid w:val="00424943"/>
    <w:rsid w:val="00424A72"/>
    <w:rsid w:val="00424CD0"/>
    <w:rsid w:val="00424E11"/>
    <w:rsid w:val="0042507D"/>
    <w:rsid w:val="00425120"/>
    <w:rsid w:val="0042532B"/>
    <w:rsid w:val="00425A3A"/>
    <w:rsid w:val="00425C81"/>
    <w:rsid w:val="0042631D"/>
    <w:rsid w:val="00426537"/>
    <w:rsid w:val="00426968"/>
    <w:rsid w:val="00426B8A"/>
    <w:rsid w:val="00426EEA"/>
    <w:rsid w:val="0042751D"/>
    <w:rsid w:val="00430ABB"/>
    <w:rsid w:val="00430B11"/>
    <w:rsid w:val="00430B8B"/>
    <w:rsid w:val="00431279"/>
    <w:rsid w:val="00431588"/>
    <w:rsid w:val="004317AB"/>
    <w:rsid w:val="00431B3A"/>
    <w:rsid w:val="00431BD8"/>
    <w:rsid w:val="00432064"/>
    <w:rsid w:val="0043222A"/>
    <w:rsid w:val="004324A7"/>
    <w:rsid w:val="0043264C"/>
    <w:rsid w:val="00432C24"/>
    <w:rsid w:val="0043358D"/>
    <w:rsid w:val="00434130"/>
    <w:rsid w:val="004344DD"/>
    <w:rsid w:val="00434790"/>
    <w:rsid w:val="0043494C"/>
    <w:rsid w:val="00434E76"/>
    <w:rsid w:val="004350BB"/>
    <w:rsid w:val="0043594B"/>
    <w:rsid w:val="00436C1E"/>
    <w:rsid w:val="00436DA6"/>
    <w:rsid w:val="00437110"/>
    <w:rsid w:val="0043733A"/>
    <w:rsid w:val="00437DD2"/>
    <w:rsid w:val="004402B3"/>
    <w:rsid w:val="004403C0"/>
    <w:rsid w:val="004406E3"/>
    <w:rsid w:val="004408D7"/>
    <w:rsid w:val="0044099E"/>
    <w:rsid w:val="00440CE9"/>
    <w:rsid w:val="004415C4"/>
    <w:rsid w:val="00442C68"/>
    <w:rsid w:val="0044310B"/>
    <w:rsid w:val="00443BF9"/>
    <w:rsid w:val="0044441A"/>
    <w:rsid w:val="0044550B"/>
    <w:rsid w:val="00445E9B"/>
    <w:rsid w:val="00445F85"/>
    <w:rsid w:val="00446728"/>
    <w:rsid w:val="00447E3A"/>
    <w:rsid w:val="00450A00"/>
    <w:rsid w:val="00450A56"/>
    <w:rsid w:val="004514FB"/>
    <w:rsid w:val="004516BE"/>
    <w:rsid w:val="00451C4B"/>
    <w:rsid w:val="00451F84"/>
    <w:rsid w:val="00452147"/>
    <w:rsid w:val="00452DFF"/>
    <w:rsid w:val="00453425"/>
    <w:rsid w:val="00453CDE"/>
    <w:rsid w:val="00454367"/>
    <w:rsid w:val="004546EF"/>
    <w:rsid w:val="00454866"/>
    <w:rsid w:val="0045501B"/>
    <w:rsid w:val="00455623"/>
    <w:rsid w:val="0045620A"/>
    <w:rsid w:val="0045651C"/>
    <w:rsid w:val="004567FB"/>
    <w:rsid w:val="00456C59"/>
    <w:rsid w:val="00457621"/>
    <w:rsid w:val="00457A1D"/>
    <w:rsid w:val="00460B21"/>
    <w:rsid w:val="00461D1D"/>
    <w:rsid w:val="004627DB"/>
    <w:rsid w:val="004628FA"/>
    <w:rsid w:val="00462B0A"/>
    <w:rsid w:val="00463832"/>
    <w:rsid w:val="00463851"/>
    <w:rsid w:val="00463874"/>
    <w:rsid w:val="00463906"/>
    <w:rsid w:val="00463A7C"/>
    <w:rsid w:val="00464323"/>
    <w:rsid w:val="00464737"/>
    <w:rsid w:val="00464ACD"/>
    <w:rsid w:val="00464F30"/>
    <w:rsid w:val="00466A93"/>
    <w:rsid w:val="00466CEC"/>
    <w:rsid w:val="00466DD9"/>
    <w:rsid w:val="00466E68"/>
    <w:rsid w:val="00466F6C"/>
    <w:rsid w:val="0046708B"/>
    <w:rsid w:val="0046784F"/>
    <w:rsid w:val="004700ED"/>
    <w:rsid w:val="0047124D"/>
    <w:rsid w:val="004716E8"/>
    <w:rsid w:val="00471EE4"/>
    <w:rsid w:val="00472686"/>
    <w:rsid w:val="004728C1"/>
    <w:rsid w:val="00472ECE"/>
    <w:rsid w:val="00473191"/>
    <w:rsid w:val="00473C58"/>
    <w:rsid w:val="00473F85"/>
    <w:rsid w:val="00474738"/>
    <w:rsid w:val="00474C2A"/>
    <w:rsid w:val="00474DBF"/>
    <w:rsid w:val="00475313"/>
    <w:rsid w:val="00475359"/>
    <w:rsid w:val="00475563"/>
    <w:rsid w:val="00475814"/>
    <w:rsid w:val="00475D42"/>
    <w:rsid w:val="00475DEA"/>
    <w:rsid w:val="00476765"/>
    <w:rsid w:val="00476F48"/>
    <w:rsid w:val="00477DFB"/>
    <w:rsid w:val="00477EA0"/>
    <w:rsid w:val="00480FF3"/>
    <w:rsid w:val="0048107C"/>
    <w:rsid w:val="00481AF8"/>
    <w:rsid w:val="004821D0"/>
    <w:rsid w:val="004828A2"/>
    <w:rsid w:val="0048292F"/>
    <w:rsid w:val="00482988"/>
    <w:rsid w:val="00482AB8"/>
    <w:rsid w:val="004837FE"/>
    <w:rsid w:val="00483A66"/>
    <w:rsid w:val="00484608"/>
    <w:rsid w:val="0048475E"/>
    <w:rsid w:val="00485D1F"/>
    <w:rsid w:val="00485EFC"/>
    <w:rsid w:val="0048600F"/>
    <w:rsid w:val="004863B0"/>
    <w:rsid w:val="0048671F"/>
    <w:rsid w:val="004869E3"/>
    <w:rsid w:val="00486F6B"/>
    <w:rsid w:val="00486F90"/>
    <w:rsid w:val="00486FBF"/>
    <w:rsid w:val="00487C3A"/>
    <w:rsid w:val="00487E27"/>
    <w:rsid w:val="00490270"/>
    <w:rsid w:val="00490577"/>
    <w:rsid w:val="0049083D"/>
    <w:rsid w:val="00490972"/>
    <w:rsid w:val="00490CBB"/>
    <w:rsid w:val="00490FDA"/>
    <w:rsid w:val="00491361"/>
    <w:rsid w:val="004913A3"/>
    <w:rsid w:val="00491CC8"/>
    <w:rsid w:val="0049220B"/>
    <w:rsid w:val="004926F4"/>
    <w:rsid w:val="0049290B"/>
    <w:rsid w:val="004931BD"/>
    <w:rsid w:val="00493226"/>
    <w:rsid w:val="00493AD1"/>
    <w:rsid w:val="00493B35"/>
    <w:rsid w:val="00494522"/>
    <w:rsid w:val="004948AE"/>
    <w:rsid w:val="00495123"/>
    <w:rsid w:val="00495E84"/>
    <w:rsid w:val="0049666F"/>
    <w:rsid w:val="0049667A"/>
    <w:rsid w:val="00496873"/>
    <w:rsid w:val="00496885"/>
    <w:rsid w:val="00496EEA"/>
    <w:rsid w:val="00497574"/>
    <w:rsid w:val="00497794"/>
    <w:rsid w:val="004979A4"/>
    <w:rsid w:val="004A031C"/>
    <w:rsid w:val="004A0FB1"/>
    <w:rsid w:val="004A1002"/>
    <w:rsid w:val="004A135E"/>
    <w:rsid w:val="004A14D1"/>
    <w:rsid w:val="004A2592"/>
    <w:rsid w:val="004A2952"/>
    <w:rsid w:val="004A2A3C"/>
    <w:rsid w:val="004A31AE"/>
    <w:rsid w:val="004A37BF"/>
    <w:rsid w:val="004A4174"/>
    <w:rsid w:val="004A475D"/>
    <w:rsid w:val="004A4F72"/>
    <w:rsid w:val="004A4F9B"/>
    <w:rsid w:val="004A65B2"/>
    <w:rsid w:val="004A6B85"/>
    <w:rsid w:val="004A6C38"/>
    <w:rsid w:val="004A6EF3"/>
    <w:rsid w:val="004A79B4"/>
    <w:rsid w:val="004B0761"/>
    <w:rsid w:val="004B0C53"/>
    <w:rsid w:val="004B188C"/>
    <w:rsid w:val="004B21FA"/>
    <w:rsid w:val="004B2793"/>
    <w:rsid w:val="004B335B"/>
    <w:rsid w:val="004B3532"/>
    <w:rsid w:val="004B3D56"/>
    <w:rsid w:val="004B3EDA"/>
    <w:rsid w:val="004B3EE7"/>
    <w:rsid w:val="004B419C"/>
    <w:rsid w:val="004B460A"/>
    <w:rsid w:val="004B47D3"/>
    <w:rsid w:val="004B486B"/>
    <w:rsid w:val="004B4D43"/>
    <w:rsid w:val="004B51B2"/>
    <w:rsid w:val="004B52A8"/>
    <w:rsid w:val="004B52CC"/>
    <w:rsid w:val="004B58C8"/>
    <w:rsid w:val="004B6220"/>
    <w:rsid w:val="004B658E"/>
    <w:rsid w:val="004B6F4E"/>
    <w:rsid w:val="004B7412"/>
    <w:rsid w:val="004B74E9"/>
    <w:rsid w:val="004B75FB"/>
    <w:rsid w:val="004B791D"/>
    <w:rsid w:val="004B7BC9"/>
    <w:rsid w:val="004B7BD7"/>
    <w:rsid w:val="004B7C48"/>
    <w:rsid w:val="004C007F"/>
    <w:rsid w:val="004C0A9F"/>
    <w:rsid w:val="004C1E75"/>
    <w:rsid w:val="004C254E"/>
    <w:rsid w:val="004C2663"/>
    <w:rsid w:val="004C27AF"/>
    <w:rsid w:val="004C2B48"/>
    <w:rsid w:val="004C2DE3"/>
    <w:rsid w:val="004C3458"/>
    <w:rsid w:val="004C3A3D"/>
    <w:rsid w:val="004C4036"/>
    <w:rsid w:val="004C4477"/>
    <w:rsid w:val="004C49B7"/>
    <w:rsid w:val="004C4B99"/>
    <w:rsid w:val="004C4BF7"/>
    <w:rsid w:val="004C4F10"/>
    <w:rsid w:val="004C4F91"/>
    <w:rsid w:val="004C52F2"/>
    <w:rsid w:val="004C53E2"/>
    <w:rsid w:val="004C577A"/>
    <w:rsid w:val="004C6F2C"/>
    <w:rsid w:val="004C733F"/>
    <w:rsid w:val="004C73BD"/>
    <w:rsid w:val="004C7C07"/>
    <w:rsid w:val="004C7C96"/>
    <w:rsid w:val="004D0E8F"/>
    <w:rsid w:val="004D1031"/>
    <w:rsid w:val="004D1746"/>
    <w:rsid w:val="004D272A"/>
    <w:rsid w:val="004D335C"/>
    <w:rsid w:val="004D3382"/>
    <w:rsid w:val="004D411A"/>
    <w:rsid w:val="004D454A"/>
    <w:rsid w:val="004D490B"/>
    <w:rsid w:val="004D4B71"/>
    <w:rsid w:val="004D4B87"/>
    <w:rsid w:val="004D52B8"/>
    <w:rsid w:val="004D5538"/>
    <w:rsid w:val="004D5633"/>
    <w:rsid w:val="004D5C69"/>
    <w:rsid w:val="004D5EA4"/>
    <w:rsid w:val="004D6E40"/>
    <w:rsid w:val="004D7C01"/>
    <w:rsid w:val="004D7EDC"/>
    <w:rsid w:val="004E010E"/>
    <w:rsid w:val="004E01A7"/>
    <w:rsid w:val="004E1C80"/>
    <w:rsid w:val="004E1D9D"/>
    <w:rsid w:val="004E2933"/>
    <w:rsid w:val="004E2949"/>
    <w:rsid w:val="004E2AE0"/>
    <w:rsid w:val="004E2BB4"/>
    <w:rsid w:val="004E30EA"/>
    <w:rsid w:val="004E36D0"/>
    <w:rsid w:val="004E3955"/>
    <w:rsid w:val="004E3F4B"/>
    <w:rsid w:val="004E426A"/>
    <w:rsid w:val="004E4329"/>
    <w:rsid w:val="004E47CC"/>
    <w:rsid w:val="004E4B3E"/>
    <w:rsid w:val="004E4BA6"/>
    <w:rsid w:val="004E4D3A"/>
    <w:rsid w:val="004E4FAF"/>
    <w:rsid w:val="004E5782"/>
    <w:rsid w:val="004E5BC2"/>
    <w:rsid w:val="004E5FD6"/>
    <w:rsid w:val="004E6464"/>
    <w:rsid w:val="004E69C4"/>
    <w:rsid w:val="004E6B3E"/>
    <w:rsid w:val="004E7908"/>
    <w:rsid w:val="004E7A8C"/>
    <w:rsid w:val="004E7A91"/>
    <w:rsid w:val="004E7C7D"/>
    <w:rsid w:val="004F0054"/>
    <w:rsid w:val="004F0315"/>
    <w:rsid w:val="004F0348"/>
    <w:rsid w:val="004F0C6B"/>
    <w:rsid w:val="004F0F57"/>
    <w:rsid w:val="004F1718"/>
    <w:rsid w:val="004F21A7"/>
    <w:rsid w:val="004F22EC"/>
    <w:rsid w:val="004F26FE"/>
    <w:rsid w:val="004F2DB7"/>
    <w:rsid w:val="004F38A6"/>
    <w:rsid w:val="004F3E87"/>
    <w:rsid w:val="004F3F0F"/>
    <w:rsid w:val="004F4035"/>
    <w:rsid w:val="004F44BF"/>
    <w:rsid w:val="004F546A"/>
    <w:rsid w:val="004F56E2"/>
    <w:rsid w:val="004F56FA"/>
    <w:rsid w:val="004F5C55"/>
    <w:rsid w:val="004F5CEC"/>
    <w:rsid w:val="004F6E5F"/>
    <w:rsid w:val="004F71DD"/>
    <w:rsid w:val="004F751F"/>
    <w:rsid w:val="004F7C17"/>
    <w:rsid w:val="0050040E"/>
    <w:rsid w:val="0050085E"/>
    <w:rsid w:val="00500A35"/>
    <w:rsid w:val="00500C16"/>
    <w:rsid w:val="00500D30"/>
    <w:rsid w:val="00501392"/>
    <w:rsid w:val="005013FF"/>
    <w:rsid w:val="00501AF3"/>
    <w:rsid w:val="00501F57"/>
    <w:rsid w:val="00502A11"/>
    <w:rsid w:val="00502B13"/>
    <w:rsid w:val="00502E96"/>
    <w:rsid w:val="00502F57"/>
    <w:rsid w:val="00503B14"/>
    <w:rsid w:val="00503F4F"/>
    <w:rsid w:val="00504137"/>
    <w:rsid w:val="00505605"/>
    <w:rsid w:val="005062F9"/>
    <w:rsid w:val="00506556"/>
    <w:rsid w:val="00506A74"/>
    <w:rsid w:val="00507120"/>
    <w:rsid w:val="005074BC"/>
    <w:rsid w:val="005078F3"/>
    <w:rsid w:val="00507919"/>
    <w:rsid w:val="00507F5B"/>
    <w:rsid w:val="00510207"/>
    <w:rsid w:val="0051080D"/>
    <w:rsid w:val="00510953"/>
    <w:rsid w:val="00510BE4"/>
    <w:rsid w:val="005110D6"/>
    <w:rsid w:val="005113E9"/>
    <w:rsid w:val="0051144C"/>
    <w:rsid w:val="00511499"/>
    <w:rsid w:val="005115CF"/>
    <w:rsid w:val="00511700"/>
    <w:rsid w:val="005121DF"/>
    <w:rsid w:val="0051290A"/>
    <w:rsid w:val="00512E64"/>
    <w:rsid w:val="00513159"/>
    <w:rsid w:val="00513398"/>
    <w:rsid w:val="00513766"/>
    <w:rsid w:val="00513FD1"/>
    <w:rsid w:val="00514121"/>
    <w:rsid w:val="005141EC"/>
    <w:rsid w:val="005148F9"/>
    <w:rsid w:val="0051492D"/>
    <w:rsid w:val="00514CDC"/>
    <w:rsid w:val="00514D31"/>
    <w:rsid w:val="00514D8E"/>
    <w:rsid w:val="00515106"/>
    <w:rsid w:val="005153B7"/>
    <w:rsid w:val="005153E2"/>
    <w:rsid w:val="00515C07"/>
    <w:rsid w:val="00516424"/>
    <w:rsid w:val="00516620"/>
    <w:rsid w:val="00516682"/>
    <w:rsid w:val="005173C4"/>
    <w:rsid w:val="00520D5C"/>
    <w:rsid w:val="0052246D"/>
    <w:rsid w:val="0052267D"/>
    <w:rsid w:val="005226D5"/>
    <w:rsid w:val="00522D48"/>
    <w:rsid w:val="00523070"/>
    <w:rsid w:val="005232F4"/>
    <w:rsid w:val="00523527"/>
    <w:rsid w:val="00523761"/>
    <w:rsid w:val="005257B2"/>
    <w:rsid w:val="00525B8D"/>
    <w:rsid w:val="00525CBA"/>
    <w:rsid w:val="005263AB"/>
    <w:rsid w:val="0052640C"/>
    <w:rsid w:val="005279A5"/>
    <w:rsid w:val="00527B21"/>
    <w:rsid w:val="00527B6E"/>
    <w:rsid w:val="00527CDB"/>
    <w:rsid w:val="00527D58"/>
    <w:rsid w:val="0053097A"/>
    <w:rsid w:val="00530AAF"/>
    <w:rsid w:val="005313C3"/>
    <w:rsid w:val="0053143B"/>
    <w:rsid w:val="005318B5"/>
    <w:rsid w:val="00532008"/>
    <w:rsid w:val="00532C98"/>
    <w:rsid w:val="0053313F"/>
    <w:rsid w:val="005332E5"/>
    <w:rsid w:val="00533772"/>
    <w:rsid w:val="00533B1C"/>
    <w:rsid w:val="0053410E"/>
    <w:rsid w:val="0053479B"/>
    <w:rsid w:val="00534957"/>
    <w:rsid w:val="00534A35"/>
    <w:rsid w:val="00534DCB"/>
    <w:rsid w:val="00534F87"/>
    <w:rsid w:val="005350BE"/>
    <w:rsid w:val="005354E5"/>
    <w:rsid w:val="00535702"/>
    <w:rsid w:val="00535A9E"/>
    <w:rsid w:val="00535C37"/>
    <w:rsid w:val="00535FBB"/>
    <w:rsid w:val="00536291"/>
    <w:rsid w:val="005370A8"/>
    <w:rsid w:val="00537280"/>
    <w:rsid w:val="00537917"/>
    <w:rsid w:val="00540026"/>
    <w:rsid w:val="00540058"/>
    <w:rsid w:val="005401BC"/>
    <w:rsid w:val="00540220"/>
    <w:rsid w:val="00540B29"/>
    <w:rsid w:val="00540CD5"/>
    <w:rsid w:val="005413E7"/>
    <w:rsid w:val="005415B6"/>
    <w:rsid w:val="00541E60"/>
    <w:rsid w:val="0054370E"/>
    <w:rsid w:val="00543A69"/>
    <w:rsid w:val="005441D6"/>
    <w:rsid w:val="00544427"/>
    <w:rsid w:val="005444DE"/>
    <w:rsid w:val="005446B5"/>
    <w:rsid w:val="00544E26"/>
    <w:rsid w:val="00544E7F"/>
    <w:rsid w:val="005458D0"/>
    <w:rsid w:val="005460DD"/>
    <w:rsid w:val="005463A4"/>
    <w:rsid w:val="0054672D"/>
    <w:rsid w:val="0054684C"/>
    <w:rsid w:val="005469F5"/>
    <w:rsid w:val="00546BD7"/>
    <w:rsid w:val="00546E1A"/>
    <w:rsid w:val="00547AEC"/>
    <w:rsid w:val="00547E37"/>
    <w:rsid w:val="005503E6"/>
    <w:rsid w:val="00550641"/>
    <w:rsid w:val="00550691"/>
    <w:rsid w:val="005508D7"/>
    <w:rsid w:val="00550E1F"/>
    <w:rsid w:val="0055111C"/>
    <w:rsid w:val="005512B4"/>
    <w:rsid w:val="0055145D"/>
    <w:rsid w:val="005517E8"/>
    <w:rsid w:val="005518D9"/>
    <w:rsid w:val="005519E9"/>
    <w:rsid w:val="005525E0"/>
    <w:rsid w:val="005529F0"/>
    <w:rsid w:val="005534D9"/>
    <w:rsid w:val="00553AEC"/>
    <w:rsid w:val="005540CD"/>
    <w:rsid w:val="005541C9"/>
    <w:rsid w:val="0055460D"/>
    <w:rsid w:val="005546DD"/>
    <w:rsid w:val="00555DA4"/>
    <w:rsid w:val="005562C4"/>
    <w:rsid w:val="00556C48"/>
    <w:rsid w:val="00556FF4"/>
    <w:rsid w:val="00557231"/>
    <w:rsid w:val="00557371"/>
    <w:rsid w:val="0055746E"/>
    <w:rsid w:val="005575B9"/>
    <w:rsid w:val="005579AB"/>
    <w:rsid w:val="00557C07"/>
    <w:rsid w:val="005601E8"/>
    <w:rsid w:val="005606C6"/>
    <w:rsid w:val="00561CA2"/>
    <w:rsid w:val="00561D15"/>
    <w:rsid w:val="00561FC5"/>
    <w:rsid w:val="005622DF"/>
    <w:rsid w:val="00562B6B"/>
    <w:rsid w:val="00562C23"/>
    <w:rsid w:val="00562F4B"/>
    <w:rsid w:val="00563301"/>
    <w:rsid w:val="0056375E"/>
    <w:rsid w:val="00563C70"/>
    <w:rsid w:val="00563CB9"/>
    <w:rsid w:val="00563CF1"/>
    <w:rsid w:val="00563D18"/>
    <w:rsid w:val="00564166"/>
    <w:rsid w:val="00564880"/>
    <w:rsid w:val="00565F5C"/>
    <w:rsid w:val="005662DF"/>
    <w:rsid w:val="0056683E"/>
    <w:rsid w:val="00566CA4"/>
    <w:rsid w:val="00567AE5"/>
    <w:rsid w:val="00567E21"/>
    <w:rsid w:val="00570541"/>
    <w:rsid w:val="00570C45"/>
    <w:rsid w:val="00571057"/>
    <w:rsid w:val="00571319"/>
    <w:rsid w:val="005716C2"/>
    <w:rsid w:val="00571BA0"/>
    <w:rsid w:val="00571F51"/>
    <w:rsid w:val="00572803"/>
    <w:rsid w:val="00572A73"/>
    <w:rsid w:val="00572C78"/>
    <w:rsid w:val="00572E0F"/>
    <w:rsid w:val="00572FC7"/>
    <w:rsid w:val="005738EC"/>
    <w:rsid w:val="00573E5C"/>
    <w:rsid w:val="00574238"/>
    <w:rsid w:val="005744C9"/>
    <w:rsid w:val="0057463B"/>
    <w:rsid w:val="0057600B"/>
    <w:rsid w:val="00576509"/>
    <w:rsid w:val="00576546"/>
    <w:rsid w:val="00576C81"/>
    <w:rsid w:val="00576ED0"/>
    <w:rsid w:val="00576EFF"/>
    <w:rsid w:val="00576FD9"/>
    <w:rsid w:val="0057712B"/>
    <w:rsid w:val="00577827"/>
    <w:rsid w:val="00577872"/>
    <w:rsid w:val="00577E92"/>
    <w:rsid w:val="00577FAC"/>
    <w:rsid w:val="00580154"/>
    <w:rsid w:val="005806CD"/>
    <w:rsid w:val="00580808"/>
    <w:rsid w:val="005808C9"/>
    <w:rsid w:val="00580A85"/>
    <w:rsid w:val="00580D7C"/>
    <w:rsid w:val="00580FD1"/>
    <w:rsid w:val="005812C2"/>
    <w:rsid w:val="00581B01"/>
    <w:rsid w:val="00581FBE"/>
    <w:rsid w:val="005820FC"/>
    <w:rsid w:val="00582222"/>
    <w:rsid w:val="00582CB3"/>
    <w:rsid w:val="00583083"/>
    <w:rsid w:val="005837F6"/>
    <w:rsid w:val="00583D59"/>
    <w:rsid w:val="00584096"/>
    <w:rsid w:val="00584144"/>
    <w:rsid w:val="005848A1"/>
    <w:rsid w:val="005850DB"/>
    <w:rsid w:val="00585D35"/>
    <w:rsid w:val="005864DE"/>
    <w:rsid w:val="00586558"/>
    <w:rsid w:val="0058659F"/>
    <w:rsid w:val="005867CF"/>
    <w:rsid w:val="00586E23"/>
    <w:rsid w:val="00586F5F"/>
    <w:rsid w:val="005871F6"/>
    <w:rsid w:val="00587A08"/>
    <w:rsid w:val="005905D7"/>
    <w:rsid w:val="00590D0E"/>
    <w:rsid w:val="00590DBB"/>
    <w:rsid w:val="00591398"/>
    <w:rsid w:val="00591B26"/>
    <w:rsid w:val="00592005"/>
    <w:rsid w:val="005921D8"/>
    <w:rsid w:val="00592BE6"/>
    <w:rsid w:val="0059356C"/>
    <w:rsid w:val="005938A7"/>
    <w:rsid w:val="00593BBD"/>
    <w:rsid w:val="0059445B"/>
    <w:rsid w:val="00594839"/>
    <w:rsid w:val="005949BD"/>
    <w:rsid w:val="00595179"/>
    <w:rsid w:val="00595190"/>
    <w:rsid w:val="005951C8"/>
    <w:rsid w:val="00595454"/>
    <w:rsid w:val="00595F13"/>
    <w:rsid w:val="00596147"/>
    <w:rsid w:val="00596213"/>
    <w:rsid w:val="005966FA"/>
    <w:rsid w:val="00596A69"/>
    <w:rsid w:val="00596F6F"/>
    <w:rsid w:val="005971F2"/>
    <w:rsid w:val="00597395"/>
    <w:rsid w:val="00597982"/>
    <w:rsid w:val="00597A87"/>
    <w:rsid w:val="00597EB5"/>
    <w:rsid w:val="005A00D4"/>
    <w:rsid w:val="005A0673"/>
    <w:rsid w:val="005A0799"/>
    <w:rsid w:val="005A07FE"/>
    <w:rsid w:val="005A0B48"/>
    <w:rsid w:val="005A1480"/>
    <w:rsid w:val="005A152E"/>
    <w:rsid w:val="005A1777"/>
    <w:rsid w:val="005A1F9B"/>
    <w:rsid w:val="005A23F1"/>
    <w:rsid w:val="005A36C3"/>
    <w:rsid w:val="005A39C6"/>
    <w:rsid w:val="005A3E5D"/>
    <w:rsid w:val="005A461E"/>
    <w:rsid w:val="005A4730"/>
    <w:rsid w:val="005A489C"/>
    <w:rsid w:val="005A49CE"/>
    <w:rsid w:val="005A4F2D"/>
    <w:rsid w:val="005A6449"/>
    <w:rsid w:val="005A7467"/>
    <w:rsid w:val="005A7752"/>
    <w:rsid w:val="005A7792"/>
    <w:rsid w:val="005A7D2A"/>
    <w:rsid w:val="005A7E8D"/>
    <w:rsid w:val="005B007F"/>
    <w:rsid w:val="005B0A3E"/>
    <w:rsid w:val="005B0B14"/>
    <w:rsid w:val="005B156F"/>
    <w:rsid w:val="005B1717"/>
    <w:rsid w:val="005B18E7"/>
    <w:rsid w:val="005B1FAC"/>
    <w:rsid w:val="005B217A"/>
    <w:rsid w:val="005B21BE"/>
    <w:rsid w:val="005B2C50"/>
    <w:rsid w:val="005B3645"/>
    <w:rsid w:val="005B3973"/>
    <w:rsid w:val="005B3E29"/>
    <w:rsid w:val="005B42CD"/>
    <w:rsid w:val="005B4367"/>
    <w:rsid w:val="005B46C4"/>
    <w:rsid w:val="005B4B23"/>
    <w:rsid w:val="005B4D8C"/>
    <w:rsid w:val="005B543A"/>
    <w:rsid w:val="005B54FE"/>
    <w:rsid w:val="005B5FCE"/>
    <w:rsid w:val="005B6691"/>
    <w:rsid w:val="005B6B11"/>
    <w:rsid w:val="005B6CEA"/>
    <w:rsid w:val="005B6D20"/>
    <w:rsid w:val="005B7464"/>
    <w:rsid w:val="005B754D"/>
    <w:rsid w:val="005B77A7"/>
    <w:rsid w:val="005C0AEE"/>
    <w:rsid w:val="005C11A3"/>
    <w:rsid w:val="005C1BC2"/>
    <w:rsid w:val="005C21AF"/>
    <w:rsid w:val="005C25EE"/>
    <w:rsid w:val="005C2DA6"/>
    <w:rsid w:val="005C2DA9"/>
    <w:rsid w:val="005C3651"/>
    <w:rsid w:val="005C3767"/>
    <w:rsid w:val="005C3A71"/>
    <w:rsid w:val="005C4320"/>
    <w:rsid w:val="005C4400"/>
    <w:rsid w:val="005C4710"/>
    <w:rsid w:val="005C4993"/>
    <w:rsid w:val="005C501B"/>
    <w:rsid w:val="005C544E"/>
    <w:rsid w:val="005C6555"/>
    <w:rsid w:val="005C65BE"/>
    <w:rsid w:val="005C66D7"/>
    <w:rsid w:val="005C67AF"/>
    <w:rsid w:val="005C7015"/>
    <w:rsid w:val="005C7D6D"/>
    <w:rsid w:val="005D1059"/>
    <w:rsid w:val="005D1094"/>
    <w:rsid w:val="005D1216"/>
    <w:rsid w:val="005D1698"/>
    <w:rsid w:val="005D18DD"/>
    <w:rsid w:val="005D1C86"/>
    <w:rsid w:val="005D365F"/>
    <w:rsid w:val="005D40A7"/>
    <w:rsid w:val="005D4419"/>
    <w:rsid w:val="005D4713"/>
    <w:rsid w:val="005D4C20"/>
    <w:rsid w:val="005D4C64"/>
    <w:rsid w:val="005D52F1"/>
    <w:rsid w:val="005D55C5"/>
    <w:rsid w:val="005D5A6E"/>
    <w:rsid w:val="005D5CAB"/>
    <w:rsid w:val="005D5E27"/>
    <w:rsid w:val="005D6876"/>
    <w:rsid w:val="005D6FCE"/>
    <w:rsid w:val="005D71D1"/>
    <w:rsid w:val="005D7871"/>
    <w:rsid w:val="005D7B1A"/>
    <w:rsid w:val="005D7E64"/>
    <w:rsid w:val="005E0DB3"/>
    <w:rsid w:val="005E10CC"/>
    <w:rsid w:val="005E1E2E"/>
    <w:rsid w:val="005E1EE3"/>
    <w:rsid w:val="005E2236"/>
    <w:rsid w:val="005E2AE6"/>
    <w:rsid w:val="005E2B37"/>
    <w:rsid w:val="005E2BFE"/>
    <w:rsid w:val="005E3375"/>
    <w:rsid w:val="005E3457"/>
    <w:rsid w:val="005E3AA9"/>
    <w:rsid w:val="005E40A2"/>
    <w:rsid w:val="005E4A31"/>
    <w:rsid w:val="005E4E7A"/>
    <w:rsid w:val="005E4FD9"/>
    <w:rsid w:val="005E5911"/>
    <w:rsid w:val="005E5A63"/>
    <w:rsid w:val="005E647C"/>
    <w:rsid w:val="005E6A8F"/>
    <w:rsid w:val="005E6AD4"/>
    <w:rsid w:val="005E6AEF"/>
    <w:rsid w:val="005E7BA0"/>
    <w:rsid w:val="005F06CE"/>
    <w:rsid w:val="005F0A4C"/>
    <w:rsid w:val="005F0A68"/>
    <w:rsid w:val="005F0AEF"/>
    <w:rsid w:val="005F1468"/>
    <w:rsid w:val="005F15C9"/>
    <w:rsid w:val="005F16D4"/>
    <w:rsid w:val="005F1CD4"/>
    <w:rsid w:val="005F1E2F"/>
    <w:rsid w:val="005F2374"/>
    <w:rsid w:val="005F23D7"/>
    <w:rsid w:val="005F2A7F"/>
    <w:rsid w:val="005F2CC9"/>
    <w:rsid w:val="005F39A3"/>
    <w:rsid w:val="005F3E74"/>
    <w:rsid w:val="005F3F0E"/>
    <w:rsid w:val="005F4A48"/>
    <w:rsid w:val="005F4C41"/>
    <w:rsid w:val="005F58AD"/>
    <w:rsid w:val="005F635F"/>
    <w:rsid w:val="005F64D9"/>
    <w:rsid w:val="005F6B03"/>
    <w:rsid w:val="005F768B"/>
    <w:rsid w:val="005F76C2"/>
    <w:rsid w:val="005F7D1C"/>
    <w:rsid w:val="00600C74"/>
    <w:rsid w:val="0060173D"/>
    <w:rsid w:val="0060176A"/>
    <w:rsid w:val="006026B9"/>
    <w:rsid w:val="0060285F"/>
    <w:rsid w:val="00602D80"/>
    <w:rsid w:val="006031A9"/>
    <w:rsid w:val="006034E9"/>
    <w:rsid w:val="00603C73"/>
    <w:rsid w:val="00603F2C"/>
    <w:rsid w:val="00604F82"/>
    <w:rsid w:val="006050D2"/>
    <w:rsid w:val="006055B5"/>
    <w:rsid w:val="00606610"/>
    <w:rsid w:val="0060665A"/>
    <w:rsid w:val="00606864"/>
    <w:rsid w:val="00606B06"/>
    <w:rsid w:val="00606FE0"/>
    <w:rsid w:val="00607682"/>
    <w:rsid w:val="0060785C"/>
    <w:rsid w:val="00607EC4"/>
    <w:rsid w:val="006102BB"/>
    <w:rsid w:val="0061049C"/>
    <w:rsid w:val="00610E1E"/>
    <w:rsid w:val="006110DD"/>
    <w:rsid w:val="006110FF"/>
    <w:rsid w:val="00611758"/>
    <w:rsid w:val="00611B2C"/>
    <w:rsid w:val="00612A5A"/>
    <w:rsid w:val="00613247"/>
    <w:rsid w:val="0061363F"/>
    <w:rsid w:val="00613755"/>
    <w:rsid w:val="00613A2F"/>
    <w:rsid w:val="00613DBF"/>
    <w:rsid w:val="00613E0A"/>
    <w:rsid w:val="00613ECB"/>
    <w:rsid w:val="00613F76"/>
    <w:rsid w:val="006143F5"/>
    <w:rsid w:val="00614523"/>
    <w:rsid w:val="00614A2F"/>
    <w:rsid w:val="006154A0"/>
    <w:rsid w:val="006155C8"/>
    <w:rsid w:val="00615631"/>
    <w:rsid w:val="00615A4A"/>
    <w:rsid w:val="00615C96"/>
    <w:rsid w:val="00615CA6"/>
    <w:rsid w:val="00615DF9"/>
    <w:rsid w:val="006166D5"/>
    <w:rsid w:val="00616F25"/>
    <w:rsid w:val="00617332"/>
    <w:rsid w:val="00617F1C"/>
    <w:rsid w:val="006200B1"/>
    <w:rsid w:val="00620695"/>
    <w:rsid w:val="006206B3"/>
    <w:rsid w:val="00620A1C"/>
    <w:rsid w:val="00620C8A"/>
    <w:rsid w:val="00620DEF"/>
    <w:rsid w:val="00621253"/>
    <w:rsid w:val="00621271"/>
    <w:rsid w:val="0062129B"/>
    <w:rsid w:val="00621306"/>
    <w:rsid w:val="00621A99"/>
    <w:rsid w:val="00621B4C"/>
    <w:rsid w:val="00622115"/>
    <w:rsid w:val="006227F2"/>
    <w:rsid w:val="00622DC9"/>
    <w:rsid w:val="00623034"/>
    <w:rsid w:val="006231D1"/>
    <w:rsid w:val="0062399F"/>
    <w:rsid w:val="006242B0"/>
    <w:rsid w:val="00624AA5"/>
    <w:rsid w:val="00624B0F"/>
    <w:rsid w:val="0062666D"/>
    <w:rsid w:val="00626775"/>
    <w:rsid w:val="006269D7"/>
    <w:rsid w:val="006302E6"/>
    <w:rsid w:val="006305E4"/>
    <w:rsid w:val="006309DA"/>
    <w:rsid w:val="00630CD3"/>
    <w:rsid w:val="00631FC1"/>
    <w:rsid w:val="006339C0"/>
    <w:rsid w:val="006341A1"/>
    <w:rsid w:val="00634660"/>
    <w:rsid w:val="00635659"/>
    <w:rsid w:val="00636269"/>
    <w:rsid w:val="0063641C"/>
    <w:rsid w:val="006367C6"/>
    <w:rsid w:val="00636DDF"/>
    <w:rsid w:val="00636E55"/>
    <w:rsid w:val="00636E6A"/>
    <w:rsid w:val="00636F53"/>
    <w:rsid w:val="00637565"/>
    <w:rsid w:val="00637B1C"/>
    <w:rsid w:val="00637BE5"/>
    <w:rsid w:val="00637CA9"/>
    <w:rsid w:val="0064010A"/>
    <w:rsid w:val="00640A89"/>
    <w:rsid w:val="00640FB7"/>
    <w:rsid w:val="00641319"/>
    <w:rsid w:val="006417AA"/>
    <w:rsid w:val="006418C5"/>
    <w:rsid w:val="006419F1"/>
    <w:rsid w:val="00642459"/>
    <w:rsid w:val="006424A6"/>
    <w:rsid w:val="00642ED1"/>
    <w:rsid w:val="00643E44"/>
    <w:rsid w:val="00644017"/>
    <w:rsid w:val="00644A40"/>
    <w:rsid w:val="00644C36"/>
    <w:rsid w:val="00644DE7"/>
    <w:rsid w:val="00644EC8"/>
    <w:rsid w:val="006456BF"/>
    <w:rsid w:val="006459C8"/>
    <w:rsid w:val="00645B78"/>
    <w:rsid w:val="00645D25"/>
    <w:rsid w:val="00646038"/>
    <w:rsid w:val="00646350"/>
    <w:rsid w:val="006463AF"/>
    <w:rsid w:val="006467CB"/>
    <w:rsid w:val="00646BBE"/>
    <w:rsid w:val="006470AC"/>
    <w:rsid w:val="00647B7D"/>
    <w:rsid w:val="0065126E"/>
    <w:rsid w:val="0065178F"/>
    <w:rsid w:val="00651DE8"/>
    <w:rsid w:val="00652A7D"/>
    <w:rsid w:val="00652CFA"/>
    <w:rsid w:val="00653A29"/>
    <w:rsid w:val="00653D1E"/>
    <w:rsid w:val="006545E7"/>
    <w:rsid w:val="00654666"/>
    <w:rsid w:val="006546F4"/>
    <w:rsid w:val="00654F0B"/>
    <w:rsid w:val="00655C80"/>
    <w:rsid w:val="00655DCE"/>
    <w:rsid w:val="006560CE"/>
    <w:rsid w:val="0065612B"/>
    <w:rsid w:val="00656151"/>
    <w:rsid w:val="006567CA"/>
    <w:rsid w:val="00656A00"/>
    <w:rsid w:val="00656BB0"/>
    <w:rsid w:val="00657118"/>
    <w:rsid w:val="00657137"/>
    <w:rsid w:val="00657160"/>
    <w:rsid w:val="006577F7"/>
    <w:rsid w:val="006604CE"/>
    <w:rsid w:val="00660698"/>
    <w:rsid w:val="00660B1B"/>
    <w:rsid w:val="00660CBA"/>
    <w:rsid w:val="00661064"/>
    <w:rsid w:val="006615AC"/>
    <w:rsid w:val="00661833"/>
    <w:rsid w:val="00661ABD"/>
    <w:rsid w:val="00661AC6"/>
    <w:rsid w:val="006620A8"/>
    <w:rsid w:val="0066238E"/>
    <w:rsid w:val="00662846"/>
    <w:rsid w:val="00662E9F"/>
    <w:rsid w:val="00662F31"/>
    <w:rsid w:val="00663899"/>
    <w:rsid w:val="0066390A"/>
    <w:rsid w:val="00663B01"/>
    <w:rsid w:val="00663E38"/>
    <w:rsid w:val="00663F1B"/>
    <w:rsid w:val="0066419D"/>
    <w:rsid w:val="006641F5"/>
    <w:rsid w:val="00664903"/>
    <w:rsid w:val="00664943"/>
    <w:rsid w:val="00665047"/>
    <w:rsid w:val="00665110"/>
    <w:rsid w:val="00665828"/>
    <w:rsid w:val="00665B7E"/>
    <w:rsid w:val="00665CF8"/>
    <w:rsid w:val="00665E1A"/>
    <w:rsid w:val="00665EA1"/>
    <w:rsid w:val="00666086"/>
    <w:rsid w:val="006668C5"/>
    <w:rsid w:val="00667186"/>
    <w:rsid w:val="00667200"/>
    <w:rsid w:val="0066783D"/>
    <w:rsid w:val="006678FE"/>
    <w:rsid w:val="00667990"/>
    <w:rsid w:val="00667C2A"/>
    <w:rsid w:val="00667D46"/>
    <w:rsid w:val="00667F46"/>
    <w:rsid w:val="0067001F"/>
    <w:rsid w:val="006702C4"/>
    <w:rsid w:val="0067043E"/>
    <w:rsid w:val="006710E7"/>
    <w:rsid w:val="006711A6"/>
    <w:rsid w:val="00671471"/>
    <w:rsid w:val="006724A4"/>
    <w:rsid w:val="00672B6D"/>
    <w:rsid w:val="00672C99"/>
    <w:rsid w:val="00673527"/>
    <w:rsid w:val="006736C3"/>
    <w:rsid w:val="00673714"/>
    <w:rsid w:val="00673879"/>
    <w:rsid w:val="00673A00"/>
    <w:rsid w:val="00673A39"/>
    <w:rsid w:val="00673D64"/>
    <w:rsid w:val="00673F7E"/>
    <w:rsid w:val="006741C1"/>
    <w:rsid w:val="006746CB"/>
    <w:rsid w:val="00674AC0"/>
    <w:rsid w:val="00674C32"/>
    <w:rsid w:val="006751F9"/>
    <w:rsid w:val="0067532D"/>
    <w:rsid w:val="00675A14"/>
    <w:rsid w:val="00676164"/>
    <w:rsid w:val="0067651A"/>
    <w:rsid w:val="00676FAC"/>
    <w:rsid w:val="00676FEA"/>
    <w:rsid w:val="00677117"/>
    <w:rsid w:val="0067726F"/>
    <w:rsid w:val="006772D8"/>
    <w:rsid w:val="00677406"/>
    <w:rsid w:val="0067779D"/>
    <w:rsid w:val="006800A1"/>
    <w:rsid w:val="00680140"/>
    <w:rsid w:val="006801CF"/>
    <w:rsid w:val="0068028F"/>
    <w:rsid w:val="006807ED"/>
    <w:rsid w:val="00680F89"/>
    <w:rsid w:val="00681372"/>
    <w:rsid w:val="0068139E"/>
    <w:rsid w:val="006818DE"/>
    <w:rsid w:val="00681E17"/>
    <w:rsid w:val="00682048"/>
    <w:rsid w:val="006820DA"/>
    <w:rsid w:val="006827AB"/>
    <w:rsid w:val="00682E62"/>
    <w:rsid w:val="00682E71"/>
    <w:rsid w:val="00683045"/>
    <w:rsid w:val="006837D4"/>
    <w:rsid w:val="00683941"/>
    <w:rsid w:val="00683A9E"/>
    <w:rsid w:val="00683B33"/>
    <w:rsid w:val="00683BD3"/>
    <w:rsid w:val="00684055"/>
    <w:rsid w:val="006862B1"/>
    <w:rsid w:val="00686692"/>
    <w:rsid w:val="006868D8"/>
    <w:rsid w:val="006873F4"/>
    <w:rsid w:val="0068792C"/>
    <w:rsid w:val="00687D36"/>
    <w:rsid w:val="00687FB6"/>
    <w:rsid w:val="006900A5"/>
    <w:rsid w:val="006901BB"/>
    <w:rsid w:val="00690345"/>
    <w:rsid w:val="0069053B"/>
    <w:rsid w:val="00690E69"/>
    <w:rsid w:val="00690E9F"/>
    <w:rsid w:val="00691102"/>
    <w:rsid w:val="00691A64"/>
    <w:rsid w:val="006927C2"/>
    <w:rsid w:val="00693022"/>
    <w:rsid w:val="006931DB"/>
    <w:rsid w:val="006936EC"/>
    <w:rsid w:val="00693B44"/>
    <w:rsid w:val="00694352"/>
    <w:rsid w:val="0069453A"/>
    <w:rsid w:val="0069471D"/>
    <w:rsid w:val="00694ACC"/>
    <w:rsid w:val="00694EBE"/>
    <w:rsid w:val="0069528E"/>
    <w:rsid w:val="0069577E"/>
    <w:rsid w:val="00695921"/>
    <w:rsid w:val="00695FD9"/>
    <w:rsid w:val="0069632A"/>
    <w:rsid w:val="0069634E"/>
    <w:rsid w:val="006963F6"/>
    <w:rsid w:val="00696737"/>
    <w:rsid w:val="00696B8D"/>
    <w:rsid w:val="006A021A"/>
    <w:rsid w:val="006A032B"/>
    <w:rsid w:val="006A0640"/>
    <w:rsid w:val="006A0AFE"/>
    <w:rsid w:val="006A1266"/>
    <w:rsid w:val="006A1659"/>
    <w:rsid w:val="006A2580"/>
    <w:rsid w:val="006A2906"/>
    <w:rsid w:val="006A2DDF"/>
    <w:rsid w:val="006A2F4A"/>
    <w:rsid w:val="006A3A2A"/>
    <w:rsid w:val="006A3C9F"/>
    <w:rsid w:val="006A46FE"/>
    <w:rsid w:val="006A4A19"/>
    <w:rsid w:val="006A57F8"/>
    <w:rsid w:val="006A5E5A"/>
    <w:rsid w:val="006A5F07"/>
    <w:rsid w:val="006A6205"/>
    <w:rsid w:val="006A6354"/>
    <w:rsid w:val="006A6571"/>
    <w:rsid w:val="006A6809"/>
    <w:rsid w:val="006A69EE"/>
    <w:rsid w:val="006A788A"/>
    <w:rsid w:val="006B003F"/>
    <w:rsid w:val="006B0637"/>
    <w:rsid w:val="006B072C"/>
    <w:rsid w:val="006B0C06"/>
    <w:rsid w:val="006B0C7D"/>
    <w:rsid w:val="006B0DA5"/>
    <w:rsid w:val="006B0E1D"/>
    <w:rsid w:val="006B1147"/>
    <w:rsid w:val="006B1417"/>
    <w:rsid w:val="006B19AF"/>
    <w:rsid w:val="006B2306"/>
    <w:rsid w:val="006B2900"/>
    <w:rsid w:val="006B29FC"/>
    <w:rsid w:val="006B423E"/>
    <w:rsid w:val="006B51D5"/>
    <w:rsid w:val="006B5358"/>
    <w:rsid w:val="006B535B"/>
    <w:rsid w:val="006B55A5"/>
    <w:rsid w:val="006B56C9"/>
    <w:rsid w:val="006B603A"/>
    <w:rsid w:val="006B6E28"/>
    <w:rsid w:val="006B7043"/>
    <w:rsid w:val="006B7535"/>
    <w:rsid w:val="006B7AB5"/>
    <w:rsid w:val="006B7C1A"/>
    <w:rsid w:val="006C094F"/>
    <w:rsid w:val="006C0E70"/>
    <w:rsid w:val="006C0EB0"/>
    <w:rsid w:val="006C1210"/>
    <w:rsid w:val="006C12DC"/>
    <w:rsid w:val="006C1BF3"/>
    <w:rsid w:val="006C2AE3"/>
    <w:rsid w:val="006C2DE1"/>
    <w:rsid w:val="006C30AC"/>
    <w:rsid w:val="006C3761"/>
    <w:rsid w:val="006C3940"/>
    <w:rsid w:val="006C3A6A"/>
    <w:rsid w:val="006C3ECB"/>
    <w:rsid w:val="006C42DF"/>
    <w:rsid w:val="006C46FD"/>
    <w:rsid w:val="006C518B"/>
    <w:rsid w:val="006C52B3"/>
    <w:rsid w:val="006C52C0"/>
    <w:rsid w:val="006C5FB6"/>
    <w:rsid w:val="006C6075"/>
    <w:rsid w:val="006C6E85"/>
    <w:rsid w:val="006C7446"/>
    <w:rsid w:val="006C756F"/>
    <w:rsid w:val="006C7710"/>
    <w:rsid w:val="006C7DF7"/>
    <w:rsid w:val="006D05F7"/>
    <w:rsid w:val="006D07C0"/>
    <w:rsid w:val="006D13A6"/>
    <w:rsid w:val="006D1464"/>
    <w:rsid w:val="006D14AD"/>
    <w:rsid w:val="006D1655"/>
    <w:rsid w:val="006D173B"/>
    <w:rsid w:val="006D1E79"/>
    <w:rsid w:val="006D1EE0"/>
    <w:rsid w:val="006D1FCE"/>
    <w:rsid w:val="006D20A2"/>
    <w:rsid w:val="006D221B"/>
    <w:rsid w:val="006D3751"/>
    <w:rsid w:val="006D38C1"/>
    <w:rsid w:val="006D3A04"/>
    <w:rsid w:val="006D3C80"/>
    <w:rsid w:val="006D3FA5"/>
    <w:rsid w:val="006D44E1"/>
    <w:rsid w:val="006D4F5E"/>
    <w:rsid w:val="006D62A9"/>
    <w:rsid w:val="006D6856"/>
    <w:rsid w:val="006D7148"/>
    <w:rsid w:val="006D7D87"/>
    <w:rsid w:val="006D7DE4"/>
    <w:rsid w:val="006E211C"/>
    <w:rsid w:val="006E276B"/>
    <w:rsid w:val="006E349F"/>
    <w:rsid w:val="006E39DE"/>
    <w:rsid w:val="006E3C16"/>
    <w:rsid w:val="006E3ED1"/>
    <w:rsid w:val="006E3F5D"/>
    <w:rsid w:val="006E3FA4"/>
    <w:rsid w:val="006E41E3"/>
    <w:rsid w:val="006E4A8E"/>
    <w:rsid w:val="006E4D88"/>
    <w:rsid w:val="006E5691"/>
    <w:rsid w:val="006E59B7"/>
    <w:rsid w:val="006E6213"/>
    <w:rsid w:val="006E6658"/>
    <w:rsid w:val="006E6BA4"/>
    <w:rsid w:val="006E73EF"/>
    <w:rsid w:val="006E77F6"/>
    <w:rsid w:val="006E7BBA"/>
    <w:rsid w:val="006E7C66"/>
    <w:rsid w:val="006F0316"/>
    <w:rsid w:val="006F0B13"/>
    <w:rsid w:val="006F18D8"/>
    <w:rsid w:val="006F1972"/>
    <w:rsid w:val="006F1CDA"/>
    <w:rsid w:val="006F1E7D"/>
    <w:rsid w:val="006F22B4"/>
    <w:rsid w:val="006F294D"/>
    <w:rsid w:val="006F2D53"/>
    <w:rsid w:val="006F2EFF"/>
    <w:rsid w:val="006F2FDA"/>
    <w:rsid w:val="006F3251"/>
    <w:rsid w:val="006F379E"/>
    <w:rsid w:val="006F42B4"/>
    <w:rsid w:val="006F431C"/>
    <w:rsid w:val="006F46A8"/>
    <w:rsid w:val="006F46CA"/>
    <w:rsid w:val="006F4BDD"/>
    <w:rsid w:val="006F4C94"/>
    <w:rsid w:val="006F5506"/>
    <w:rsid w:val="006F5D04"/>
    <w:rsid w:val="006F5F1B"/>
    <w:rsid w:val="006F6008"/>
    <w:rsid w:val="006F6C18"/>
    <w:rsid w:val="006F6CA3"/>
    <w:rsid w:val="006F6D24"/>
    <w:rsid w:val="006F70BA"/>
    <w:rsid w:val="006F74E1"/>
    <w:rsid w:val="006F7512"/>
    <w:rsid w:val="007004EC"/>
    <w:rsid w:val="007008C2"/>
    <w:rsid w:val="00700A67"/>
    <w:rsid w:val="00700CA4"/>
    <w:rsid w:val="00701020"/>
    <w:rsid w:val="0070149F"/>
    <w:rsid w:val="00701754"/>
    <w:rsid w:val="00701B4D"/>
    <w:rsid w:val="00701D8E"/>
    <w:rsid w:val="00702366"/>
    <w:rsid w:val="007023E8"/>
    <w:rsid w:val="00702F51"/>
    <w:rsid w:val="007039F4"/>
    <w:rsid w:val="00703BBC"/>
    <w:rsid w:val="00703E8A"/>
    <w:rsid w:val="00704498"/>
    <w:rsid w:val="0070491A"/>
    <w:rsid w:val="00705081"/>
    <w:rsid w:val="00705422"/>
    <w:rsid w:val="007054E1"/>
    <w:rsid w:val="00705D58"/>
    <w:rsid w:val="007062B9"/>
    <w:rsid w:val="00706BDB"/>
    <w:rsid w:val="00707480"/>
    <w:rsid w:val="00707B41"/>
    <w:rsid w:val="00707D14"/>
    <w:rsid w:val="00707F55"/>
    <w:rsid w:val="0071045E"/>
    <w:rsid w:val="00710755"/>
    <w:rsid w:val="00711050"/>
    <w:rsid w:val="007110B9"/>
    <w:rsid w:val="007114FA"/>
    <w:rsid w:val="00711756"/>
    <w:rsid w:val="00712265"/>
    <w:rsid w:val="00712556"/>
    <w:rsid w:val="00712AF3"/>
    <w:rsid w:val="0071311F"/>
    <w:rsid w:val="00713326"/>
    <w:rsid w:val="007137F7"/>
    <w:rsid w:val="0071440C"/>
    <w:rsid w:val="007144C2"/>
    <w:rsid w:val="00714CBC"/>
    <w:rsid w:val="00714D67"/>
    <w:rsid w:val="00715640"/>
    <w:rsid w:val="00715C33"/>
    <w:rsid w:val="00715C8D"/>
    <w:rsid w:val="00716576"/>
    <w:rsid w:val="00716A46"/>
    <w:rsid w:val="00716B07"/>
    <w:rsid w:val="007173B5"/>
    <w:rsid w:val="00717943"/>
    <w:rsid w:val="00717C2E"/>
    <w:rsid w:val="00720144"/>
    <w:rsid w:val="00720268"/>
    <w:rsid w:val="007207EB"/>
    <w:rsid w:val="00720B4B"/>
    <w:rsid w:val="007211BA"/>
    <w:rsid w:val="007211D7"/>
    <w:rsid w:val="00721E33"/>
    <w:rsid w:val="00721EA9"/>
    <w:rsid w:val="0072280F"/>
    <w:rsid w:val="00722A3E"/>
    <w:rsid w:val="00722D13"/>
    <w:rsid w:val="00722F94"/>
    <w:rsid w:val="0072418F"/>
    <w:rsid w:val="00724E51"/>
    <w:rsid w:val="007258F5"/>
    <w:rsid w:val="00725D45"/>
    <w:rsid w:val="00725F78"/>
    <w:rsid w:val="00726A57"/>
    <w:rsid w:val="00726F8A"/>
    <w:rsid w:val="00727045"/>
    <w:rsid w:val="0072753B"/>
    <w:rsid w:val="00727EDF"/>
    <w:rsid w:val="00730569"/>
    <w:rsid w:val="00730866"/>
    <w:rsid w:val="007308F7"/>
    <w:rsid w:val="00730CFE"/>
    <w:rsid w:val="0073110E"/>
    <w:rsid w:val="00731BB3"/>
    <w:rsid w:val="0073223F"/>
    <w:rsid w:val="0073225D"/>
    <w:rsid w:val="00732D22"/>
    <w:rsid w:val="00732D47"/>
    <w:rsid w:val="00733063"/>
    <w:rsid w:val="0073306E"/>
    <w:rsid w:val="00733931"/>
    <w:rsid w:val="00733B81"/>
    <w:rsid w:val="00733E41"/>
    <w:rsid w:val="00733F54"/>
    <w:rsid w:val="0073420D"/>
    <w:rsid w:val="007342AF"/>
    <w:rsid w:val="0073492C"/>
    <w:rsid w:val="0073515D"/>
    <w:rsid w:val="00735192"/>
    <w:rsid w:val="007365E1"/>
    <w:rsid w:val="00736911"/>
    <w:rsid w:val="00736ACB"/>
    <w:rsid w:val="00736BF8"/>
    <w:rsid w:val="0073714A"/>
    <w:rsid w:val="00737552"/>
    <w:rsid w:val="007378A9"/>
    <w:rsid w:val="00737B74"/>
    <w:rsid w:val="00737D4E"/>
    <w:rsid w:val="0074024F"/>
    <w:rsid w:val="007404C0"/>
    <w:rsid w:val="007409F8"/>
    <w:rsid w:val="00740CC8"/>
    <w:rsid w:val="00741457"/>
    <w:rsid w:val="007414AC"/>
    <w:rsid w:val="007417CF"/>
    <w:rsid w:val="00741818"/>
    <w:rsid w:val="00742091"/>
    <w:rsid w:val="0074214A"/>
    <w:rsid w:val="007424E7"/>
    <w:rsid w:val="0074254D"/>
    <w:rsid w:val="007429A5"/>
    <w:rsid w:val="007433FB"/>
    <w:rsid w:val="00743A13"/>
    <w:rsid w:val="007441D7"/>
    <w:rsid w:val="00744202"/>
    <w:rsid w:val="007444B6"/>
    <w:rsid w:val="00744576"/>
    <w:rsid w:val="007445E2"/>
    <w:rsid w:val="00745431"/>
    <w:rsid w:val="007458FB"/>
    <w:rsid w:val="00745A44"/>
    <w:rsid w:val="00745A9C"/>
    <w:rsid w:val="007460C1"/>
    <w:rsid w:val="0074636D"/>
    <w:rsid w:val="00746841"/>
    <w:rsid w:val="00746876"/>
    <w:rsid w:val="00746A34"/>
    <w:rsid w:val="00746D18"/>
    <w:rsid w:val="00746EC9"/>
    <w:rsid w:val="007471B2"/>
    <w:rsid w:val="007475D5"/>
    <w:rsid w:val="00747605"/>
    <w:rsid w:val="0074771B"/>
    <w:rsid w:val="007477DB"/>
    <w:rsid w:val="007477DD"/>
    <w:rsid w:val="00750193"/>
    <w:rsid w:val="00750FED"/>
    <w:rsid w:val="00751351"/>
    <w:rsid w:val="007515A1"/>
    <w:rsid w:val="007521C4"/>
    <w:rsid w:val="00752870"/>
    <w:rsid w:val="007528D6"/>
    <w:rsid w:val="0075371F"/>
    <w:rsid w:val="00753C74"/>
    <w:rsid w:val="00753CE2"/>
    <w:rsid w:val="0075437D"/>
    <w:rsid w:val="007544CB"/>
    <w:rsid w:val="0075490F"/>
    <w:rsid w:val="00754912"/>
    <w:rsid w:val="007552B7"/>
    <w:rsid w:val="00755C93"/>
    <w:rsid w:val="00756128"/>
    <w:rsid w:val="00756244"/>
    <w:rsid w:val="00757568"/>
    <w:rsid w:val="00757F51"/>
    <w:rsid w:val="00760149"/>
    <w:rsid w:val="007604B5"/>
    <w:rsid w:val="00760F31"/>
    <w:rsid w:val="00760FAC"/>
    <w:rsid w:val="007612D3"/>
    <w:rsid w:val="00761ED3"/>
    <w:rsid w:val="00761F22"/>
    <w:rsid w:val="00761F53"/>
    <w:rsid w:val="00762321"/>
    <w:rsid w:val="007626E3"/>
    <w:rsid w:val="00762EB2"/>
    <w:rsid w:val="00762F0C"/>
    <w:rsid w:val="00763118"/>
    <w:rsid w:val="007631C4"/>
    <w:rsid w:val="00763232"/>
    <w:rsid w:val="0076332E"/>
    <w:rsid w:val="00763553"/>
    <w:rsid w:val="00765396"/>
    <w:rsid w:val="007654B8"/>
    <w:rsid w:val="00765890"/>
    <w:rsid w:val="007659D3"/>
    <w:rsid w:val="00765F63"/>
    <w:rsid w:val="00766A23"/>
    <w:rsid w:val="00767C2D"/>
    <w:rsid w:val="00767F35"/>
    <w:rsid w:val="00770183"/>
    <w:rsid w:val="0077043D"/>
    <w:rsid w:val="0077084E"/>
    <w:rsid w:val="0077101A"/>
    <w:rsid w:val="0077102E"/>
    <w:rsid w:val="00771628"/>
    <w:rsid w:val="00771D02"/>
    <w:rsid w:val="00772B6A"/>
    <w:rsid w:val="007731CF"/>
    <w:rsid w:val="00773C0A"/>
    <w:rsid w:val="00773EA5"/>
    <w:rsid w:val="00773F90"/>
    <w:rsid w:val="00774FA7"/>
    <w:rsid w:val="007754FC"/>
    <w:rsid w:val="00775885"/>
    <w:rsid w:val="00775C11"/>
    <w:rsid w:val="00776905"/>
    <w:rsid w:val="00776E18"/>
    <w:rsid w:val="00777714"/>
    <w:rsid w:val="007777A1"/>
    <w:rsid w:val="00777A68"/>
    <w:rsid w:val="00777C07"/>
    <w:rsid w:val="00780382"/>
    <w:rsid w:val="00780800"/>
    <w:rsid w:val="00780855"/>
    <w:rsid w:val="00780EEF"/>
    <w:rsid w:val="007816C5"/>
    <w:rsid w:val="007819FF"/>
    <w:rsid w:val="0078231D"/>
    <w:rsid w:val="007823A0"/>
    <w:rsid w:val="00782B3D"/>
    <w:rsid w:val="007835A0"/>
    <w:rsid w:val="007838D5"/>
    <w:rsid w:val="00784996"/>
    <w:rsid w:val="00784A20"/>
    <w:rsid w:val="00784C12"/>
    <w:rsid w:val="00784DBE"/>
    <w:rsid w:val="00785EF3"/>
    <w:rsid w:val="007868D2"/>
    <w:rsid w:val="007868E0"/>
    <w:rsid w:val="00786D10"/>
    <w:rsid w:val="00787187"/>
    <w:rsid w:val="00787239"/>
    <w:rsid w:val="00787509"/>
    <w:rsid w:val="00787ECF"/>
    <w:rsid w:val="007912D1"/>
    <w:rsid w:val="00791486"/>
    <w:rsid w:val="007914AA"/>
    <w:rsid w:val="007921DA"/>
    <w:rsid w:val="00792368"/>
    <w:rsid w:val="00792C7D"/>
    <w:rsid w:val="0079359C"/>
    <w:rsid w:val="007937D0"/>
    <w:rsid w:val="00793818"/>
    <w:rsid w:val="0079394F"/>
    <w:rsid w:val="00793A70"/>
    <w:rsid w:val="00793C9C"/>
    <w:rsid w:val="00793CC6"/>
    <w:rsid w:val="00793FEF"/>
    <w:rsid w:val="00794926"/>
    <w:rsid w:val="00794CA9"/>
    <w:rsid w:val="00794F6E"/>
    <w:rsid w:val="00794FA3"/>
    <w:rsid w:val="00796164"/>
    <w:rsid w:val="007962B6"/>
    <w:rsid w:val="00796BC8"/>
    <w:rsid w:val="00796DD3"/>
    <w:rsid w:val="00796F8C"/>
    <w:rsid w:val="007A0651"/>
    <w:rsid w:val="007A0C1F"/>
    <w:rsid w:val="007A123E"/>
    <w:rsid w:val="007A176F"/>
    <w:rsid w:val="007A186B"/>
    <w:rsid w:val="007A22D4"/>
    <w:rsid w:val="007A2347"/>
    <w:rsid w:val="007A26AF"/>
    <w:rsid w:val="007A2BD8"/>
    <w:rsid w:val="007A2DA4"/>
    <w:rsid w:val="007A2F6C"/>
    <w:rsid w:val="007A3DEF"/>
    <w:rsid w:val="007A4812"/>
    <w:rsid w:val="007A4B13"/>
    <w:rsid w:val="007A4C36"/>
    <w:rsid w:val="007A4E7E"/>
    <w:rsid w:val="007A4ED9"/>
    <w:rsid w:val="007A4F7D"/>
    <w:rsid w:val="007A4FB0"/>
    <w:rsid w:val="007A4FEA"/>
    <w:rsid w:val="007A5244"/>
    <w:rsid w:val="007A5A88"/>
    <w:rsid w:val="007A5E82"/>
    <w:rsid w:val="007A5EBB"/>
    <w:rsid w:val="007A69C4"/>
    <w:rsid w:val="007A69F0"/>
    <w:rsid w:val="007A6BA8"/>
    <w:rsid w:val="007A74CC"/>
    <w:rsid w:val="007B0059"/>
    <w:rsid w:val="007B0273"/>
    <w:rsid w:val="007B0487"/>
    <w:rsid w:val="007B0AA3"/>
    <w:rsid w:val="007B14E9"/>
    <w:rsid w:val="007B1C28"/>
    <w:rsid w:val="007B21B4"/>
    <w:rsid w:val="007B2307"/>
    <w:rsid w:val="007B258A"/>
    <w:rsid w:val="007B2B5B"/>
    <w:rsid w:val="007B2FEC"/>
    <w:rsid w:val="007B331B"/>
    <w:rsid w:val="007B4920"/>
    <w:rsid w:val="007B53DF"/>
    <w:rsid w:val="007B56D4"/>
    <w:rsid w:val="007B5D77"/>
    <w:rsid w:val="007B5F49"/>
    <w:rsid w:val="007B6042"/>
    <w:rsid w:val="007B6447"/>
    <w:rsid w:val="007B6C87"/>
    <w:rsid w:val="007B6D26"/>
    <w:rsid w:val="007B71D8"/>
    <w:rsid w:val="007B7430"/>
    <w:rsid w:val="007B7B47"/>
    <w:rsid w:val="007C067B"/>
    <w:rsid w:val="007C0B77"/>
    <w:rsid w:val="007C0FEF"/>
    <w:rsid w:val="007C1335"/>
    <w:rsid w:val="007C1A06"/>
    <w:rsid w:val="007C21BB"/>
    <w:rsid w:val="007C21CF"/>
    <w:rsid w:val="007C24B2"/>
    <w:rsid w:val="007C3041"/>
    <w:rsid w:val="007C3A6A"/>
    <w:rsid w:val="007C3C53"/>
    <w:rsid w:val="007C3DC6"/>
    <w:rsid w:val="007C3E2A"/>
    <w:rsid w:val="007C3EBD"/>
    <w:rsid w:val="007C4439"/>
    <w:rsid w:val="007C4898"/>
    <w:rsid w:val="007C4909"/>
    <w:rsid w:val="007C4DD3"/>
    <w:rsid w:val="007C4E38"/>
    <w:rsid w:val="007C51F1"/>
    <w:rsid w:val="007C5301"/>
    <w:rsid w:val="007C53FE"/>
    <w:rsid w:val="007C54A6"/>
    <w:rsid w:val="007C59D8"/>
    <w:rsid w:val="007C6923"/>
    <w:rsid w:val="007C730E"/>
    <w:rsid w:val="007C757F"/>
    <w:rsid w:val="007C75B4"/>
    <w:rsid w:val="007C7FBF"/>
    <w:rsid w:val="007D0624"/>
    <w:rsid w:val="007D0952"/>
    <w:rsid w:val="007D0A9F"/>
    <w:rsid w:val="007D12A0"/>
    <w:rsid w:val="007D134F"/>
    <w:rsid w:val="007D1931"/>
    <w:rsid w:val="007D20E0"/>
    <w:rsid w:val="007D2943"/>
    <w:rsid w:val="007D2A3E"/>
    <w:rsid w:val="007D2E98"/>
    <w:rsid w:val="007D30AC"/>
    <w:rsid w:val="007D3397"/>
    <w:rsid w:val="007D3507"/>
    <w:rsid w:val="007D3823"/>
    <w:rsid w:val="007D3958"/>
    <w:rsid w:val="007D5EF0"/>
    <w:rsid w:val="007D6334"/>
    <w:rsid w:val="007D648C"/>
    <w:rsid w:val="007D6F68"/>
    <w:rsid w:val="007E016A"/>
    <w:rsid w:val="007E06DF"/>
    <w:rsid w:val="007E0B9C"/>
    <w:rsid w:val="007E166A"/>
    <w:rsid w:val="007E16CD"/>
    <w:rsid w:val="007E175C"/>
    <w:rsid w:val="007E1CB5"/>
    <w:rsid w:val="007E2C5C"/>
    <w:rsid w:val="007E3066"/>
    <w:rsid w:val="007E3D83"/>
    <w:rsid w:val="007E3F7F"/>
    <w:rsid w:val="007E434E"/>
    <w:rsid w:val="007E455A"/>
    <w:rsid w:val="007E551E"/>
    <w:rsid w:val="007E5786"/>
    <w:rsid w:val="007E5A98"/>
    <w:rsid w:val="007E5B79"/>
    <w:rsid w:val="007E617D"/>
    <w:rsid w:val="007E6A4E"/>
    <w:rsid w:val="007E6C97"/>
    <w:rsid w:val="007E6EF1"/>
    <w:rsid w:val="007E7069"/>
    <w:rsid w:val="007E7AB0"/>
    <w:rsid w:val="007E7B3D"/>
    <w:rsid w:val="007E7D61"/>
    <w:rsid w:val="007E7ED8"/>
    <w:rsid w:val="007F02FF"/>
    <w:rsid w:val="007F03C6"/>
    <w:rsid w:val="007F0415"/>
    <w:rsid w:val="007F06B8"/>
    <w:rsid w:val="007F0744"/>
    <w:rsid w:val="007F09EA"/>
    <w:rsid w:val="007F0AB0"/>
    <w:rsid w:val="007F0C4F"/>
    <w:rsid w:val="007F0E3A"/>
    <w:rsid w:val="007F1991"/>
    <w:rsid w:val="007F1F17"/>
    <w:rsid w:val="007F2A1F"/>
    <w:rsid w:val="007F2CEF"/>
    <w:rsid w:val="007F33CD"/>
    <w:rsid w:val="007F37D2"/>
    <w:rsid w:val="007F3B8C"/>
    <w:rsid w:val="007F3BF8"/>
    <w:rsid w:val="007F3C8F"/>
    <w:rsid w:val="007F4006"/>
    <w:rsid w:val="007F41E2"/>
    <w:rsid w:val="007F59CD"/>
    <w:rsid w:val="007F619A"/>
    <w:rsid w:val="007F66DD"/>
    <w:rsid w:val="007F6E3C"/>
    <w:rsid w:val="007F731F"/>
    <w:rsid w:val="00800247"/>
    <w:rsid w:val="008003CC"/>
    <w:rsid w:val="00800525"/>
    <w:rsid w:val="008005C1"/>
    <w:rsid w:val="0080090A"/>
    <w:rsid w:val="00800C59"/>
    <w:rsid w:val="00800D02"/>
    <w:rsid w:val="00800D97"/>
    <w:rsid w:val="00801646"/>
    <w:rsid w:val="008016A0"/>
    <w:rsid w:val="00801808"/>
    <w:rsid w:val="00801BC9"/>
    <w:rsid w:val="00801C11"/>
    <w:rsid w:val="00801CD2"/>
    <w:rsid w:val="008026E8"/>
    <w:rsid w:val="008027CA"/>
    <w:rsid w:val="0080289F"/>
    <w:rsid w:val="00802FFE"/>
    <w:rsid w:val="0080319B"/>
    <w:rsid w:val="00803263"/>
    <w:rsid w:val="008036DB"/>
    <w:rsid w:val="00804101"/>
    <w:rsid w:val="0080412D"/>
    <w:rsid w:val="00804792"/>
    <w:rsid w:val="00804947"/>
    <w:rsid w:val="008055ED"/>
    <w:rsid w:val="0080578E"/>
    <w:rsid w:val="00806859"/>
    <w:rsid w:val="00807137"/>
    <w:rsid w:val="0080782F"/>
    <w:rsid w:val="0081088D"/>
    <w:rsid w:val="00810A1B"/>
    <w:rsid w:val="00810BAC"/>
    <w:rsid w:val="00810D61"/>
    <w:rsid w:val="00810EF9"/>
    <w:rsid w:val="0081138A"/>
    <w:rsid w:val="008115F8"/>
    <w:rsid w:val="0081219D"/>
    <w:rsid w:val="0081264D"/>
    <w:rsid w:val="008128CE"/>
    <w:rsid w:val="00812CA6"/>
    <w:rsid w:val="008133C0"/>
    <w:rsid w:val="00813432"/>
    <w:rsid w:val="008135A9"/>
    <w:rsid w:val="008137A7"/>
    <w:rsid w:val="00813829"/>
    <w:rsid w:val="00813B70"/>
    <w:rsid w:val="00813DCD"/>
    <w:rsid w:val="00813E61"/>
    <w:rsid w:val="00814D4F"/>
    <w:rsid w:val="00814FD1"/>
    <w:rsid w:val="00815830"/>
    <w:rsid w:val="00816BEE"/>
    <w:rsid w:val="0082039D"/>
    <w:rsid w:val="00820A85"/>
    <w:rsid w:val="00820D97"/>
    <w:rsid w:val="00820EE7"/>
    <w:rsid w:val="008212D1"/>
    <w:rsid w:val="008213E9"/>
    <w:rsid w:val="008219C1"/>
    <w:rsid w:val="008227FF"/>
    <w:rsid w:val="0082291A"/>
    <w:rsid w:val="00822F3A"/>
    <w:rsid w:val="00822F52"/>
    <w:rsid w:val="0082339E"/>
    <w:rsid w:val="008235EE"/>
    <w:rsid w:val="00823B30"/>
    <w:rsid w:val="00823C5D"/>
    <w:rsid w:val="00824106"/>
    <w:rsid w:val="0082416E"/>
    <w:rsid w:val="0082492B"/>
    <w:rsid w:val="00824EC0"/>
    <w:rsid w:val="00824ECA"/>
    <w:rsid w:val="008257EC"/>
    <w:rsid w:val="00825A2B"/>
    <w:rsid w:val="00825E5F"/>
    <w:rsid w:val="008260CB"/>
    <w:rsid w:val="00826368"/>
    <w:rsid w:val="008263D4"/>
    <w:rsid w:val="008269BA"/>
    <w:rsid w:val="00826C1B"/>
    <w:rsid w:val="00826D1F"/>
    <w:rsid w:val="00826F0A"/>
    <w:rsid w:val="00827193"/>
    <w:rsid w:val="0082765F"/>
    <w:rsid w:val="00827667"/>
    <w:rsid w:val="00827D39"/>
    <w:rsid w:val="0083042C"/>
    <w:rsid w:val="008306C4"/>
    <w:rsid w:val="00830E0E"/>
    <w:rsid w:val="008312CA"/>
    <w:rsid w:val="0083135F"/>
    <w:rsid w:val="00831524"/>
    <w:rsid w:val="0083154E"/>
    <w:rsid w:val="008318E7"/>
    <w:rsid w:val="00831D10"/>
    <w:rsid w:val="008327B8"/>
    <w:rsid w:val="00832847"/>
    <w:rsid w:val="00832DA5"/>
    <w:rsid w:val="00832EA1"/>
    <w:rsid w:val="00832F9C"/>
    <w:rsid w:val="00833352"/>
    <w:rsid w:val="00834414"/>
    <w:rsid w:val="00834954"/>
    <w:rsid w:val="00834C9E"/>
    <w:rsid w:val="00836AFD"/>
    <w:rsid w:val="00836E6F"/>
    <w:rsid w:val="00836ED3"/>
    <w:rsid w:val="00836FF8"/>
    <w:rsid w:val="00837FE4"/>
    <w:rsid w:val="00840108"/>
    <w:rsid w:val="0084040C"/>
    <w:rsid w:val="00840413"/>
    <w:rsid w:val="008406D9"/>
    <w:rsid w:val="008408F1"/>
    <w:rsid w:val="0084117D"/>
    <w:rsid w:val="00841545"/>
    <w:rsid w:val="0084190A"/>
    <w:rsid w:val="00841A0C"/>
    <w:rsid w:val="00841B7F"/>
    <w:rsid w:val="00843076"/>
    <w:rsid w:val="00843339"/>
    <w:rsid w:val="00843546"/>
    <w:rsid w:val="00843556"/>
    <w:rsid w:val="00843980"/>
    <w:rsid w:val="00844317"/>
    <w:rsid w:val="0084442A"/>
    <w:rsid w:val="00844526"/>
    <w:rsid w:val="00844944"/>
    <w:rsid w:val="00844ACE"/>
    <w:rsid w:val="00844BB5"/>
    <w:rsid w:val="00844F25"/>
    <w:rsid w:val="00845250"/>
    <w:rsid w:val="0084541B"/>
    <w:rsid w:val="008459B7"/>
    <w:rsid w:val="008468C4"/>
    <w:rsid w:val="00846BD6"/>
    <w:rsid w:val="008473B9"/>
    <w:rsid w:val="008475C3"/>
    <w:rsid w:val="0084795F"/>
    <w:rsid w:val="00847B9A"/>
    <w:rsid w:val="008502AB"/>
    <w:rsid w:val="008503D6"/>
    <w:rsid w:val="0085053C"/>
    <w:rsid w:val="00850982"/>
    <w:rsid w:val="00850CA8"/>
    <w:rsid w:val="00851015"/>
    <w:rsid w:val="008517DB"/>
    <w:rsid w:val="008524B2"/>
    <w:rsid w:val="00852788"/>
    <w:rsid w:val="00852A92"/>
    <w:rsid w:val="0085305B"/>
    <w:rsid w:val="00853173"/>
    <w:rsid w:val="008533A0"/>
    <w:rsid w:val="008533CA"/>
    <w:rsid w:val="00854120"/>
    <w:rsid w:val="00854221"/>
    <w:rsid w:val="0085457D"/>
    <w:rsid w:val="0085466B"/>
    <w:rsid w:val="008546B8"/>
    <w:rsid w:val="008551E9"/>
    <w:rsid w:val="0085525C"/>
    <w:rsid w:val="008552E7"/>
    <w:rsid w:val="008553FB"/>
    <w:rsid w:val="0085595E"/>
    <w:rsid w:val="0085611D"/>
    <w:rsid w:val="00856A6B"/>
    <w:rsid w:val="00856AF7"/>
    <w:rsid w:val="00856E5F"/>
    <w:rsid w:val="00857039"/>
    <w:rsid w:val="00857638"/>
    <w:rsid w:val="00857C93"/>
    <w:rsid w:val="00857ED0"/>
    <w:rsid w:val="00860014"/>
    <w:rsid w:val="0086008F"/>
    <w:rsid w:val="00860190"/>
    <w:rsid w:val="0086076A"/>
    <w:rsid w:val="00860C9B"/>
    <w:rsid w:val="00861D97"/>
    <w:rsid w:val="00862049"/>
    <w:rsid w:val="00862A77"/>
    <w:rsid w:val="00862DD2"/>
    <w:rsid w:val="008632B2"/>
    <w:rsid w:val="0086338D"/>
    <w:rsid w:val="00863FEF"/>
    <w:rsid w:val="0086444A"/>
    <w:rsid w:val="00864B9E"/>
    <w:rsid w:val="00865488"/>
    <w:rsid w:val="00865A21"/>
    <w:rsid w:val="00866581"/>
    <w:rsid w:val="00866726"/>
    <w:rsid w:val="0086672F"/>
    <w:rsid w:val="00866E3E"/>
    <w:rsid w:val="00867237"/>
    <w:rsid w:val="0087009C"/>
    <w:rsid w:val="00870BA4"/>
    <w:rsid w:val="00871676"/>
    <w:rsid w:val="0087175A"/>
    <w:rsid w:val="00871B9E"/>
    <w:rsid w:val="00871FA5"/>
    <w:rsid w:val="008726D7"/>
    <w:rsid w:val="00873BCA"/>
    <w:rsid w:val="00873C58"/>
    <w:rsid w:val="00873D01"/>
    <w:rsid w:val="00873DAD"/>
    <w:rsid w:val="00873E96"/>
    <w:rsid w:val="008746A3"/>
    <w:rsid w:val="008747E6"/>
    <w:rsid w:val="00874BE0"/>
    <w:rsid w:val="00874E8D"/>
    <w:rsid w:val="00875321"/>
    <w:rsid w:val="00875B7B"/>
    <w:rsid w:val="008760D2"/>
    <w:rsid w:val="0087611F"/>
    <w:rsid w:val="008761FD"/>
    <w:rsid w:val="00876821"/>
    <w:rsid w:val="008771A7"/>
    <w:rsid w:val="0087770F"/>
    <w:rsid w:val="008779FD"/>
    <w:rsid w:val="00877BBB"/>
    <w:rsid w:val="00880188"/>
    <w:rsid w:val="0088040F"/>
    <w:rsid w:val="00880590"/>
    <w:rsid w:val="00880A49"/>
    <w:rsid w:val="00880BA8"/>
    <w:rsid w:val="00880C48"/>
    <w:rsid w:val="00880D00"/>
    <w:rsid w:val="008817B8"/>
    <w:rsid w:val="00881ACA"/>
    <w:rsid w:val="00881F18"/>
    <w:rsid w:val="00882737"/>
    <w:rsid w:val="008829FD"/>
    <w:rsid w:val="008834A4"/>
    <w:rsid w:val="008836D8"/>
    <w:rsid w:val="0088388D"/>
    <w:rsid w:val="008838B9"/>
    <w:rsid w:val="00883BE7"/>
    <w:rsid w:val="00884CE9"/>
    <w:rsid w:val="00885394"/>
    <w:rsid w:val="008859C8"/>
    <w:rsid w:val="00885AC7"/>
    <w:rsid w:val="00885B2A"/>
    <w:rsid w:val="0088632A"/>
    <w:rsid w:val="008868DA"/>
    <w:rsid w:val="00886B74"/>
    <w:rsid w:val="00886D0E"/>
    <w:rsid w:val="00887332"/>
    <w:rsid w:val="008877EF"/>
    <w:rsid w:val="00887BAB"/>
    <w:rsid w:val="008900EA"/>
    <w:rsid w:val="0089017C"/>
    <w:rsid w:val="008903D4"/>
    <w:rsid w:val="0089065A"/>
    <w:rsid w:val="008906C7"/>
    <w:rsid w:val="00890929"/>
    <w:rsid w:val="00890978"/>
    <w:rsid w:val="00890BC7"/>
    <w:rsid w:val="008912B9"/>
    <w:rsid w:val="00892019"/>
    <w:rsid w:val="00892876"/>
    <w:rsid w:val="00892C87"/>
    <w:rsid w:val="00893259"/>
    <w:rsid w:val="008932C1"/>
    <w:rsid w:val="00893758"/>
    <w:rsid w:val="00893FCC"/>
    <w:rsid w:val="00894597"/>
    <w:rsid w:val="00894848"/>
    <w:rsid w:val="00896012"/>
    <w:rsid w:val="00896117"/>
    <w:rsid w:val="008972D3"/>
    <w:rsid w:val="008979B9"/>
    <w:rsid w:val="00897D54"/>
    <w:rsid w:val="00897F70"/>
    <w:rsid w:val="008A0017"/>
    <w:rsid w:val="008A0150"/>
    <w:rsid w:val="008A028F"/>
    <w:rsid w:val="008A0296"/>
    <w:rsid w:val="008A062C"/>
    <w:rsid w:val="008A0706"/>
    <w:rsid w:val="008A1F88"/>
    <w:rsid w:val="008A2090"/>
    <w:rsid w:val="008A2132"/>
    <w:rsid w:val="008A2959"/>
    <w:rsid w:val="008A2B03"/>
    <w:rsid w:val="008A2B83"/>
    <w:rsid w:val="008A2F31"/>
    <w:rsid w:val="008A2FCB"/>
    <w:rsid w:val="008A32B1"/>
    <w:rsid w:val="008A3510"/>
    <w:rsid w:val="008A3AC9"/>
    <w:rsid w:val="008A3C25"/>
    <w:rsid w:val="008A4CCD"/>
    <w:rsid w:val="008A4F8B"/>
    <w:rsid w:val="008A5159"/>
    <w:rsid w:val="008A5599"/>
    <w:rsid w:val="008A60DB"/>
    <w:rsid w:val="008A6206"/>
    <w:rsid w:val="008A621F"/>
    <w:rsid w:val="008A7048"/>
    <w:rsid w:val="008A7D00"/>
    <w:rsid w:val="008A7DAC"/>
    <w:rsid w:val="008A7EFA"/>
    <w:rsid w:val="008B0083"/>
    <w:rsid w:val="008B1269"/>
    <w:rsid w:val="008B1342"/>
    <w:rsid w:val="008B138A"/>
    <w:rsid w:val="008B1819"/>
    <w:rsid w:val="008B1B45"/>
    <w:rsid w:val="008B2474"/>
    <w:rsid w:val="008B2E6F"/>
    <w:rsid w:val="008B457A"/>
    <w:rsid w:val="008B457C"/>
    <w:rsid w:val="008B488C"/>
    <w:rsid w:val="008B4894"/>
    <w:rsid w:val="008B4B5A"/>
    <w:rsid w:val="008B4EB2"/>
    <w:rsid w:val="008B5285"/>
    <w:rsid w:val="008B5A2F"/>
    <w:rsid w:val="008B62B3"/>
    <w:rsid w:val="008B6771"/>
    <w:rsid w:val="008B6B0E"/>
    <w:rsid w:val="008B6C32"/>
    <w:rsid w:val="008B7025"/>
    <w:rsid w:val="008B78C7"/>
    <w:rsid w:val="008B7900"/>
    <w:rsid w:val="008C028D"/>
    <w:rsid w:val="008C0FFC"/>
    <w:rsid w:val="008C1C3C"/>
    <w:rsid w:val="008C25D9"/>
    <w:rsid w:val="008C2810"/>
    <w:rsid w:val="008C287E"/>
    <w:rsid w:val="008C3040"/>
    <w:rsid w:val="008C319D"/>
    <w:rsid w:val="008C3E95"/>
    <w:rsid w:val="008C4150"/>
    <w:rsid w:val="008C4290"/>
    <w:rsid w:val="008C43F6"/>
    <w:rsid w:val="008C4538"/>
    <w:rsid w:val="008C484B"/>
    <w:rsid w:val="008C4E6B"/>
    <w:rsid w:val="008C5434"/>
    <w:rsid w:val="008C54F4"/>
    <w:rsid w:val="008C5920"/>
    <w:rsid w:val="008C5BBE"/>
    <w:rsid w:val="008C5CD7"/>
    <w:rsid w:val="008C5E28"/>
    <w:rsid w:val="008C5ED2"/>
    <w:rsid w:val="008C655D"/>
    <w:rsid w:val="008C670E"/>
    <w:rsid w:val="008C6A91"/>
    <w:rsid w:val="008C6B11"/>
    <w:rsid w:val="008C6B17"/>
    <w:rsid w:val="008C6EA9"/>
    <w:rsid w:val="008C712E"/>
    <w:rsid w:val="008C731B"/>
    <w:rsid w:val="008D0201"/>
    <w:rsid w:val="008D02F4"/>
    <w:rsid w:val="008D0699"/>
    <w:rsid w:val="008D07D1"/>
    <w:rsid w:val="008D194C"/>
    <w:rsid w:val="008D1CDC"/>
    <w:rsid w:val="008D2978"/>
    <w:rsid w:val="008D2CC7"/>
    <w:rsid w:val="008D2FAB"/>
    <w:rsid w:val="008D35D0"/>
    <w:rsid w:val="008D37E9"/>
    <w:rsid w:val="008D38D8"/>
    <w:rsid w:val="008D3C09"/>
    <w:rsid w:val="008D43DD"/>
    <w:rsid w:val="008D51D8"/>
    <w:rsid w:val="008D5837"/>
    <w:rsid w:val="008D5A4A"/>
    <w:rsid w:val="008D5B8F"/>
    <w:rsid w:val="008D5F3C"/>
    <w:rsid w:val="008D62DD"/>
    <w:rsid w:val="008D6325"/>
    <w:rsid w:val="008D65E1"/>
    <w:rsid w:val="008D6B75"/>
    <w:rsid w:val="008D6EFF"/>
    <w:rsid w:val="008D7539"/>
    <w:rsid w:val="008D7991"/>
    <w:rsid w:val="008D7F79"/>
    <w:rsid w:val="008E0311"/>
    <w:rsid w:val="008E0CC0"/>
    <w:rsid w:val="008E0EF9"/>
    <w:rsid w:val="008E15E6"/>
    <w:rsid w:val="008E1827"/>
    <w:rsid w:val="008E1B17"/>
    <w:rsid w:val="008E299C"/>
    <w:rsid w:val="008E2B5F"/>
    <w:rsid w:val="008E3099"/>
    <w:rsid w:val="008E333F"/>
    <w:rsid w:val="008E3B07"/>
    <w:rsid w:val="008E3D43"/>
    <w:rsid w:val="008E4B14"/>
    <w:rsid w:val="008E59A7"/>
    <w:rsid w:val="008E5B76"/>
    <w:rsid w:val="008E5E2E"/>
    <w:rsid w:val="008E5EF4"/>
    <w:rsid w:val="008E5F73"/>
    <w:rsid w:val="008E6077"/>
    <w:rsid w:val="008E6233"/>
    <w:rsid w:val="008E6856"/>
    <w:rsid w:val="008E68FA"/>
    <w:rsid w:val="008E6985"/>
    <w:rsid w:val="008E7114"/>
    <w:rsid w:val="008E7C2C"/>
    <w:rsid w:val="008E7C8E"/>
    <w:rsid w:val="008F07BC"/>
    <w:rsid w:val="008F08C7"/>
    <w:rsid w:val="008F097D"/>
    <w:rsid w:val="008F11FA"/>
    <w:rsid w:val="008F14AD"/>
    <w:rsid w:val="008F15A9"/>
    <w:rsid w:val="008F1635"/>
    <w:rsid w:val="008F1929"/>
    <w:rsid w:val="008F19C9"/>
    <w:rsid w:val="008F22F3"/>
    <w:rsid w:val="008F27FC"/>
    <w:rsid w:val="008F2A58"/>
    <w:rsid w:val="008F2C06"/>
    <w:rsid w:val="008F2FB3"/>
    <w:rsid w:val="008F4082"/>
    <w:rsid w:val="008F40A8"/>
    <w:rsid w:val="008F42E4"/>
    <w:rsid w:val="008F4543"/>
    <w:rsid w:val="008F46CF"/>
    <w:rsid w:val="008F4B17"/>
    <w:rsid w:val="008F5064"/>
    <w:rsid w:val="008F5AC6"/>
    <w:rsid w:val="008F6101"/>
    <w:rsid w:val="008F6E96"/>
    <w:rsid w:val="008F7AD4"/>
    <w:rsid w:val="008F7C09"/>
    <w:rsid w:val="008F7E98"/>
    <w:rsid w:val="009002AA"/>
    <w:rsid w:val="009002F4"/>
    <w:rsid w:val="00900745"/>
    <w:rsid w:val="00900AE8"/>
    <w:rsid w:val="00900CA2"/>
    <w:rsid w:val="0090117D"/>
    <w:rsid w:val="009015F4"/>
    <w:rsid w:val="0090164A"/>
    <w:rsid w:val="00901DD4"/>
    <w:rsid w:val="009024D2"/>
    <w:rsid w:val="00902518"/>
    <w:rsid w:val="00902706"/>
    <w:rsid w:val="009040AA"/>
    <w:rsid w:val="009046BA"/>
    <w:rsid w:val="00904C4A"/>
    <w:rsid w:val="00904CDB"/>
    <w:rsid w:val="00904DB8"/>
    <w:rsid w:val="00905423"/>
    <w:rsid w:val="00905894"/>
    <w:rsid w:val="0090594B"/>
    <w:rsid w:val="00905B6C"/>
    <w:rsid w:val="00906040"/>
    <w:rsid w:val="00906271"/>
    <w:rsid w:val="00906387"/>
    <w:rsid w:val="00907353"/>
    <w:rsid w:val="0090735D"/>
    <w:rsid w:val="00907464"/>
    <w:rsid w:val="00907B7C"/>
    <w:rsid w:val="009106C3"/>
    <w:rsid w:val="00910867"/>
    <w:rsid w:val="00910D61"/>
    <w:rsid w:val="00910FE5"/>
    <w:rsid w:val="00911130"/>
    <w:rsid w:val="00911300"/>
    <w:rsid w:val="0091175E"/>
    <w:rsid w:val="00911AC2"/>
    <w:rsid w:val="009122C9"/>
    <w:rsid w:val="00912E33"/>
    <w:rsid w:val="0091418D"/>
    <w:rsid w:val="00914325"/>
    <w:rsid w:val="0091434E"/>
    <w:rsid w:val="0091435E"/>
    <w:rsid w:val="0091499B"/>
    <w:rsid w:val="00914F84"/>
    <w:rsid w:val="00915029"/>
    <w:rsid w:val="0091536E"/>
    <w:rsid w:val="00915481"/>
    <w:rsid w:val="00915B04"/>
    <w:rsid w:val="00915C3B"/>
    <w:rsid w:val="00915E7A"/>
    <w:rsid w:val="009163A9"/>
    <w:rsid w:val="009163D9"/>
    <w:rsid w:val="00916875"/>
    <w:rsid w:val="00916943"/>
    <w:rsid w:val="009170D4"/>
    <w:rsid w:val="009173E7"/>
    <w:rsid w:val="00920300"/>
    <w:rsid w:val="009210DD"/>
    <w:rsid w:val="00922313"/>
    <w:rsid w:val="0092336A"/>
    <w:rsid w:val="009235BB"/>
    <w:rsid w:val="00923E5F"/>
    <w:rsid w:val="00923F29"/>
    <w:rsid w:val="009247E9"/>
    <w:rsid w:val="00925111"/>
    <w:rsid w:val="00925EE5"/>
    <w:rsid w:val="00925F53"/>
    <w:rsid w:val="00926854"/>
    <w:rsid w:val="00926A00"/>
    <w:rsid w:val="00926E0B"/>
    <w:rsid w:val="009272E9"/>
    <w:rsid w:val="00927A56"/>
    <w:rsid w:val="00927F71"/>
    <w:rsid w:val="0093009C"/>
    <w:rsid w:val="00930147"/>
    <w:rsid w:val="00930564"/>
    <w:rsid w:val="009308D6"/>
    <w:rsid w:val="00930B25"/>
    <w:rsid w:val="00930E61"/>
    <w:rsid w:val="0093148F"/>
    <w:rsid w:val="009319C8"/>
    <w:rsid w:val="00931C46"/>
    <w:rsid w:val="00932457"/>
    <w:rsid w:val="009328F2"/>
    <w:rsid w:val="00932FBF"/>
    <w:rsid w:val="00933744"/>
    <w:rsid w:val="00933CA4"/>
    <w:rsid w:val="0093413C"/>
    <w:rsid w:val="00934BE2"/>
    <w:rsid w:val="00934DB6"/>
    <w:rsid w:val="00934DD7"/>
    <w:rsid w:val="00934E3C"/>
    <w:rsid w:val="00934F0B"/>
    <w:rsid w:val="00934F79"/>
    <w:rsid w:val="009352FF"/>
    <w:rsid w:val="00935334"/>
    <w:rsid w:val="00935472"/>
    <w:rsid w:val="009355FD"/>
    <w:rsid w:val="00935BA7"/>
    <w:rsid w:val="00935BE3"/>
    <w:rsid w:val="00935EBD"/>
    <w:rsid w:val="009369D0"/>
    <w:rsid w:val="00936E6A"/>
    <w:rsid w:val="00937224"/>
    <w:rsid w:val="00937A08"/>
    <w:rsid w:val="00937B26"/>
    <w:rsid w:val="00937C53"/>
    <w:rsid w:val="00937CB2"/>
    <w:rsid w:val="009405BC"/>
    <w:rsid w:val="00940ABA"/>
    <w:rsid w:val="00940ABE"/>
    <w:rsid w:val="00940AC8"/>
    <w:rsid w:val="00940AF8"/>
    <w:rsid w:val="00940D23"/>
    <w:rsid w:val="00940D66"/>
    <w:rsid w:val="009421D4"/>
    <w:rsid w:val="009423F8"/>
    <w:rsid w:val="00942A1B"/>
    <w:rsid w:val="00942B9A"/>
    <w:rsid w:val="00943064"/>
    <w:rsid w:val="00943484"/>
    <w:rsid w:val="00943673"/>
    <w:rsid w:val="009437BF"/>
    <w:rsid w:val="00944184"/>
    <w:rsid w:val="00944377"/>
    <w:rsid w:val="0094482E"/>
    <w:rsid w:val="00944AEB"/>
    <w:rsid w:val="009451F4"/>
    <w:rsid w:val="009457FF"/>
    <w:rsid w:val="00945877"/>
    <w:rsid w:val="00945ABA"/>
    <w:rsid w:val="009464E3"/>
    <w:rsid w:val="00946EB3"/>
    <w:rsid w:val="009471CD"/>
    <w:rsid w:val="009474A6"/>
    <w:rsid w:val="00947CDF"/>
    <w:rsid w:val="0095003B"/>
    <w:rsid w:val="009503F4"/>
    <w:rsid w:val="009514F8"/>
    <w:rsid w:val="0095190C"/>
    <w:rsid w:val="00951948"/>
    <w:rsid w:val="0095260E"/>
    <w:rsid w:val="009526FF"/>
    <w:rsid w:val="00952875"/>
    <w:rsid w:val="009528BD"/>
    <w:rsid w:val="00952965"/>
    <w:rsid w:val="00953786"/>
    <w:rsid w:val="00954BBC"/>
    <w:rsid w:val="00954FE0"/>
    <w:rsid w:val="00955034"/>
    <w:rsid w:val="0095528D"/>
    <w:rsid w:val="00955416"/>
    <w:rsid w:val="00955E63"/>
    <w:rsid w:val="0095650B"/>
    <w:rsid w:val="009568E2"/>
    <w:rsid w:val="009569A1"/>
    <w:rsid w:val="00957D89"/>
    <w:rsid w:val="009601DF"/>
    <w:rsid w:val="00960463"/>
    <w:rsid w:val="009604D2"/>
    <w:rsid w:val="00960C69"/>
    <w:rsid w:val="00960FEB"/>
    <w:rsid w:val="0096109F"/>
    <w:rsid w:val="00961246"/>
    <w:rsid w:val="009618AD"/>
    <w:rsid w:val="00961C63"/>
    <w:rsid w:val="00961CAF"/>
    <w:rsid w:val="00961E40"/>
    <w:rsid w:val="0096208B"/>
    <w:rsid w:val="00962B9E"/>
    <w:rsid w:val="0096301B"/>
    <w:rsid w:val="0096309E"/>
    <w:rsid w:val="009640D0"/>
    <w:rsid w:val="009644B1"/>
    <w:rsid w:val="0096489F"/>
    <w:rsid w:val="009649E6"/>
    <w:rsid w:val="009649EE"/>
    <w:rsid w:val="00964CA2"/>
    <w:rsid w:val="00964CC1"/>
    <w:rsid w:val="0096565C"/>
    <w:rsid w:val="00965BB3"/>
    <w:rsid w:val="00965C7E"/>
    <w:rsid w:val="00966326"/>
    <w:rsid w:val="00966414"/>
    <w:rsid w:val="00966583"/>
    <w:rsid w:val="009667DB"/>
    <w:rsid w:val="00966945"/>
    <w:rsid w:val="00966B29"/>
    <w:rsid w:val="00966CC7"/>
    <w:rsid w:val="00966F88"/>
    <w:rsid w:val="009675B7"/>
    <w:rsid w:val="00967915"/>
    <w:rsid w:val="00967CDE"/>
    <w:rsid w:val="00967D6E"/>
    <w:rsid w:val="0097010D"/>
    <w:rsid w:val="009701BB"/>
    <w:rsid w:val="0097029E"/>
    <w:rsid w:val="00970583"/>
    <w:rsid w:val="00970EA4"/>
    <w:rsid w:val="00971009"/>
    <w:rsid w:val="0097110F"/>
    <w:rsid w:val="00971792"/>
    <w:rsid w:val="00971FC1"/>
    <w:rsid w:val="009729DA"/>
    <w:rsid w:val="009730C9"/>
    <w:rsid w:val="0097318E"/>
    <w:rsid w:val="0097344C"/>
    <w:rsid w:val="00973BDD"/>
    <w:rsid w:val="00973C43"/>
    <w:rsid w:val="00973CD6"/>
    <w:rsid w:val="00974365"/>
    <w:rsid w:val="009749D2"/>
    <w:rsid w:val="00974BD3"/>
    <w:rsid w:val="00975154"/>
    <w:rsid w:val="00975255"/>
    <w:rsid w:val="00976739"/>
    <w:rsid w:val="00977813"/>
    <w:rsid w:val="00977C8C"/>
    <w:rsid w:val="00977EAC"/>
    <w:rsid w:val="00980E02"/>
    <w:rsid w:val="00980FE8"/>
    <w:rsid w:val="00981C21"/>
    <w:rsid w:val="00981D28"/>
    <w:rsid w:val="00981DC0"/>
    <w:rsid w:val="00982287"/>
    <w:rsid w:val="00982401"/>
    <w:rsid w:val="00982408"/>
    <w:rsid w:val="00982497"/>
    <w:rsid w:val="00982A8A"/>
    <w:rsid w:val="00982BB9"/>
    <w:rsid w:val="00983612"/>
    <w:rsid w:val="00983891"/>
    <w:rsid w:val="0098420B"/>
    <w:rsid w:val="00984DAC"/>
    <w:rsid w:val="00984EC5"/>
    <w:rsid w:val="00985E52"/>
    <w:rsid w:val="00985F3D"/>
    <w:rsid w:val="00986421"/>
    <w:rsid w:val="0098682D"/>
    <w:rsid w:val="0098795B"/>
    <w:rsid w:val="00987AAB"/>
    <w:rsid w:val="00987DA7"/>
    <w:rsid w:val="009909F7"/>
    <w:rsid w:val="00990E2B"/>
    <w:rsid w:val="00990E9A"/>
    <w:rsid w:val="00990F10"/>
    <w:rsid w:val="00990F94"/>
    <w:rsid w:val="00991248"/>
    <w:rsid w:val="0099129A"/>
    <w:rsid w:val="009921C1"/>
    <w:rsid w:val="0099258F"/>
    <w:rsid w:val="00993101"/>
    <w:rsid w:val="00993AF9"/>
    <w:rsid w:val="00994159"/>
    <w:rsid w:val="00994327"/>
    <w:rsid w:val="009958A4"/>
    <w:rsid w:val="00995CF3"/>
    <w:rsid w:val="00996060"/>
    <w:rsid w:val="00996395"/>
    <w:rsid w:val="00996415"/>
    <w:rsid w:val="009968DC"/>
    <w:rsid w:val="00996D17"/>
    <w:rsid w:val="00997DB3"/>
    <w:rsid w:val="009A0154"/>
    <w:rsid w:val="009A10C0"/>
    <w:rsid w:val="009A1438"/>
    <w:rsid w:val="009A15E7"/>
    <w:rsid w:val="009A1609"/>
    <w:rsid w:val="009A203D"/>
    <w:rsid w:val="009A23FD"/>
    <w:rsid w:val="009A26C5"/>
    <w:rsid w:val="009A26DB"/>
    <w:rsid w:val="009A2CF4"/>
    <w:rsid w:val="009A308B"/>
    <w:rsid w:val="009A30CA"/>
    <w:rsid w:val="009A3356"/>
    <w:rsid w:val="009A3F74"/>
    <w:rsid w:val="009A4BE8"/>
    <w:rsid w:val="009A4D20"/>
    <w:rsid w:val="009A4E3C"/>
    <w:rsid w:val="009A4F5A"/>
    <w:rsid w:val="009A4FBF"/>
    <w:rsid w:val="009A501C"/>
    <w:rsid w:val="009A577A"/>
    <w:rsid w:val="009A5B78"/>
    <w:rsid w:val="009A5B94"/>
    <w:rsid w:val="009A5D2C"/>
    <w:rsid w:val="009A629E"/>
    <w:rsid w:val="009A6611"/>
    <w:rsid w:val="009A67FB"/>
    <w:rsid w:val="009A6889"/>
    <w:rsid w:val="009A6A9A"/>
    <w:rsid w:val="009A744A"/>
    <w:rsid w:val="009A7450"/>
    <w:rsid w:val="009A7778"/>
    <w:rsid w:val="009B0408"/>
    <w:rsid w:val="009B0ACE"/>
    <w:rsid w:val="009B0BC8"/>
    <w:rsid w:val="009B115E"/>
    <w:rsid w:val="009B16F5"/>
    <w:rsid w:val="009B2133"/>
    <w:rsid w:val="009B2833"/>
    <w:rsid w:val="009B2D3A"/>
    <w:rsid w:val="009B2F27"/>
    <w:rsid w:val="009B36BD"/>
    <w:rsid w:val="009B39E7"/>
    <w:rsid w:val="009B43B7"/>
    <w:rsid w:val="009B4872"/>
    <w:rsid w:val="009B4DF0"/>
    <w:rsid w:val="009B4F3B"/>
    <w:rsid w:val="009B4FD8"/>
    <w:rsid w:val="009B53CF"/>
    <w:rsid w:val="009B5A8F"/>
    <w:rsid w:val="009B5B2A"/>
    <w:rsid w:val="009B6098"/>
    <w:rsid w:val="009B6A06"/>
    <w:rsid w:val="009B6AF8"/>
    <w:rsid w:val="009B6B17"/>
    <w:rsid w:val="009B6D58"/>
    <w:rsid w:val="009B71B6"/>
    <w:rsid w:val="009B7375"/>
    <w:rsid w:val="009B78FE"/>
    <w:rsid w:val="009B7C85"/>
    <w:rsid w:val="009C01FB"/>
    <w:rsid w:val="009C03B1"/>
    <w:rsid w:val="009C09DC"/>
    <w:rsid w:val="009C0C4A"/>
    <w:rsid w:val="009C0D06"/>
    <w:rsid w:val="009C1092"/>
    <w:rsid w:val="009C1389"/>
    <w:rsid w:val="009C1A23"/>
    <w:rsid w:val="009C212A"/>
    <w:rsid w:val="009C2234"/>
    <w:rsid w:val="009C249D"/>
    <w:rsid w:val="009C24A3"/>
    <w:rsid w:val="009C2D43"/>
    <w:rsid w:val="009C2D84"/>
    <w:rsid w:val="009C52D0"/>
    <w:rsid w:val="009C575E"/>
    <w:rsid w:val="009C5929"/>
    <w:rsid w:val="009C684D"/>
    <w:rsid w:val="009C6EA1"/>
    <w:rsid w:val="009C772E"/>
    <w:rsid w:val="009C772F"/>
    <w:rsid w:val="009D08DA"/>
    <w:rsid w:val="009D13F4"/>
    <w:rsid w:val="009D190C"/>
    <w:rsid w:val="009D2447"/>
    <w:rsid w:val="009D25C4"/>
    <w:rsid w:val="009D2AC6"/>
    <w:rsid w:val="009D36B4"/>
    <w:rsid w:val="009D36FF"/>
    <w:rsid w:val="009D3916"/>
    <w:rsid w:val="009D3F8C"/>
    <w:rsid w:val="009D4375"/>
    <w:rsid w:val="009D45C5"/>
    <w:rsid w:val="009D4650"/>
    <w:rsid w:val="009D46BB"/>
    <w:rsid w:val="009D5032"/>
    <w:rsid w:val="009D5273"/>
    <w:rsid w:val="009D5D09"/>
    <w:rsid w:val="009D6A94"/>
    <w:rsid w:val="009D6B3D"/>
    <w:rsid w:val="009D6DA1"/>
    <w:rsid w:val="009D72D3"/>
    <w:rsid w:val="009D7993"/>
    <w:rsid w:val="009E0937"/>
    <w:rsid w:val="009E0A2D"/>
    <w:rsid w:val="009E1378"/>
    <w:rsid w:val="009E1480"/>
    <w:rsid w:val="009E1556"/>
    <w:rsid w:val="009E1F2D"/>
    <w:rsid w:val="009E2279"/>
    <w:rsid w:val="009E28AD"/>
    <w:rsid w:val="009E29A6"/>
    <w:rsid w:val="009E29F4"/>
    <w:rsid w:val="009E2A0C"/>
    <w:rsid w:val="009E2D3E"/>
    <w:rsid w:val="009E2DA8"/>
    <w:rsid w:val="009E2E69"/>
    <w:rsid w:val="009E3190"/>
    <w:rsid w:val="009E357E"/>
    <w:rsid w:val="009E37FF"/>
    <w:rsid w:val="009E3B4F"/>
    <w:rsid w:val="009E436D"/>
    <w:rsid w:val="009E4947"/>
    <w:rsid w:val="009E507A"/>
    <w:rsid w:val="009E54B6"/>
    <w:rsid w:val="009E55BB"/>
    <w:rsid w:val="009E5E8C"/>
    <w:rsid w:val="009E5F90"/>
    <w:rsid w:val="009E639C"/>
    <w:rsid w:val="009E6496"/>
    <w:rsid w:val="009E6DFC"/>
    <w:rsid w:val="009E6F2C"/>
    <w:rsid w:val="009E7537"/>
    <w:rsid w:val="009E7EA3"/>
    <w:rsid w:val="009E7EF5"/>
    <w:rsid w:val="009F014B"/>
    <w:rsid w:val="009F0566"/>
    <w:rsid w:val="009F0568"/>
    <w:rsid w:val="009F0C55"/>
    <w:rsid w:val="009F0EB0"/>
    <w:rsid w:val="009F0F53"/>
    <w:rsid w:val="009F10D4"/>
    <w:rsid w:val="009F2684"/>
    <w:rsid w:val="009F3440"/>
    <w:rsid w:val="009F3552"/>
    <w:rsid w:val="009F499C"/>
    <w:rsid w:val="009F4FB4"/>
    <w:rsid w:val="009F5057"/>
    <w:rsid w:val="009F5F0B"/>
    <w:rsid w:val="009F65D8"/>
    <w:rsid w:val="009F67C1"/>
    <w:rsid w:val="009F6945"/>
    <w:rsid w:val="009F6A99"/>
    <w:rsid w:val="009F73F4"/>
    <w:rsid w:val="009F7DFD"/>
    <w:rsid w:val="009F7F80"/>
    <w:rsid w:val="00A00280"/>
    <w:rsid w:val="00A00415"/>
    <w:rsid w:val="00A0096B"/>
    <w:rsid w:val="00A019A5"/>
    <w:rsid w:val="00A01BF1"/>
    <w:rsid w:val="00A01DEC"/>
    <w:rsid w:val="00A0212E"/>
    <w:rsid w:val="00A0267B"/>
    <w:rsid w:val="00A02C4C"/>
    <w:rsid w:val="00A02C7C"/>
    <w:rsid w:val="00A03598"/>
    <w:rsid w:val="00A03D2F"/>
    <w:rsid w:val="00A03EF2"/>
    <w:rsid w:val="00A04376"/>
    <w:rsid w:val="00A04526"/>
    <w:rsid w:val="00A048D7"/>
    <w:rsid w:val="00A04921"/>
    <w:rsid w:val="00A04B7E"/>
    <w:rsid w:val="00A04B81"/>
    <w:rsid w:val="00A04E87"/>
    <w:rsid w:val="00A05164"/>
    <w:rsid w:val="00A051CE"/>
    <w:rsid w:val="00A05489"/>
    <w:rsid w:val="00A05538"/>
    <w:rsid w:val="00A05652"/>
    <w:rsid w:val="00A05B65"/>
    <w:rsid w:val="00A06028"/>
    <w:rsid w:val="00A066CD"/>
    <w:rsid w:val="00A06B68"/>
    <w:rsid w:val="00A06F94"/>
    <w:rsid w:val="00A073DB"/>
    <w:rsid w:val="00A10218"/>
    <w:rsid w:val="00A108D5"/>
    <w:rsid w:val="00A10C96"/>
    <w:rsid w:val="00A10C9B"/>
    <w:rsid w:val="00A10DAA"/>
    <w:rsid w:val="00A118DD"/>
    <w:rsid w:val="00A119C3"/>
    <w:rsid w:val="00A11CEE"/>
    <w:rsid w:val="00A11EC0"/>
    <w:rsid w:val="00A11FAB"/>
    <w:rsid w:val="00A120B6"/>
    <w:rsid w:val="00A123F0"/>
    <w:rsid w:val="00A126D1"/>
    <w:rsid w:val="00A12BCD"/>
    <w:rsid w:val="00A12E1C"/>
    <w:rsid w:val="00A13449"/>
    <w:rsid w:val="00A13840"/>
    <w:rsid w:val="00A13A30"/>
    <w:rsid w:val="00A13B9D"/>
    <w:rsid w:val="00A143B0"/>
    <w:rsid w:val="00A143DE"/>
    <w:rsid w:val="00A1446D"/>
    <w:rsid w:val="00A14A54"/>
    <w:rsid w:val="00A15613"/>
    <w:rsid w:val="00A16086"/>
    <w:rsid w:val="00A17B0B"/>
    <w:rsid w:val="00A17C68"/>
    <w:rsid w:val="00A17DD6"/>
    <w:rsid w:val="00A2016A"/>
    <w:rsid w:val="00A201F3"/>
    <w:rsid w:val="00A20323"/>
    <w:rsid w:val="00A20B49"/>
    <w:rsid w:val="00A20E1C"/>
    <w:rsid w:val="00A214D8"/>
    <w:rsid w:val="00A21B51"/>
    <w:rsid w:val="00A21EBD"/>
    <w:rsid w:val="00A23809"/>
    <w:rsid w:val="00A23C40"/>
    <w:rsid w:val="00A240AD"/>
    <w:rsid w:val="00A25028"/>
    <w:rsid w:val="00A25064"/>
    <w:rsid w:val="00A25377"/>
    <w:rsid w:val="00A2543C"/>
    <w:rsid w:val="00A255AE"/>
    <w:rsid w:val="00A256E6"/>
    <w:rsid w:val="00A260E8"/>
    <w:rsid w:val="00A261F0"/>
    <w:rsid w:val="00A262B2"/>
    <w:rsid w:val="00A263F8"/>
    <w:rsid w:val="00A26608"/>
    <w:rsid w:val="00A27692"/>
    <w:rsid w:val="00A30416"/>
    <w:rsid w:val="00A305A4"/>
    <w:rsid w:val="00A309F7"/>
    <w:rsid w:val="00A31039"/>
    <w:rsid w:val="00A3126E"/>
    <w:rsid w:val="00A31BA2"/>
    <w:rsid w:val="00A3244F"/>
    <w:rsid w:val="00A32650"/>
    <w:rsid w:val="00A32BB7"/>
    <w:rsid w:val="00A33F43"/>
    <w:rsid w:val="00A34601"/>
    <w:rsid w:val="00A34779"/>
    <w:rsid w:val="00A34814"/>
    <w:rsid w:val="00A35281"/>
    <w:rsid w:val="00A358EC"/>
    <w:rsid w:val="00A3595A"/>
    <w:rsid w:val="00A363B5"/>
    <w:rsid w:val="00A36805"/>
    <w:rsid w:val="00A371D7"/>
    <w:rsid w:val="00A37956"/>
    <w:rsid w:val="00A379A1"/>
    <w:rsid w:val="00A37BEE"/>
    <w:rsid w:val="00A37F19"/>
    <w:rsid w:val="00A4057E"/>
    <w:rsid w:val="00A40E75"/>
    <w:rsid w:val="00A41488"/>
    <w:rsid w:val="00A42293"/>
    <w:rsid w:val="00A42695"/>
    <w:rsid w:val="00A42AAD"/>
    <w:rsid w:val="00A42DFA"/>
    <w:rsid w:val="00A435C1"/>
    <w:rsid w:val="00A43DFA"/>
    <w:rsid w:val="00A441E8"/>
    <w:rsid w:val="00A44270"/>
    <w:rsid w:val="00A446C2"/>
    <w:rsid w:val="00A44AAB"/>
    <w:rsid w:val="00A45237"/>
    <w:rsid w:val="00A453BA"/>
    <w:rsid w:val="00A45C84"/>
    <w:rsid w:val="00A46E58"/>
    <w:rsid w:val="00A478B5"/>
    <w:rsid w:val="00A50029"/>
    <w:rsid w:val="00A5029A"/>
    <w:rsid w:val="00A505B1"/>
    <w:rsid w:val="00A50A98"/>
    <w:rsid w:val="00A51726"/>
    <w:rsid w:val="00A517AC"/>
    <w:rsid w:val="00A51A6A"/>
    <w:rsid w:val="00A51E60"/>
    <w:rsid w:val="00A525A5"/>
    <w:rsid w:val="00A5265A"/>
    <w:rsid w:val="00A53054"/>
    <w:rsid w:val="00A53523"/>
    <w:rsid w:val="00A53ECC"/>
    <w:rsid w:val="00A54157"/>
    <w:rsid w:val="00A550F0"/>
    <w:rsid w:val="00A5524E"/>
    <w:rsid w:val="00A55601"/>
    <w:rsid w:val="00A55AAD"/>
    <w:rsid w:val="00A55E53"/>
    <w:rsid w:val="00A5642B"/>
    <w:rsid w:val="00A569C4"/>
    <w:rsid w:val="00A57148"/>
    <w:rsid w:val="00A57729"/>
    <w:rsid w:val="00A57D9D"/>
    <w:rsid w:val="00A57F4A"/>
    <w:rsid w:val="00A60594"/>
    <w:rsid w:val="00A60DE4"/>
    <w:rsid w:val="00A60E16"/>
    <w:rsid w:val="00A61014"/>
    <w:rsid w:val="00A61058"/>
    <w:rsid w:val="00A6110B"/>
    <w:rsid w:val="00A613EE"/>
    <w:rsid w:val="00A6184E"/>
    <w:rsid w:val="00A61B42"/>
    <w:rsid w:val="00A61E04"/>
    <w:rsid w:val="00A61F0A"/>
    <w:rsid w:val="00A61F7D"/>
    <w:rsid w:val="00A62A7A"/>
    <w:rsid w:val="00A62AE6"/>
    <w:rsid w:val="00A62EE5"/>
    <w:rsid w:val="00A6317A"/>
    <w:rsid w:val="00A6396B"/>
    <w:rsid w:val="00A6528C"/>
    <w:rsid w:val="00A65752"/>
    <w:rsid w:val="00A65A89"/>
    <w:rsid w:val="00A65C31"/>
    <w:rsid w:val="00A65C4A"/>
    <w:rsid w:val="00A669B8"/>
    <w:rsid w:val="00A669C2"/>
    <w:rsid w:val="00A67C89"/>
    <w:rsid w:val="00A67E4D"/>
    <w:rsid w:val="00A67F20"/>
    <w:rsid w:val="00A70145"/>
    <w:rsid w:val="00A70AD1"/>
    <w:rsid w:val="00A70B02"/>
    <w:rsid w:val="00A70C53"/>
    <w:rsid w:val="00A7139C"/>
    <w:rsid w:val="00A71C6C"/>
    <w:rsid w:val="00A72358"/>
    <w:rsid w:val="00A7295C"/>
    <w:rsid w:val="00A72BBF"/>
    <w:rsid w:val="00A737E6"/>
    <w:rsid w:val="00A738E7"/>
    <w:rsid w:val="00A73C10"/>
    <w:rsid w:val="00A73EB5"/>
    <w:rsid w:val="00A740BE"/>
    <w:rsid w:val="00A744B3"/>
    <w:rsid w:val="00A74961"/>
    <w:rsid w:val="00A75308"/>
    <w:rsid w:val="00A756AD"/>
    <w:rsid w:val="00A75BED"/>
    <w:rsid w:val="00A761B1"/>
    <w:rsid w:val="00A77283"/>
    <w:rsid w:val="00A77372"/>
    <w:rsid w:val="00A77F4E"/>
    <w:rsid w:val="00A80437"/>
    <w:rsid w:val="00A807F6"/>
    <w:rsid w:val="00A80858"/>
    <w:rsid w:val="00A808FA"/>
    <w:rsid w:val="00A815A2"/>
    <w:rsid w:val="00A816F8"/>
    <w:rsid w:val="00A81FDF"/>
    <w:rsid w:val="00A82548"/>
    <w:rsid w:val="00A826AE"/>
    <w:rsid w:val="00A83163"/>
    <w:rsid w:val="00A831F3"/>
    <w:rsid w:val="00A83667"/>
    <w:rsid w:val="00A83BE0"/>
    <w:rsid w:val="00A83ED9"/>
    <w:rsid w:val="00A85263"/>
    <w:rsid w:val="00A85333"/>
    <w:rsid w:val="00A85866"/>
    <w:rsid w:val="00A85F5C"/>
    <w:rsid w:val="00A86E2E"/>
    <w:rsid w:val="00A86EA6"/>
    <w:rsid w:val="00A86ED4"/>
    <w:rsid w:val="00A87B28"/>
    <w:rsid w:val="00A87C70"/>
    <w:rsid w:val="00A87D2F"/>
    <w:rsid w:val="00A87E1C"/>
    <w:rsid w:val="00A87EB2"/>
    <w:rsid w:val="00A90A6C"/>
    <w:rsid w:val="00A90F7C"/>
    <w:rsid w:val="00A91152"/>
    <w:rsid w:val="00A917ED"/>
    <w:rsid w:val="00A91828"/>
    <w:rsid w:val="00A91BC0"/>
    <w:rsid w:val="00A91E11"/>
    <w:rsid w:val="00A91EC8"/>
    <w:rsid w:val="00A920DA"/>
    <w:rsid w:val="00A92525"/>
    <w:rsid w:val="00A930F7"/>
    <w:rsid w:val="00A93586"/>
    <w:rsid w:val="00A938E7"/>
    <w:rsid w:val="00A93D8C"/>
    <w:rsid w:val="00A93DD8"/>
    <w:rsid w:val="00A94551"/>
    <w:rsid w:val="00A95950"/>
    <w:rsid w:val="00A95D69"/>
    <w:rsid w:val="00A962BE"/>
    <w:rsid w:val="00A96DB4"/>
    <w:rsid w:val="00A972BE"/>
    <w:rsid w:val="00A973B3"/>
    <w:rsid w:val="00A97F70"/>
    <w:rsid w:val="00AA1898"/>
    <w:rsid w:val="00AA1CBE"/>
    <w:rsid w:val="00AA2CB8"/>
    <w:rsid w:val="00AA37DA"/>
    <w:rsid w:val="00AA3908"/>
    <w:rsid w:val="00AA437D"/>
    <w:rsid w:val="00AA4542"/>
    <w:rsid w:val="00AA4DD4"/>
    <w:rsid w:val="00AA4FF7"/>
    <w:rsid w:val="00AA5571"/>
    <w:rsid w:val="00AA565D"/>
    <w:rsid w:val="00AA5E9D"/>
    <w:rsid w:val="00AA6276"/>
    <w:rsid w:val="00AA6A50"/>
    <w:rsid w:val="00AA6ABF"/>
    <w:rsid w:val="00AA6B69"/>
    <w:rsid w:val="00AA6F61"/>
    <w:rsid w:val="00AA7095"/>
    <w:rsid w:val="00AA79B9"/>
    <w:rsid w:val="00AA7D91"/>
    <w:rsid w:val="00AA7DE1"/>
    <w:rsid w:val="00AA7F07"/>
    <w:rsid w:val="00AB0998"/>
    <w:rsid w:val="00AB0EAA"/>
    <w:rsid w:val="00AB10A6"/>
    <w:rsid w:val="00AB222D"/>
    <w:rsid w:val="00AB2444"/>
    <w:rsid w:val="00AB24B4"/>
    <w:rsid w:val="00AB2B51"/>
    <w:rsid w:val="00AB2BC2"/>
    <w:rsid w:val="00AB2CFA"/>
    <w:rsid w:val="00AB2D2C"/>
    <w:rsid w:val="00AB2E24"/>
    <w:rsid w:val="00AB30B8"/>
    <w:rsid w:val="00AB337C"/>
    <w:rsid w:val="00AB367D"/>
    <w:rsid w:val="00AB3870"/>
    <w:rsid w:val="00AB3AA8"/>
    <w:rsid w:val="00AB3E83"/>
    <w:rsid w:val="00AB45FB"/>
    <w:rsid w:val="00AB500D"/>
    <w:rsid w:val="00AB57C3"/>
    <w:rsid w:val="00AB59A8"/>
    <w:rsid w:val="00AB5B03"/>
    <w:rsid w:val="00AB5CB5"/>
    <w:rsid w:val="00AB5F37"/>
    <w:rsid w:val="00AB6592"/>
    <w:rsid w:val="00AB6A2F"/>
    <w:rsid w:val="00AB6DD8"/>
    <w:rsid w:val="00AB6DE7"/>
    <w:rsid w:val="00AB70B2"/>
    <w:rsid w:val="00AB74A7"/>
    <w:rsid w:val="00AB765C"/>
    <w:rsid w:val="00AB7679"/>
    <w:rsid w:val="00AB77B3"/>
    <w:rsid w:val="00AB7CE3"/>
    <w:rsid w:val="00AB7EA6"/>
    <w:rsid w:val="00AC05D6"/>
    <w:rsid w:val="00AC0824"/>
    <w:rsid w:val="00AC11B4"/>
    <w:rsid w:val="00AC19A6"/>
    <w:rsid w:val="00AC1A65"/>
    <w:rsid w:val="00AC1B47"/>
    <w:rsid w:val="00AC1BF2"/>
    <w:rsid w:val="00AC1E63"/>
    <w:rsid w:val="00AC22B8"/>
    <w:rsid w:val="00AC2719"/>
    <w:rsid w:val="00AC297F"/>
    <w:rsid w:val="00AC2C0B"/>
    <w:rsid w:val="00AC3314"/>
    <w:rsid w:val="00AC348D"/>
    <w:rsid w:val="00AC3A4A"/>
    <w:rsid w:val="00AC3A94"/>
    <w:rsid w:val="00AC3B5C"/>
    <w:rsid w:val="00AC3C98"/>
    <w:rsid w:val="00AC3E0D"/>
    <w:rsid w:val="00AC4232"/>
    <w:rsid w:val="00AC464C"/>
    <w:rsid w:val="00AC4FA7"/>
    <w:rsid w:val="00AC523F"/>
    <w:rsid w:val="00AC52FB"/>
    <w:rsid w:val="00AC589B"/>
    <w:rsid w:val="00AC64C7"/>
    <w:rsid w:val="00AC6523"/>
    <w:rsid w:val="00AC6D9D"/>
    <w:rsid w:val="00AC6E13"/>
    <w:rsid w:val="00AC6ECC"/>
    <w:rsid w:val="00AC70B4"/>
    <w:rsid w:val="00AC73BA"/>
    <w:rsid w:val="00AC773E"/>
    <w:rsid w:val="00AD083A"/>
    <w:rsid w:val="00AD0C12"/>
    <w:rsid w:val="00AD1A91"/>
    <w:rsid w:val="00AD1C9B"/>
    <w:rsid w:val="00AD2912"/>
    <w:rsid w:val="00AD2B91"/>
    <w:rsid w:val="00AD2D99"/>
    <w:rsid w:val="00AD3001"/>
    <w:rsid w:val="00AD303D"/>
    <w:rsid w:val="00AD3096"/>
    <w:rsid w:val="00AD336D"/>
    <w:rsid w:val="00AD3DEA"/>
    <w:rsid w:val="00AD4084"/>
    <w:rsid w:val="00AD40EA"/>
    <w:rsid w:val="00AD47B2"/>
    <w:rsid w:val="00AD4886"/>
    <w:rsid w:val="00AD49E4"/>
    <w:rsid w:val="00AD4D06"/>
    <w:rsid w:val="00AD4E14"/>
    <w:rsid w:val="00AD54D1"/>
    <w:rsid w:val="00AD5EA5"/>
    <w:rsid w:val="00AD6103"/>
    <w:rsid w:val="00AD6115"/>
    <w:rsid w:val="00AD678B"/>
    <w:rsid w:val="00AD69AE"/>
    <w:rsid w:val="00AD6B3D"/>
    <w:rsid w:val="00AD6C41"/>
    <w:rsid w:val="00AD6C4A"/>
    <w:rsid w:val="00AD6CAC"/>
    <w:rsid w:val="00AD6D97"/>
    <w:rsid w:val="00AD6F6B"/>
    <w:rsid w:val="00AD6F92"/>
    <w:rsid w:val="00AD71A4"/>
    <w:rsid w:val="00AD724C"/>
    <w:rsid w:val="00AD72CB"/>
    <w:rsid w:val="00AD730D"/>
    <w:rsid w:val="00AD74A3"/>
    <w:rsid w:val="00AD798D"/>
    <w:rsid w:val="00AD79F2"/>
    <w:rsid w:val="00AE022D"/>
    <w:rsid w:val="00AE03E5"/>
    <w:rsid w:val="00AE0480"/>
    <w:rsid w:val="00AE050C"/>
    <w:rsid w:val="00AE0C2C"/>
    <w:rsid w:val="00AE1695"/>
    <w:rsid w:val="00AE192E"/>
    <w:rsid w:val="00AE1D29"/>
    <w:rsid w:val="00AE1F00"/>
    <w:rsid w:val="00AE2033"/>
    <w:rsid w:val="00AE2B81"/>
    <w:rsid w:val="00AE32F8"/>
    <w:rsid w:val="00AE3645"/>
    <w:rsid w:val="00AE39ED"/>
    <w:rsid w:val="00AE4654"/>
    <w:rsid w:val="00AE5BE1"/>
    <w:rsid w:val="00AE65EB"/>
    <w:rsid w:val="00AE6C2B"/>
    <w:rsid w:val="00AE70E5"/>
    <w:rsid w:val="00AE7647"/>
    <w:rsid w:val="00AE79AF"/>
    <w:rsid w:val="00AE7B69"/>
    <w:rsid w:val="00AF077F"/>
    <w:rsid w:val="00AF0FCC"/>
    <w:rsid w:val="00AF118D"/>
    <w:rsid w:val="00AF1758"/>
    <w:rsid w:val="00AF1778"/>
    <w:rsid w:val="00AF1C7C"/>
    <w:rsid w:val="00AF1E1A"/>
    <w:rsid w:val="00AF2817"/>
    <w:rsid w:val="00AF29B7"/>
    <w:rsid w:val="00AF2EA3"/>
    <w:rsid w:val="00AF30D6"/>
    <w:rsid w:val="00AF37FA"/>
    <w:rsid w:val="00AF3F2C"/>
    <w:rsid w:val="00AF3F7A"/>
    <w:rsid w:val="00AF4008"/>
    <w:rsid w:val="00AF41D8"/>
    <w:rsid w:val="00AF4681"/>
    <w:rsid w:val="00AF478E"/>
    <w:rsid w:val="00AF496A"/>
    <w:rsid w:val="00AF4B85"/>
    <w:rsid w:val="00AF5720"/>
    <w:rsid w:val="00AF5AD8"/>
    <w:rsid w:val="00AF5B4F"/>
    <w:rsid w:val="00AF6020"/>
    <w:rsid w:val="00AF64DD"/>
    <w:rsid w:val="00AF6565"/>
    <w:rsid w:val="00AF65D4"/>
    <w:rsid w:val="00AF67C0"/>
    <w:rsid w:val="00AF69B6"/>
    <w:rsid w:val="00AF6D02"/>
    <w:rsid w:val="00AF71FA"/>
    <w:rsid w:val="00AF7742"/>
    <w:rsid w:val="00AF7C3F"/>
    <w:rsid w:val="00AF7D24"/>
    <w:rsid w:val="00B000A1"/>
    <w:rsid w:val="00B00116"/>
    <w:rsid w:val="00B009D6"/>
    <w:rsid w:val="00B00C0C"/>
    <w:rsid w:val="00B00D19"/>
    <w:rsid w:val="00B0124F"/>
    <w:rsid w:val="00B013FB"/>
    <w:rsid w:val="00B014A0"/>
    <w:rsid w:val="00B0150E"/>
    <w:rsid w:val="00B01530"/>
    <w:rsid w:val="00B016B4"/>
    <w:rsid w:val="00B01A90"/>
    <w:rsid w:val="00B02C2F"/>
    <w:rsid w:val="00B02CD6"/>
    <w:rsid w:val="00B02CFD"/>
    <w:rsid w:val="00B033B5"/>
    <w:rsid w:val="00B03F43"/>
    <w:rsid w:val="00B04824"/>
    <w:rsid w:val="00B0491A"/>
    <w:rsid w:val="00B04949"/>
    <w:rsid w:val="00B04A61"/>
    <w:rsid w:val="00B04FC3"/>
    <w:rsid w:val="00B05D36"/>
    <w:rsid w:val="00B06237"/>
    <w:rsid w:val="00B07C78"/>
    <w:rsid w:val="00B07DAE"/>
    <w:rsid w:val="00B07F2E"/>
    <w:rsid w:val="00B10DF5"/>
    <w:rsid w:val="00B114AE"/>
    <w:rsid w:val="00B117C4"/>
    <w:rsid w:val="00B1197B"/>
    <w:rsid w:val="00B119F5"/>
    <w:rsid w:val="00B1233C"/>
    <w:rsid w:val="00B123C4"/>
    <w:rsid w:val="00B12BB5"/>
    <w:rsid w:val="00B12F00"/>
    <w:rsid w:val="00B135D3"/>
    <w:rsid w:val="00B13863"/>
    <w:rsid w:val="00B13A28"/>
    <w:rsid w:val="00B13BCB"/>
    <w:rsid w:val="00B13C22"/>
    <w:rsid w:val="00B13EA4"/>
    <w:rsid w:val="00B15109"/>
    <w:rsid w:val="00B15462"/>
    <w:rsid w:val="00B159F7"/>
    <w:rsid w:val="00B15C7D"/>
    <w:rsid w:val="00B15DD6"/>
    <w:rsid w:val="00B162EE"/>
    <w:rsid w:val="00B16356"/>
    <w:rsid w:val="00B16441"/>
    <w:rsid w:val="00B17696"/>
    <w:rsid w:val="00B178D1"/>
    <w:rsid w:val="00B17A91"/>
    <w:rsid w:val="00B2014F"/>
    <w:rsid w:val="00B20418"/>
    <w:rsid w:val="00B2088D"/>
    <w:rsid w:val="00B20DB7"/>
    <w:rsid w:val="00B20F9F"/>
    <w:rsid w:val="00B21712"/>
    <w:rsid w:val="00B21EFF"/>
    <w:rsid w:val="00B22263"/>
    <w:rsid w:val="00B2229A"/>
    <w:rsid w:val="00B225CC"/>
    <w:rsid w:val="00B234F5"/>
    <w:rsid w:val="00B235EB"/>
    <w:rsid w:val="00B235ED"/>
    <w:rsid w:val="00B23A85"/>
    <w:rsid w:val="00B23D31"/>
    <w:rsid w:val="00B2542D"/>
    <w:rsid w:val="00B25837"/>
    <w:rsid w:val="00B25D28"/>
    <w:rsid w:val="00B261C6"/>
    <w:rsid w:val="00B263A7"/>
    <w:rsid w:val="00B264BF"/>
    <w:rsid w:val="00B26E44"/>
    <w:rsid w:val="00B26FF9"/>
    <w:rsid w:val="00B27A71"/>
    <w:rsid w:val="00B27CE8"/>
    <w:rsid w:val="00B3020F"/>
    <w:rsid w:val="00B314BD"/>
    <w:rsid w:val="00B318A2"/>
    <w:rsid w:val="00B31E9E"/>
    <w:rsid w:val="00B32720"/>
    <w:rsid w:val="00B3342F"/>
    <w:rsid w:val="00B334DF"/>
    <w:rsid w:val="00B33FCC"/>
    <w:rsid w:val="00B3416D"/>
    <w:rsid w:val="00B35310"/>
    <w:rsid w:val="00B359EF"/>
    <w:rsid w:val="00B35A56"/>
    <w:rsid w:val="00B35CFF"/>
    <w:rsid w:val="00B365DE"/>
    <w:rsid w:val="00B366FF"/>
    <w:rsid w:val="00B36910"/>
    <w:rsid w:val="00B3701C"/>
    <w:rsid w:val="00B3706A"/>
    <w:rsid w:val="00B371B7"/>
    <w:rsid w:val="00B37D5E"/>
    <w:rsid w:val="00B40149"/>
    <w:rsid w:val="00B413E1"/>
    <w:rsid w:val="00B417E9"/>
    <w:rsid w:val="00B4185A"/>
    <w:rsid w:val="00B41C04"/>
    <w:rsid w:val="00B41DD2"/>
    <w:rsid w:val="00B41E37"/>
    <w:rsid w:val="00B4296F"/>
    <w:rsid w:val="00B42B9D"/>
    <w:rsid w:val="00B43295"/>
    <w:rsid w:val="00B43F3F"/>
    <w:rsid w:val="00B44252"/>
    <w:rsid w:val="00B44936"/>
    <w:rsid w:val="00B44F94"/>
    <w:rsid w:val="00B456EB"/>
    <w:rsid w:val="00B46C05"/>
    <w:rsid w:val="00B46D11"/>
    <w:rsid w:val="00B476E4"/>
    <w:rsid w:val="00B477DD"/>
    <w:rsid w:val="00B47B5E"/>
    <w:rsid w:val="00B47D00"/>
    <w:rsid w:val="00B47DA3"/>
    <w:rsid w:val="00B506A8"/>
    <w:rsid w:val="00B5070A"/>
    <w:rsid w:val="00B51483"/>
    <w:rsid w:val="00B518B9"/>
    <w:rsid w:val="00B51AC8"/>
    <w:rsid w:val="00B51B9E"/>
    <w:rsid w:val="00B520AA"/>
    <w:rsid w:val="00B525C6"/>
    <w:rsid w:val="00B5267F"/>
    <w:rsid w:val="00B526B2"/>
    <w:rsid w:val="00B52D1F"/>
    <w:rsid w:val="00B52D49"/>
    <w:rsid w:val="00B53252"/>
    <w:rsid w:val="00B53307"/>
    <w:rsid w:val="00B53857"/>
    <w:rsid w:val="00B53C28"/>
    <w:rsid w:val="00B53DF9"/>
    <w:rsid w:val="00B546F9"/>
    <w:rsid w:val="00B54B34"/>
    <w:rsid w:val="00B551E1"/>
    <w:rsid w:val="00B552BA"/>
    <w:rsid w:val="00B55615"/>
    <w:rsid w:val="00B557EA"/>
    <w:rsid w:val="00B55F5F"/>
    <w:rsid w:val="00B562B7"/>
    <w:rsid w:val="00B56551"/>
    <w:rsid w:val="00B56EB1"/>
    <w:rsid w:val="00B575F6"/>
    <w:rsid w:val="00B57C31"/>
    <w:rsid w:val="00B60160"/>
    <w:rsid w:val="00B602CA"/>
    <w:rsid w:val="00B60823"/>
    <w:rsid w:val="00B608ED"/>
    <w:rsid w:val="00B60918"/>
    <w:rsid w:val="00B60DDB"/>
    <w:rsid w:val="00B60F41"/>
    <w:rsid w:val="00B61747"/>
    <w:rsid w:val="00B61FD2"/>
    <w:rsid w:val="00B623E5"/>
    <w:rsid w:val="00B624B7"/>
    <w:rsid w:val="00B63108"/>
    <w:rsid w:val="00B631EF"/>
    <w:rsid w:val="00B638A7"/>
    <w:rsid w:val="00B63B5F"/>
    <w:rsid w:val="00B63C6B"/>
    <w:rsid w:val="00B64405"/>
    <w:rsid w:val="00B64CC1"/>
    <w:rsid w:val="00B64CD3"/>
    <w:rsid w:val="00B65360"/>
    <w:rsid w:val="00B66C18"/>
    <w:rsid w:val="00B66DBD"/>
    <w:rsid w:val="00B6716A"/>
    <w:rsid w:val="00B671EF"/>
    <w:rsid w:val="00B67506"/>
    <w:rsid w:val="00B67C4B"/>
    <w:rsid w:val="00B70301"/>
    <w:rsid w:val="00B708E1"/>
    <w:rsid w:val="00B7116D"/>
    <w:rsid w:val="00B711B9"/>
    <w:rsid w:val="00B7138B"/>
    <w:rsid w:val="00B71854"/>
    <w:rsid w:val="00B71CA3"/>
    <w:rsid w:val="00B72600"/>
    <w:rsid w:val="00B729C4"/>
    <w:rsid w:val="00B72BD9"/>
    <w:rsid w:val="00B73167"/>
    <w:rsid w:val="00B737F1"/>
    <w:rsid w:val="00B7383F"/>
    <w:rsid w:val="00B73DF4"/>
    <w:rsid w:val="00B748E4"/>
    <w:rsid w:val="00B74DA1"/>
    <w:rsid w:val="00B74F2B"/>
    <w:rsid w:val="00B75448"/>
    <w:rsid w:val="00B754A2"/>
    <w:rsid w:val="00B75568"/>
    <w:rsid w:val="00B758CD"/>
    <w:rsid w:val="00B75938"/>
    <w:rsid w:val="00B75973"/>
    <w:rsid w:val="00B75F3C"/>
    <w:rsid w:val="00B778CF"/>
    <w:rsid w:val="00B77987"/>
    <w:rsid w:val="00B77B3D"/>
    <w:rsid w:val="00B80070"/>
    <w:rsid w:val="00B80809"/>
    <w:rsid w:val="00B80A67"/>
    <w:rsid w:val="00B80E51"/>
    <w:rsid w:val="00B80FA6"/>
    <w:rsid w:val="00B81AFC"/>
    <w:rsid w:val="00B81BCD"/>
    <w:rsid w:val="00B81E35"/>
    <w:rsid w:val="00B82F68"/>
    <w:rsid w:val="00B83109"/>
    <w:rsid w:val="00B83152"/>
    <w:rsid w:val="00B831C0"/>
    <w:rsid w:val="00B8340F"/>
    <w:rsid w:val="00B834BB"/>
    <w:rsid w:val="00B83887"/>
    <w:rsid w:val="00B83C6E"/>
    <w:rsid w:val="00B8442F"/>
    <w:rsid w:val="00B84613"/>
    <w:rsid w:val="00B846ED"/>
    <w:rsid w:val="00B84846"/>
    <w:rsid w:val="00B84E0A"/>
    <w:rsid w:val="00B84E2F"/>
    <w:rsid w:val="00B857AB"/>
    <w:rsid w:val="00B8590F"/>
    <w:rsid w:val="00B85A26"/>
    <w:rsid w:val="00B866E0"/>
    <w:rsid w:val="00B87036"/>
    <w:rsid w:val="00B87083"/>
    <w:rsid w:val="00B871D1"/>
    <w:rsid w:val="00B87248"/>
    <w:rsid w:val="00B87979"/>
    <w:rsid w:val="00B87CBD"/>
    <w:rsid w:val="00B9005E"/>
    <w:rsid w:val="00B901CA"/>
    <w:rsid w:val="00B903D6"/>
    <w:rsid w:val="00B9052F"/>
    <w:rsid w:val="00B91505"/>
    <w:rsid w:val="00B91727"/>
    <w:rsid w:val="00B91AE7"/>
    <w:rsid w:val="00B91BAB"/>
    <w:rsid w:val="00B9218B"/>
    <w:rsid w:val="00B92301"/>
    <w:rsid w:val="00B92858"/>
    <w:rsid w:val="00B92C2B"/>
    <w:rsid w:val="00B93F75"/>
    <w:rsid w:val="00B9507F"/>
    <w:rsid w:val="00B9510F"/>
    <w:rsid w:val="00B953BB"/>
    <w:rsid w:val="00B95A9A"/>
    <w:rsid w:val="00B95EC8"/>
    <w:rsid w:val="00B95F99"/>
    <w:rsid w:val="00B963E9"/>
    <w:rsid w:val="00B965A3"/>
    <w:rsid w:val="00B966B0"/>
    <w:rsid w:val="00B96947"/>
    <w:rsid w:val="00B96BF6"/>
    <w:rsid w:val="00B96E14"/>
    <w:rsid w:val="00B96E1F"/>
    <w:rsid w:val="00B97865"/>
    <w:rsid w:val="00B97B7D"/>
    <w:rsid w:val="00BA036E"/>
    <w:rsid w:val="00BA1AF1"/>
    <w:rsid w:val="00BA1BC8"/>
    <w:rsid w:val="00BA299A"/>
    <w:rsid w:val="00BA29D3"/>
    <w:rsid w:val="00BA2D2F"/>
    <w:rsid w:val="00BA2DBB"/>
    <w:rsid w:val="00BA3027"/>
    <w:rsid w:val="00BA330E"/>
    <w:rsid w:val="00BA35C6"/>
    <w:rsid w:val="00BA3903"/>
    <w:rsid w:val="00BA3953"/>
    <w:rsid w:val="00BA4146"/>
    <w:rsid w:val="00BA415A"/>
    <w:rsid w:val="00BA4402"/>
    <w:rsid w:val="00BA4796"/>
    <w:rsid w:val="00BA4D90"/>
    <w:rsid w:val="00BA501F"/>
    <w:rsid w:val="00BA5AA8"/>
    <w:rsid w:val="00BA62DA"/>
    <w:rsid w:val="00BA6308"/>
    <w:rsid w:val="00BA665C"/>
    <w:rsid w:val="00BA69F9"/>
    <w:rsid w:val="00BA6BAA"/>
    <w:rsid w:val="00BA6F6C"/>
    <w:rsid w:val="00BA737F"/>
    <w:rsid w:val="00BA7688"/>
    <w:rsid w:val="00BA768C"/>
    <w:rsid w:val="00BB0F09"/>
    <w:rsid w:val="00BB12E6"/>
    <w:rsid w:val="00BB1469"/>
    <w:rsid w:val="00BB3954"/>
    <w:rsid w:val="00BB3AF5"/>
    <w:rsid w:val="00BB409F"/>
    <w:rsid w:val="00BB4275"/>
    <w:rsid w:val="00BB43E5"/>
    <w:rsid w:val="00BB44AF"/>
    <w:rsid w:val="00BB4F5A"/>
    <w:rsid w:val="00BB4FA8"/>
    <w:rsid w:val="00BB53A2"/>
    <w:rsid w:val="00BB5861"/>
    <w:rsid w:val="00BB6352"/>
    <w:rsid w:val="00BB6661"/>
    <w:rsid w:val="00BB704C"/>
    <w:rsid w:val="00BB7187"/>
    <w:rsid w:val="00BB7EC4"/>
    <w:rsid w:val="00BC011B"/>
    <w:rsid w:val="00BC061A"/>
    <w:rsid w:val="00BC069D"/>
    <w:rsid w:val="00BC0903"/>
    <w:rsid w:val="00BC1104"/>
    <w:rsid w:val="00BC1188"/>
    <w:rsid w:val="00BC141F"/>
    <w:rsid w:val="00BC1B32"/>
    <w:rsid w:val="00BC1C0C"/>
    <w:rsid w:val="00BC1DEF"/>
    <w:rsid w:val="00BC1E32"/>
    <w:rsid w:val="00BC2093"/>
    <w:rsid w:val="00BC23CA"/>
    <w:rsid w:val="00BC25D8"/>
    <w:rsid w:val="00BC260C"/>
    <w:rsid w:val="00BC2EA9"/>
    <w:rsid w:val="00BC3086"/>
    <w:rsid w:val="00BC3B27"/>
    <w:rsid w:val="00BC3E7B"/>
    <w:rsid w:val="00BC48EC"/>
    <w:rsid w:val="00BC4B84"/>
    <w:rsid w:val="00BC514C"/>
    <w:rsid w:val="00BC5499"/>
    <w:rsid w:val="00BC5B85"/>
    <w:rsid w:val="00BC5E40"/>
    <w:rsid w:val="00BC6282"/>
    <w:rsid w:val="00BC6466"/>
    <w:rsid w:val="00BC67D7"/>
    <w:rsid w:val="00BC67DE"/>
    <w:rsid w:val="00BC6B54"/>
    <w:rsid w:val="00BC6D65"/>
    <w:rsid w:val="00BD055A"/>
    <w:rsid w:val="00BD0A19"/>
    <w:rsid w:val="00BD106A"/>
    <w:rsid w:val="00BD1A58"/>
    <w:rsid w:val="00BD22FF"/>
    <w:rsid w:val="00BD230F"/>
    <w:rsid w:val="00BD27ED"/>
    <w:rsid w:val="00BD29B0"/>
    <w:rsid w:val="00BD2C9F"/>
    <w:rsid w:val="00BD370A"/>
    <w:rsid w:val="00BD3E52"/>
    <w:rsid w:val="00BD45BE"/>
    <w:rsid w:val="00BD46EC"/>
    <w:rsid w:val="00BD4F95"/>
    <w:rsid w:val="00BD52F4"/>
    <w:rsid w:val="00BD545D"/>
    <w:rsid w:val="00BD55F5"/>
    <w:rsid w:val="00BD5E2C"/>
    <w:rsid w:val="00BD5EE1"/>
    <w:rsid w:val="00BD6404"/>
    <w:rsid w:val="00BD6609"/>
    <w:rsid w:val="00BD6B53"/>
    <w:rsid w:val="00BD7585"/>
    <w:rsid w:val="00BD78A0"/>
    <w:rsid w:val="00BE033C"/>
    <w:rsid w:val="00BE0AD5"/>
    <w:rsid w:val="00BE0D8B"/>
    <w:rsid w:val="00BE0E05"/>
    <w:rsid w:val="00BE116F"/>
    <w:rsid w:val="00BE11A7"/>
    <w:rsid w:val="00BE14FE"/>
    <w:rsid w:val="00BE1867"/>
    <w:rsid w:val="00BE1AB8"/>
    <w:rsid w:val="00BE33AE"/>
    <w:rsid w:val="00BE3730"/>
    <w:rsid w:val="00BE385B"/>
    <w:rsid w:val="00BE3B17"/>
    <w:rsid w:val="00BE4109"/>
    <w:rsid w:val="00BE42DD"/>
    <w:rsid w:val="00BE445F"/>
    <w:rsid w:val="00BE4C72"/>
    <w:rsid w:val="00BE5337"/>
    <w:rsid w:val="00BE6F5D"/>
    <w:rsid w:val="00BE7256"/>
    <w:rsid w:val="00BE742C"/>
    <w:rsid w:val="00BE7CCA"/>
    <w:rsid w:val="00BE7EB6"/>
    <w:rsid w:val="00BF0229"/>
    <w:rsid w:val="00BF037E"/>
    <w:rsid w:val="00BF07BF"/>
    <w:rsid w:val="00BF0BFA"/>
    <w:rsid w:val="00BF0FFA"/>
    <w:rsid w:val="00BF221B"/>
    <w:rsid w:val="00BF2472"/>
    <w:rsid w:val="00BF2831"/>
    <w:rsid w:val="00BF33F4"/>
    <w:rsid w:val="00BF3B54"/>
    <w:rsid w:val="00BF3CDC"/>
    <w:rsid w:val="00BF3DE2"/>
    <w:rsid w:val="00BF3E78"/>
    <w:rsid w:val="00BF41D1"/>
    <w:rsid w:val="00BF46B6"/>
    <w:rsid w:val="00BF4CE3"/>
    <w:rsid w:val="00BF545D"/>
    <w:rsid w:val="00BF5578"/>
    <w:rsid w:val="00BF5591"/>
    <w:rsid w:val="00BF5CF1"/>
    <w:rsid w:val="00BF63C1"/>
    <w:rsid w:val="00BF65AF"/>
    <w:rsid w:val="00BF65F6"/>
    <w:rsid w:val="00BF666C"/>
    <w:rsid w:val="00BF6809"/>
    <w:rsid w:val="00BF6846"/>
    <w:rsid w:val="00BF6A8B"/>
    <w:rsid w:val="00BF7099"/>
    <w:rsid w:val="00BF724C"/>
    <w:rsid w:val="00C002E2"/>
    <w:rsid w:val="00C0041B"/>
    <w:rsid w:val="00C00474"/>
    <w:rsid w:val="00C0055F"/>
    <w:rsid w:val="00C0070C"/>
    <w:rsid w:val="00C00A0F"/>
    <w:rsid w:val="00C00A45"/>
    <w:rsid w:val="00C01129"/>
    <w:rsid w:val="00C011DF"/>
    <w:rsid w:val="00C013E8"/>
    <w:rsid w:val="00C01548"/>
    <w:rsid w:val="00C016F6"/>
    <w:rsid w:val="00C01C56"/>
    <w:rsid w:val="00C01F18"/>
    <w:rsid w:val="00C04096"/>
    <w:rsid w:val="00C049AD"/>
    <w:rsid w:val="00C04E4A"/>
    <w:rsid w:val="00C054BA"/>
    <w:rsid w:val="00C05783"/>
    <w:rsid w:val="00C05B63"/>
    <w:rsid w:val="00C06011"/>
    <w:rsid w:val="00C064BA"/>
    <w:rsid w:val="00C065B2"/>
    <w:rsid w:val="00C06639"/>
    <w:rsid w:val="00C067B5"/>
    <w:rsid w:val="00C069D8"/>
    <w:rsid w:val="00C06E7C"/>
    <w:rsid w:val="00C06F37"/>
    <w:rsid w:val="00C07A4D"/>
    <w:rsid w:val="00C07C15"/>
    <w:rsid w:val="00C10279"/>
    <w:rsid w:val="00C10349"/>
    <w:rsid w:val="00C1191A"/>
    <w:rsid w:val="00C13038"/>
    <w:rsid w:val="00C13546"/>
    <w:rsid w:val="00C135F2"/>
    <w:rsid w:val="00C135F3"/>
    <w:rsid w:val="00C13AED"/>
    <w:rsid w:val="00C13D64"/>
    <w:rsid w:val="00C13F38"/>
    <w:rsid w:val="00C13F76"/>
    <w:rsid w:val="00C144FF"/>
    <w:rsid w:val="00C146BC"/>
    <w:rsid w:val="00C14ABA"/>
    <w:rsid w:val="00C15A73"/>
    <w:rsid w:val="00C15B16"/>
    <w:rsid w:val="00C16774"/>
    <w:rsid w:val="00C17748"/>
    <w:rsid w:val="00C17CB4"/>
    <w:rsid w:val="00C17DD3"/>
    <w:rsid w:val="00C17EDF"/>
    <w:rsid w:val="00C200AD"/>
    <w:rsid w:val="00C2023B"/>
    <w:rsid w:val="00C20E61"/>
    <w:rsid w:val="00C20FCA"/>
    <w:rsid w:val="00C21119"/>
    <w:rsid w:val="00C215E2"/>
    <w:rsid w:val="00C22247"/>
    <w:rsid w:val="00C227F4"/>
    <w:rsid w:val="00C22AB9"/>
    <w:rsid w:val="00C234AF"/>
    <w:rsid w:val="00C2362A"/>
    <w:rsid w:val="00C236E7"/>
    <w:rsid w:val="00C24527"/>
    <w:rsid w:val="00C24ACC"/>
    <w:rsid w:val="00C24B6F"/>
    <w:rsid w:val="00C24D62"/>
    <w:rsid w:val="00C268FD"/>
    <w:rsid w:val="00C26B91"/>
    <w:rsid w:val="00C26C37"/>
    <w:rsid w:val="00C2706B"/>
    <w:rsid w:val="00C27472"/>
    <w:rsid w:val="00C27C40"/>
    <w:rsid w:val="00C303FA"/>
    <w:rsid w:val="00C308BF"/>
    <w:rsid w:val="00C30C99"/>
    <w:rsid w:val="00C30E73"/>
    <w:rsid w:val="00C319B3"/>
    <w:rsid w:val="00C319C2"/>
    <w:rsid w:val="00C31B16"/>
    <w:rsid w:val="00C32862"/>
    <w:rsid w:val="00C32D54"/>
    <w:rsid w:val="00C32DB4"/>
    <w:rsid w:val="00C32FAA"/>
    <w:rsid w:val="00C337A1"/>
    <w:rsid w:val="00C33A4B"/>
    <w:rsid w:val="00C3420F"/>
    <w:rsid w:val="00C344BB"/>
    <w:rsid w:val="00C34DE6"/>
    <w:rsid w:val="00C3558B"/>
    <w:rsid w:val="00C35670"/>
    <w:rsid w:val="00C35799"/>
    <w:rsid w:val="00C35865"/>
    <w:rsid w:val="00C35A46"/>
    <w:rsid w:val="00C35F93"/>
    <w:rsid w:val="00C36079"/>
    <w:rsid w:val="00C368C7"/>
    <w:rsid w:val="00C36E3E"/>
    <w:rsid w:val="00C37A96"/>
    <w:rsid w:val="00C37AF1"/>
    <w:rsid w:val="00C40283"/>
    <w:rsid w:val="00C416D1"/>
    <w:rsid w:val="00C41B04"/>
    <w:rsid w:val="00C42061"/>
    <w:rsid w:val="00C42474"/>
    <w:rsid w:val="00C432AF"/>
    <w:rsid w:val="00C4380C"/>
    <w:rsid w:val="00C43F21"/>
    <w:rsid w:val="00C43FC7"/>
    <w:rsid w:val="00C44C5A"/>
    <w:rsid w:val="00C44E32"/>
    <w:rsid w:val="00C44F9A"/>
    <w:rsid w:val="00C453AF"/>
    <w:rsid w:val="00C46871"/>
    <w:rsid w:val="00C46A8B"/>
    <w:rsid w:val="00C46CFC"/>
    <w:rsid w:val="00C46FE2"/>
    <w:rsid w:val="00C475CE"/>
    <w:rsid w:val="00C47CBE"/>
    <w:rsid w:val="00C47E2E"/>
    <w:rsid w:val="00C5041B"/>
    <w:rsid w:val="00C50499"/>
    <w:rsid w:val="00C5083A"/>
    <w:rsid w:val="00C5088C"/>
    <w:rsid w:val="00C509B7"/>
    <w:rsid w:val="00C51152"/>
    <w:rsid w:val="00C5145D"/>
    <w:rsid w:val="00C51536"/>
    <w:rsid w:val="00C52AA5"/>
    <w:rsid w:val="00C53BB7"/>
    <w:rsid w:val="00C54088"/>
    <w:rsid w:val="00C544D5"/>
    <w:rsid w:val="00C5471D"/>
    <w:rsid w:val="00C54B96"/>
    <w:rsid w:val="00C55847"/>
    <w:rsid w:val="00C55D89"/>
    <w:rsid w:val="00C55F53"/>
    <w:rsid w:val="00C56E9C"/>
    <w:rsid w:val="00C579D8"/>
    <w:rsid w:val="00C57CDA"/>
    <w:rsid w:val="00C57FE8"/>
    <w:rsid w:val="00C60BBB"/>
    <w:rsid w:val="00C60E59"/>
    <w:rsid w:val="00C6299E"/>
    <w:rsid w:val="00C62A7D"/>
    <w:rsid w:val="00C63017"/>
    <w:rsid w:val="00C636C3"/>
    <w:rsid w:val="00C636D8"/>
    <w:rsid w:val="00C64878"/>
    <w:rsid w:val="00C649E7"/>
    <w:rsid w:val="00C64D62"/>
    <w:rsid w:val="00C661F4"/>
    <w:rsid w:val="00C664DF"/>
    <w:rsid w:val="00C669C9"/>
    <w:rsid w:val="00C66CD1"/>
    <w:rsid w:val="00C66CD5"/>
    <w:rsid w:val="00C66F65"/>
    <w:rsid w:val="00C66F8F"/>
    <w:rsid w:val="00C671DC"/>
    <w:rsid w:val="00C700A7"/>
    <w:rsid w:val="00C70FFA"/>
    <w:rsid w:val="00C71461"/>
    <w:rsid w:val="00C7167A"/>
    <w:rsid w:val="00C71CF8"/>
    <w:rsid w:val="00C721DA"/>
    <w:rsid w:val="00C72C2C"/>
    <w:rsid w:val="00C72E64"/>
    <w:rsid w:val="00C72FDC"/>
    <w:rsid w:val="00C7368A"/>
    <w:rsid w:val="00C738F2"/>
    <w:rsid w:val="00C73F8F"/>
    <w:rsid w:val="00C7403D"/>
    <w:rsid w:val="00C7410F"/>
    <w:rsid w:val="00C746E0"/>
    <w:rsid w:val="00C74B73"/>
    <w:rsid w:val="00C74D1F"/>
    <w:rsid w:val="00C74E69"/>
    <w:rsid w:val="00C74EBF"/>
    <w:rsid w:val="00C75272"/>
    <w:rsid w:val="00C7552B"/>
    <w:rsid w:val="00C75629"/>
    <w:rsid w:val="00C75895"/>
    <w:rsid w:val="00C75910"/>
    <w:rsid w:val="00C75F20"/>
    <w:rsid w:val="00C763F2"/>
    <w:rsid w:val="00C76534"/>
    <w:rsid w:val="00C77E35"/>
    <w:rsid w:val="00C77E5F"/>
    <w:rsid w:val="00C806CE"/>
    <w:rsid w:val="00C80D16"/>
    <w:rsid w:val="00C81984"/>
    <w:rsid w:val="00C81EC5"/>
    <w:rsid w:val="00C82210"/>
    <w:rsid w:val="00C8221E"/>
    <w:rsid w:val="00C82506"/>
    <w:rsid w:val="00C83120"/>
    <w:rsid w:val="00C836FC"/>
    <w:rsid w:val="00C83E25"/>
    <w:rsid w:val="00C84586"/>
    <w:rsid w:val="00C84E28"/>
    <w:rsid w:val="00C8512F"/>
    <w:rsid w:val="00C855B5"/>
    <w:rsid w:val="00C85977"/>
    <w:rsid w:val="00C85EC5"/>
    <w:rsid w:val="00C8601F"/>
    <w:rsid w:val="00C8613A"/>
    <w:rsid w:val="00C864E9"/>
    <w:rsid w:val="00C868CE"/>
    <w:rsid w:val="00C86EFE"/>
    <w:rsid w:val="00C86EFF"/>
    <w:rsid w:val="00C87082"/>
    <w:rsid w:val="00C871A6"/>
    <w:rsid w:val="00C871E4"/>
    <w:rsid w:val="00C87596"/>
    <w:rsid w:val="00C87666"/>
    <w:rsid w:val="00C87697"/>
    <w:rsid w:val="00C8779B"/>
    <w:rsid w:val="00C900F7"/>
    <w:rsid w:val="00C90454"/>
    <w:rsid w:val="00C90F6F"/>
    <w:rsid w:val="00C91042"/>
    <w:rsid w:val="00C9133C"/>
    <w:rsid w:val="00C91489"/>
    <w:rsid w:val="00C92440"/>
    <w:rsid w:val="00C929E2"/>
    <w:rsid w:val="00C92EC9"/>
    <w:rsid w:val="00C94107"/>
    <w:rsid w:val="00C94278"/>
    <w:rsid w:val="00C946D6"/>
    <w:rsid w:val="00C9497C"/>
    <w:rsid w:val="00C94B77"/>
    <w:rsid w:val="00C94C2F"/>
    <w:rsid w:val="00C95789"/>
    <w:rsid w:val="00C95B8F"/>
    <w:rsid w:val="00C95BB3"/>
    <w:rsid w:val="00C95EE3"/>
    <w:rsid w:val="00C960E7"/>
    <w:rsid w:val="00C96570"/>
    <w:rsid w:val="00C972F3"/>
    <w:rsid w:val="00C9778F"/>
    <w:rsid w:val="00C979E5"/>
    <w:rsid w:val="00C97B45"/>
    <w:rsid w:val="00C97B9B"/>
    <w:rsid w:val="00C97F45"/>
    <w:rsid w:val="00CA052A"/>
    <w:rsid w:val="00CA0E34"/>
    <w:rsid w:val="00CA0FE4"/>
    <w:rsid w:val="00CA0FED"/>
    <w:rsid w:val="00CA1720"/>
    <w:rsid w:val="00CA18B4"/>
    <w:rsid w:val="00CA1A20"/>
    <w:rsid w:val="00CA21DB"/>
    <w:rsid w:val="00CA2370"/>
    <w:rsid w:val="00CA2551"/>
    <w:rsid w:val="00CA2941"/>
    <w:rsid w:val="00CA2D4C"/>
    <w:rsid w:val="00CA43C8"/>
    <w:rsid w:val="00CA4510"/>
    <w:rsid w:val="00CA4FE3"/>
    <w:rsid w:val="00CA5370"/>
    <w:rsid w:val="00CA53B2"/>
    <w:rsid w:val="00CA59CA"/>
    <w:rsid w:val="00CA6517"/>
    <w:rsid w:val="00CA666C"/>
    <w:rsid w:val="00CA67A7"/>
    <w:rsid w:val="00CA6D0D"/>
    <w:rsid w:val="00CA6E62"/>
    <w:rsid w:val="00CA741C"/>
    <w:rsid w:val="00CA7613"/>
    <w:rsid w:val="00CA78A8"/>
    <w:rsid w:val="00CA79EE"/>
    <w:rsid w:val="00CB0967"/>
    <w:rsid w:val="00CB0FA9"/>
    <w:rsid w:val="00CB11FD"/>
    <w:rsid w:val="00CB12A6"/>
    <w:rsid w:val="00CB1630"/>
    <w:rsid w:val="00CB1828"/>
    <w:rsid w:val="00CB1949"/>
    <w:rsid w:val="00CB1B08"/>
    <w:rsid w:val="00CB2568"/>
    <w:rsid w:val="00CB2928"/>
    <w:rsid w:val="00CB4318"/>
    <w:rsid w:val="00CB468F"/>
    <w:rsid w:val="00CB4D4F"/>
    <w:rsid w:val="00CB4E29"/>
    <w:rsid w:val="00CB520D"/>
    <w:rsid w:val="00CB599F"/>
    <w:rsid w:val="00CB5A62"/>
    <w:rsid w:val="00CB5DDB"/>
    <w:rsid w:val="00CB5E43"/>
    <w:rsid w:val="00CB6074"/>
    <w:rsid w:val="00CB68A5"/>
    <w:rsid w:val="00CB7320"/>
    <w:rsid w:val="00CB7618"/>
    <w:rsid w:val="00CB7B73"/>
    <w:rsid w:val="00CC06EB"/>
    <w:rsid w:val="00CC160A"/>
    <w:rsid w:val="00CC1956"/>
    <w:rsid w:val="00CC1D54"/>
    <w:rsid w:val="00CC20F6"/>
    <w:rsid w:val="00CC21F4"/>
    <w:rsid w:val="00CC2438"/>
    <w:rsid w:val="00CC24F3"/>
    <w:rsid w:val="00CC2511"/>
    <w:rsid w:val="00CC2B35"/>
    <w:rsid w:val="00CC2D87"/>
    <w:rsid w:val="00CC30D0"/>
    <w:rsid w:val="00CC3B39"/>
    <w:rsid w:val="00CC3ED9"/>
    <w:rsid w:val="00CC45D0"/>
    <w:rsid w:val="00CC46D5"/>
    <w:rsid w:val="00CC4B72"/>
    <w:rsid w:val="00CC4FEA"/>
    <w:rsid w:val="00CC5E82"/>
    <w:rsid w:val="00CC61C8"/>
    <w:rsid w:val="00CC67CA"/>
    <w:rsid w:val="00CC6862"/>
    <w:rsid w:val="00CC7246"/>
    <w:rsid w:val="00CC7605"/>
    <w:rsid w:val="00CC7F03"/>
    <w:rsid w:val="00CD0AE9"/>
    <w:rsid w:val="00CD0E1F"/>
    <w:rsid w:val="00CD196C"/>
    <w:rsid w:val="00CD1D08"/>
    <w:rsid w:val="00CD2194"/>
    <w:rsid w:val="00CD28F5"/>
    <w:rsid w:val="00CD397E"/>
    <w:rsid w:val="00CD45F6"/>
    <w:rsid w:val="00CD49F8"/>
    <w:rsid w:val="00CD4D1C"/>
    <w:rsid w:val="00CD56AC"/>
    <w:rsid w:val="00CD595E"/>
    <w:rsid w:val="00CD6349"/>
    <w:rsid w:val="00CD6A5F"/>
    <w:rsid w:val="00CD6B7C"/>
    <w:rsid w:val="00CD6CDF"/>
    <w:rsid w:val="00CD6DBC"/>
    <w:rsid w:val="00CD6E25"/>
    <w:rsid w:val="00CD75C4"/>
    <w:rsid w:val="00CE0114"/>
    <w:rsid w:val="00CE0CD5"/>
    <w:rsid w:val="00CE0DB3"/>
    <w:rsid w:val="00CE0FE0"/>
    <w:rsid w:val="00CE1222"/>
    <w:rsid w:val="00CE138D"/>
    <w:rsid w:val="00CE256D"/>
    <w:rsid w:val="00CE28EB"/>
    <w:rsid w:val="00CE29E6"/>
    <w:rsid w:val="00CE2F32"/>
    <w:rsid w:val="00CE3040"/>
    <w:rsid w:val="00CE34FC"/>
    <w:rsid w:val="00CE3654"/>
    <w:rsid w:val="00CE3F65"/>
    <w:rsid w:val="00CE3F7B"/>
    <w:rsid w:val="00CE4017"/>
    <w:rsid w:val="00CE4100"/>
    <w:rsid w:val="00CE4338"/>
    <w:rsid w:val="00CE445C"/>
    <w:rsid w:val="00CE454B"/>
    <w:rsid w:val="00CE49EA"/>
    <w:rsid w:val="00CE4D83"/>
    <w:rsid w:val="00CE5270"/>
    <w:rsid w:val="00CE531A"/>
    <w:rsid w:val="00CE5430"/>
    <w:rsid w:val="00CE544D"/>
    <w:rsid w:val="00CE5773"/>
    <w:rsid w:val="00CE6B47"/>
    <w:rsid w:val="00CE7B80"/>
    <w:rsid w:val="00CE7F96"/>
    <w:rsid w:val="00CF02AC"/>
    <w:rsid w:val="00CF0875"/>
    <w:rsid w:val="00CF0D27"/>
    <w:rsid w:val="00CF12C0"/>
    <w:rsid w:val="00CF1E0F"/>
    <w:rsid w:val="00CF22BC"/>
    <w:rsid w:val="00CF2A22"/>
    <w:rsid w:val="00CF3490"/>
    <w:rsid w:val="00CF3731"/>
    <w:rsid w:val="00CF3A1D"/>
    <w:rsid w:val="00CF3A76"/>
    <w:rsid w:val="00CF3D89"/>
    <w:rsid w:val="00CF439E"/>
    <w:rsid w:val="00CF4BBB"/>
    <w:rsid w:val="00CF6544"/>
    <w:rsid w:val="00CF6716"/>
    <w:rsid w:val="00CF6CD9"/>
    <w:rsid w:val="00CF79A6"/>
    <w:rsid w:val="00CF7CAD"/>
    <w:rsid w:val="00CF7CBF"/>
    <w:rsid w:val="00D00E3A"/>
    <w:rsid w:val="00D01462"/>
    <w:rsid w:val="00D01533"/>
    <w:rsid w:val="00D01CAE"/>
    <w:rsid w:val="00D0245C"/>
    <w:rsid w:val="00D027BB"/>
    <w:rsid w:val="00D03040"/>
    <w:rsid w:val="00D031DD"/>
    <w:rsid w:val="00D033E3"/>
    <w:rsid w:val="00D03695"/>
    <w:rsid w:val="00D03868"/>
    <w:rsid w:val="00D040E3"/>
    <w:rsid w:val="00D0449B"/>
    <w:rsid w:val="00D0460C"/>
    <w:rsid w:val="00D05011"/>
    <w:rsid w:val="00D05345"/>
    <w:rsid w:val="00D05808"/>
    <w:rsid w:val="00D05AD8"/>
    <w:rsid w:val="00D05C81"/>
    <w:rsid w:val="00D0659A"/>
    <w:rsid w:val="00D07A8B"/>
    <w:rsid w:val="00D07CB3"/>
    <w:rsid w:val="00D07DE9"/>
    <w:rsid w:val="00D07F43"/>
    <w:rsid w:val="00D10082"/>
    <w:rsid w:val="00D10085"/>
    <w:rsid w:val="00D103D3"/>
    <w:rsid w:val="00D104E5"/>
    <w:rsid w:val="00D10826"/>
    <w:rsid w:val="00D10834"/>
    <w:rsid w:val="00D10E67"/>
    <w:rsid w:val="00D11046"/>
    <w:rsid w:val="00D11840"/>
    <w:rsid w:val="00D11A8F"/>
    <w:rsid w:val="00D12066"/>
    <w:rsid w:val="00D123AF"/>
    <w:rsid w:val="00D126F5"/>
    <w:rsid w:val="00D12A1E"/>
    <w:rsid w:val="00D12A3C"/>
    <w:rsid w:val="00D12EDE"/>
    <w:rsid w:val="00D12F4A"/>
    <w:rsid w:val="00D13504"/>
    <w:rsid w:val="00D13835"/>
    <w:rsid w:val="00D14F2B"/>
    <w:rsid w:val="00D153AF"/>
    <w:rsid w:val="00D15518"/>
    <w:rsid w:val="00D15593"/>
    <w:rsid w:val="00D156FB"/>
    <w:rsid w:val="00D15B38"/>
    <w:rsid w:val="00D15BB3"/>
    <w:rsid w:val="00D15FB3"/>
    <w:rsid w:val="00D1636D"/>
    <w:rsid w:val="00D16CB2"/>
    <w:rsid w:val="00D16EEB"/>
    <w:rsid w:val="00D1710F"/>
    <w:rsid w:val="00D171A4"/>
    <w:rsid w:val="00D174BD"/>
    <w:rsid w:val="00D20602"/>
    <w:rsid w:val="00D20957"/>
    <w:rsid w:val="00D2095E"/>
    <w:rsid w:val="00D20A0E"/>
    <w:rsid w:val="00D2150E"/>
    <w:rsid w:val="00D216EC"/>
    <w:rsid w:val="00D219B3"/>
    <w:rsid w:val="00D21BB9"/>
    <w:rsid w:val="00D21D42"/>
    <w:rsid w:val="00D21E95"/>
    <w:rsid w:val="00D21F15"/>
    <w:rsid w:val="00D226A8"/>
    <w:rsid w:val="00D22EE9"/>
    <w:rsid w:val="00D231E8"/>
    <w:rsid w:val="00D23242"/>
    <w:rsid w:val="00D23FE9"/>
    <w:rsid w:val="00D2438A"/>
    <w:rsid w:val="00D2485E"/>
    <w:rsid w:val="00D249A8"/>
    <w:rsid w:val="00D249F3"/>
    <w:rsid w:val="00D24D38"/>
    <w:rsid w:val="00D24E28"/>
    <w:rsid w:val="00D25EBF"/>
    <w:rsid w:val="00D25F4B"/>
    <w:rsid w:val="00D25F5E"/>
    <w:rsid w:val="00D262D4"/>
    <w:rsid w:val="00D2648E"/>
    <w:rsid w:val="00D264DA"/>
    <w:rsid w:val="00D26887"/>
    <w:rsid w:val="00D26AD4"/>
    <w:rsid w:val="00D26BFA"/>
    <w:rsid w:val="00D27078"/>
    <w:rsid w:val="00D27A67"/>
    <w:rsid w:val="00D27A99"/>
    <w:rsid w:val="00D27BE3"/>
    <w:rsid w:val="00D27D08"/>
    <w:rsid w:val="00D300EE"/>
    <w:rsid w:val="00D30256"/>
    <w:rsid w:val="00D30453"/>
    <w:rsid w:val="00D30961"/>
    <w:rsid w:val="00D310C8"/>
    <w:rsid w:val="00D31C92"/>
    <w:rsid w:val="00D324B0"/>
    <w:rsid w:val="00D32BC3"/>
    <w:rsid w:val="00D32DFC"/>
    <w:rsid w:val="00D332A9"/>
    <w:rsid w:val="00D335F2"/>
    <w:rsid w:val="00D347A4"/>
    <w:rsid w:val="00D34AE4"/>
    <w:rsid w:val="00D35C87"/>
    <w:rsid w:val="00D36088"/>
    <w:rsid w:val="00D3627A"/>
    <w:rsid w:val="00D36F18"/>
    <w:rsid w:val="00D370CE"/>
    <w:rsid w:val="00D3729B"/>
    <w:rsid w:val="00D379B7"/>
    <w:rsid w:val="00D37DBE"/>
    <w:rsid w:val="00D416C2"/>
    <w:rsid w:val="00D42320"/>
    <w:rsid w:val="00D426A0"/>
    <w:rsid w:val="00D42A22"/>
    <w:rsid w:val="00D42A8F"/>
    <w:rsid w:val="00D42AD9"/>
    <w:rsid w:val="00D42F34"/>
    <w:rsid w:val="00D43035"/>
    <w:rsid w:val="00D43178"/>
    <w:rsid w:val="00D43382"/>
    <w:rsid w:val="00D43544"/>
    <w:rsid w:val="00D4361D"/>
    <w:rsid w:val="00D43E2F"/>
    <w:rsid w:val="00D4440F"/>
    <w:rsid w:val="00D445C8"/>
    <w:rsid w:val="00D446B4"/>
    <w:rsid w:val="00D44A7E"/>
    <w:rsid w:val="00D44ADE"/>
    <w:rsid w:val="00D44E9D"/>
    <w:rsid w:val="00D44EA1"/>
    <w:rsid w:val="00D45B0E"/>
    <w:rsid w:val="00D45D75"/>
    <w:rsid w:val="00D45EA6"/>
    <w:rsid w:val="00D4612D"/>
    <w:rsid w:val="00D4619B"/>
    <w:rsid w:val="00D46777"/>
    <w:rsid w:val="00D470FA"/>
    <w:rsid w:val="00D478A2"/>
    <w:rsid w:val="00D4793C"/>
    <w:rsid w:val="00D47BFE"/>
    <w:rsid w:val="00D47D51"/>
    <w:rsid w:val="00D47DF5"/>
    <w:rsid w:val="00D5039D"/>
    <w:rsid w:val="00D50C67"/>
    <w:rsid w:val="00D50D4A"/>
    <w:rsid w:val="00D50DFB"/>
    <w:rsid w:val="00D515E4"/>
    <w:rsid w:val="00D51B98"/>
    <w:rsid w:val="00D52515"/>
    <w:rsid w:val="00D525ED"/>
    <w:rsid w:val="00D52695"/>
    <w:rsid w:val="00D52B15"/>
    <w:rsid w:val="00D5404B"/>
    <w:rsid w:val="00D54521"/>
    <w:rsid w:val="00D54DEC"/>
    <w:rsid w:val="00D55105"/>
    <w:rsid w:val="00D56E58"/>
    <w:rsid w:val="00D60198"/>
    <w:rsid w:val="00D6055A"/>
    <w:rsid w:val="00D608FB"/>
    <w:rsid w:val="00D613C6"/>
    <w:rsid w:val="00D61F00"/>
    <w:rsid w:val="00D6209A"/>
    <w:rsid w:val="00D6238D"/>
    <w:rsid w:val="00D62717"/>
    <w:rsid w:val="00D62781"/>
    <w:rsid w:val="00D629B2"/>
    <w:rsid w:val="00D62D21"/>
    <w:rsid w:val="00D631EB"/>
    <w:rsid w:val="00D634B2"/>
    <w:rsid w:val="00D6387F"/>
    <w:rsid w:val="00D641EE"/>
    <w:rsid w:val="00D642AD"/>
    <w:rsid w:val="00D6431C"/>
    <w:rsid w:val="00D643E4"/>
    <w:rsid w:val="00D64460"/>
    <w:rsid w:val="00D64958"/>
    <w:rsid w:val="00D64B4B"/>
    <w:rsid w:val="00D6582B"/>
    <w:rsid w:val="00D6597E"/>
    <w:rsid w:val="00D66D46"/>
    <w:rsid w:val="00D675D6"/>
    <w:rsid w:val="00D704C1"/>
    <w:rsid w:val="00D709D8"/>
    <w:rsid w:val="00D70C81"/>
    <w:rsid w:val="00D72271"/>
    <w:rsid w:val="00D72AA9"/>
    <w:rsid w:val="00D72B16"/>
    <w:rsid w:val="00D72B79"/>
    <w:rsid w:val="00D72EC0"/>
    <w:rsid w:val="00D73C3E"/>
    <w:rsid w:val="00D73E09"/>
    <w:rsid w:val="00D74366"/>
    <w:rsid w:val="00D743F6"/>
    <w:rsid w:val="00D74B60"/>
    <w:rsid w:val="00D74E68"/>
    <w:rsid w:val="00D752B8"/>
    <w:rsid w:val="00D756B3"/>
    <w:rsid w:val="00D75826"/>
    <w:rsid w:val="00D76373"/>
    <w:rsid w:val="00D7672E"/>
    <w:rsid w:val="00D76C6E"/>
    <w:rsid w:val="00D77000"/>
    <w:rsid w:val="00D77904"/>
    <w:rsid w:val="00D77E8A"/>
    <w:rsid w:val="00D80007"/>
    <w:rsid w:val="00D8046F"/>
    <w:rsid w:val="00D8080D"/>
    <w:rsid w:val="00D80981"/>
    <w:rsid w:val="00D813BE"/>
    <w:rsid w:val="00D815F7"/>
    <w:rsid w:val="00D81622"/>
    <w:rsid w:val="00D81B85"/>
    <w:rsid w:val="00D82A45"/>
    <w:rsid w:val="00D82B7D"/>
    <w:rsid w:val="00D8341B"/>
    <w:rsid w:val="00D835FB"/>
    <w:rsid w:val="00D8441B"/>
    <w:rsid w:val="00D84500"/>
    <w:rsid w:val="00D84EBB"/>
    <w:rsid w:val="00D85616"/>
    <w:rsid w:val="00D8651B"/>
    <w:rsid w:val="00D8675B"/>
    <w:rsid w:val="00D86EA2"/>
    <w:rsid w:val="00D874DC"/>
    <w:rsid w:val="00D87511"/>
    <w:rsid w:val="00D87932"/>
    <w:rsid w:val="00D90269"/>
    <w:rsid w:val="00D9046A"/>
    <w:rsid w:val="00D90722"/>
    <w:rsid w:val="00D909E9"/>
    <w:rsid w:val="00D90BF3"/>
    <w:rsid w:val="00D90C2D"/>
    <w:rsid w:val="00D90C3B"/>
    <w:rsid w:val="00D90FD2"/>
    <w:rsid w:val="00D912E5"/>
    <w:rsid w:val="00D913B9"/>
    <w:rsid w:val="00D91C55"/>
    <w:rsid w:val="00D91C8D"/>
    <w:rsid w:val="00D91F4A"/>
    <w:rsid w:val="00D920AB"/>
    <w:rsid w:val="00D92254"/>
    <w:rsid w:val="00D92D0A"/>
    <w:rsid w:val="00D92E21"/>
    <w:rsid w:val="00D9312A"/>
    <w:rsid w:val="00D93422"/>
    <w:rsid w:val="00D9353F"/>
    <w:rsid w:val="00D93A3B"/>
    <w:rsid w:val="00D93F9E"/>
    <w:rsid w:val="00D94061"/>
    <w:rsid w:val="00D947EF"/>
    <w:rsid w:val="00D94D10"/>
    <w:rsid w:val="00D95D7E"/>
    <w:rsid w:val="00D95EB8"/>
    <w:rsid w:val="00D96058"/>
    <w:rsid w:val="00D9645D"/>
    <w:rsid w:val="00D96606"/>
    <w:rsid w:val="00D966EF"/>
    <w:rsid w:val="00D968B0"/>
    <w:rsid w:val="00D9754F"/>
    <w:rsid w:val="00D9761E"/>
    <w:rsid w:val="00D97639"/>
    <w:rsid w:val="00D97867"/>
    <w:rsid w:val="00D97928"/>
    <w:rsid w:val="00D979AA"/>
    <w:rsid w:val="00DA0D70"/>
    <w:rsid w:val="00DA11EF"/>
    <w:rsid w:val="00DA1386"/>
    <w:rsid w:val="00DA156C"/>
    <w:rsid w:val="00DA1CF7"/>
    <w:rsid w:val="00DA2783"/>
    <w:rsid w:val="00DA2946"/>
    <w:rsid w:val="00DA2BB1"/>
    <w:rsid w:val="00DA2BCA"/>
    <w:rsid w:val="00DA3168"/>
    <w:rsid w:val="00DA3368"/>
    <w:rsid w:val="00DA38C0"/>
    <w:rsid w:val="00DA43F9"/>
    <w:rsid w:val="00DA465E"/>
    <w:rsid w:val="00DA4913"/>
    <w:rsid w:val="00DA495A"/>
    <w:rsid w:val="00DA4B23"/>
    <w:rsid w:val="00DA4B26"/>
    <w:rsid w:val="00DA4BE0"/>
    <w:rsid w:val="00DA4CA7"/>
    <w:rsid w:val="00DA4D67"/>
    <w:rsid w:val="00DA53B1"/>
    <w:rsid w:val="00DA5B47"/>
    <w:rsid w:val="00DA6149"/>
    <w:rsid w:val="00DA6B0D"/>
    <w:rsid w:val="00DA704D"/>
    <w:rsid w:val="00DB0177"/>
    <w:rsid w:val="00DB01EF"/>
    <w:rsid w:val="00DB02FF"/>
    <w:rsid w:val="00DB0812"/>
    <w:rsid w:val="00DB09D9"/>
    <w:rsid w:val="00DB0D9E"/>
    <w:rsid w:val="00DB12F2"/>
    <w:rsid w:val="00DB1371"/>
    <w:rsid w:val="00DB15B6"/>
    <w:rsid w:val="00DB26EF"/>
    <w:rsid w:val="00DB2CD0"/>
    <w:rsid w:val="00DB2F2D"/>
    <w:rsid w:val="00DB3B20"/>
    <w:rsid w:val="00DB47D9"/>
    <w:rsid w:val="00DB48B1"/>
    <w:rsid w:val="00DB4B00"/>
    <w:rsid w:val="00DB4CD9"/>
    <w:rsid w:val="00DB5796"/>
    <w:rsid w:val="00DB5A6A"/>
    <w:rsid w:val="00DB6212"/>
    <w:rsid w:val="00DB6486"/>
    <w:rsid w:val="00DB679C"/>
    <w:rsid w:val="00DB6F28"/>
    <w:rsid w:val="00DB6F8A"/>
    <w:rsid w:val="00DB7C32"/>
    <w:rsid w:val="00DB7F37"/>
    <w:rsid w:val="00DC02C1"/>
    <w:rsid w:val="00DC03A7"/>
    <w:rsid w:val="00DC0711"/>
    <w:rsid w:val="00DC0B9C"/>
    <w:rsid w:val="00DC1FB2"/>
    <w:rsid w:val="00DC21EC"/>
    <w:rsid w:val="00DC22D5"/>
    <w:rsid w:val="00DC28DD"/>
    <w:rsid w:val="00DC3567"/>
    <w:rsid w:val="00DC3736"/>
    <w:rsid w:val="00DC4543"/>
    <w:rsid w:val="00DC459A"/>
    <w:rsid w:val="00DC4753"/>
    <w:rsid w:val="00DC4C18"/>
    <w:rsid w:val="00DC5476"/>
    <w:rsid w:val="00DC592C"/>
    <w:rsid w:val="00DC59F9"/>
    <w:rsid w:val="00DC5B45"/>
    <w:rsid w:val="00DC5C8D"/>
    <w:rsid w:val="00DC5D20"/>
    <w:rsid w:val="00DC5D21"/>
    <w:rsid w:val="00DC5FF9"/>
    <w:rsid w:val="00DC6321"/>
    <w:rsid w:val="00DC63A2"/>
    <w:rsid w:val="00DC6714"/>
    <w:rsid w:val="00DC72B8"/>
    <w:rsid w:val="00DD08F5"/>
    <w:rsid w:val="00DD0BBC"/>
    <w:rsid w:val="00DD1257"/>
    <w:rsid w:val="00DD126A"/>
    <w:rsid w:val="00DD131A"/>
    <w:rsid w:val="00DD145E"/>
    <w:rsid w:val="00DD157B"/>
    <w:rsid w:val="00DD1848"/>
    <w:rsid w:val="00DD20DA"/>
    <w:rsid w:val="00DD2633"/>
    <w:rsid w:val="00DD2987"/>
    <w:rsid w:val="00DD2F14"/>
    <w:rsid w:val="00DD2F7C"/>
    <w:rsid w:val="00DD3A7D"/>
    <w:rsid w:val="00DD4105"/>
    <w:rsid w:val="00DD49BE"/>
    <w:rsid w:val="00DD4D0C"/>
    <w:rsid w:val="00DD5137"/>
    <w:rsid w:val="00DD5167"/>
    <w:rsid w:val="00DD51F0"/>
    <w:rsid w:val="00DD53BE"/>
    <w:rsid w:val="00DD54C8"/>
    <w:rsid w:val="00DD5669"/>
    <w:rsid w:val="00DD5981"/>
    <w:rsid w:val="00DD623B"/>
    <w:rsid w:val="00DD6529"/>
    <w:rsid w:val="00DD66E3"/>
    <w:rsid w:val="00DD6A42"/>
    <w:rsid w:val="00DD6ACA"/>
    <w:rsid w:val="00DD6ADD"/>
    <w:rsid w:val="00DD6C88"/>
    <w:rsid w:val="00DD76B7"/>
    <w:rsid w:val="00DD7B0A"/>
    <w:rsid w:val="00DD7E5A"/>
    <w:rsid w:val="00DE0204"/>
    <w:rsid w:val="00DE041B"/>
    <w:rsid w:val="00DE0A55"/>
    <w:rsid w:val="00DE0DDC"/>
    <w:rsid w:val="00DE1D0F"/>
    <w:rsid w:val="00DE21BD"/>
    <w:rsid w:val="00DE2483"/>
    <w:rsid w:val="00DE25A3"/>
    <w:rsid w:val="00DE27D3"/>
    <w:rsid w:val="00DE291F"/>
    <w:rsid w:val="00DE2C84"/>
    <w:rsid w:val="00DE2F73"/>
    <w:rsid w:val="00DE350D"/>
    <w:rsid w:val="00DE3554"/>
    <w:rsid w:val="00DE4500"/>
    <w:rsid w:val="00DE4AB2"/>
    <w:rsid w:val="00DE505D"/>
    <w:rsid w:val="00DE5444"/>
    <w:rsid w:val="00DE559F"/>
    <w:rsid w:val="00DE5812"/>
    <w:rsid w:val="00DE5A2A"/>
    <w:rsid w:val="00DE5CCC"/>
    <w:rsid w:val="00DE6377"/>
    <w:rsid w:val="00DE668F"/>
    <w:rsid w:val="00DE6695"/>
    <w:rsid w:val="00DE6B62"/>
    <w:rsid w:val="00DE6BFE"/>
    <w:rsid w:val="00DE6EEF"/>
    <w:rsid w:val="00DE7202"/>
    <w:rsid w:val="00DE745F"/>
    <w:rsid w:val="00DE7865"/>
    <w:rsid w:val="00DF0751"/>
    <w:rsid w:val="00DF0C13"/>
    <w:rsid w:val="00DF105E"/>
    <w:rsid w:val="00DF116D"/>
    <w:rsid w:val="00DF1391"/>
    <w:rsid w:val="00DF1A9E"/>
    <w:rsid w:val="00DF1AC5"/>
    <w:rsid w:val="00DF24DC"/>
    <w:rsid w:val="00DF268E"/>
    <w:rsid w:val="00DF3090"/>
    <w:rsid w:val="00DF31C3"/>
    <w:rsid w:val="00DF3494"/>
    <w:rsid w:val="00DF38B4"/>
    <w:rsid w:val="00DF507B"/>
    <w:rsid w:val="00DF5DA8"/>
    <w:rsid w:val="00DF607F"/>
    <w:rsid w:val="00DF6234"/>
    <w:rsid w:val="00DF6479"/>
    <w:rsid w:val="00DF67E6"/>
    <w:rsid w:val="00DF7031"/>
    <w:rsid w:val="00DF715C"/>
    <w:rsid w:val="00DF71EB"/>
    <w:rsid w:val="00DF7355"/>
    <w:rsid w:val="00DF73E3"/>
    <w:rsid w:val="00DF7524"/>
    <w:rsid w:val="00DF770F"/>
    <w:rsid w:val="00DF7A3A"/>
    <w:rsid w:val="00DF7FE4"/>
    <w:rsid w:val="00E00432"/>
    <w:rsid w:val="00E0069A"/>
    <w:rsid w:val="00E007F5"/>
    <w:rsid w:val="00E00939"/>
    <w:rsid w:val="00E00B24"/>
    <w:rsid w:val="00E01815"/>
    <w:rsid w:val="00E02553"/>
    <w:rsid w:val="00E026C1"/>
    <w:rsid w:val="00E02B33"/>
    <w:rsid w:val="00E02D0C"/>
    <w:rsid w:val="00E030C7"/>
    <w:rsid w:val="00E03316"/>
    <w:rsid w:val="00E03631"/>
    <w:rsid w:val="00E03725"/>
    <w:rsid w:val="00E03786"/>
    <w:rsid w:val="00E03FD3"/>
    <w:rsid w:val="00E04203"/>
    <w:rsid w:val="00E0443B"/>
    <w:rsid w:val="00E044AD"/>
    <w:rsid w:val="00E04A9A"/>
    <w:rsid w:val="00E04DEE"/>
    <w:rsid w:val="00E04E49"/>
    <w:rsid w:val="00E05510"/>
    <w:rsid w:val="00E05BA6"/>
    <w:rsid w:val="00E05E76"/>
    <w:rsid w:val="00E05EB4"/>
    <w:rsid w:val="00E06516"/>
    <w:rsid w:val="00E06D7A"/>
    <w:rsid w:val="00E06EE7"/>
    <w:rsid w:val="00E06F1C"/>
    <w:rsid w:val="00E06FDD"/>
    <w:rsid w:val="00E07254"/>
    <w:rsid w:val="00E077AD"/>
    <w:rsid w:val="00E07F74"/>
    <w:rsid w:val="00E10B81"/>
    <w:rsid w:val="00E1152F"/>
    <w:rsid w:val="00E11C81"/>
    <w:rsid w:val="00E12595"/>
    <w:rsid w:val="00E12817"/>
    <w:rsid w:val="00E128E0"/>
    <w:rsid w:val="00E12BF0"/>
    <w:rsid w:val="00E1327C"/>
    <w:rsid w:val="00E1344E"/>
    <w:rsid w:val="00E1346A"/>
    <w:rsid w:val="00E14524"/>
    <w:rsid w:val="00E14665"/>
    <w:rsid w:val="00E14A8A"/>
    <w:rsid w:val="00E15F02"/>
    <w:rsid w:val="00E15F26"/>
    <w:rsid w:val="00E16C73"/>
    <w:rsid w:val="00E16D51"/>
    <w:rsid w:val="00E17416"/>
    <w:rsid w:val="00E17536"/>
    <w:rsid w:val="00E17A79"/>
    <w:rsid w:val="00E17CC8"/>
    <w:rsid w:val="00E20241"/>
    <w:rsid w:val="00E2062D"/>
    <w:rsid w:val="00E207E7"/>
    <w:rsid w:val="00E209CA"/>
    <w:rsid w:val="00E210D8"/>
    <w:rsid w:val="00E211F1"/>
    <w:rsid w:val="00E21361"/>
    <w:rsid w:val="00E21463"/>
    <w:rsid w:val="00E2237F"/>
    <w:rsid w:val="00E224D9"/>
    <w:rsid w:val="00E2268C"/>
    <w:rsid w:val="00E22B1D"/>
    <w:rsid w:val="00E23C93"/>
    <w:rsid w:val="00E23CC6"/>
    <w:rsid w:val="00E23F86"/>
    <w:rsid w:val="00E24799"/>
    <w:rsid w:val="00E24B48"/>
    <w:rsid w:val="00E2535B"/>
    <w:rsid w:val="00E25561"/>
    <w:rsid w:val="00E255FF"/>
    <w:rsid w:val="00E25645"/>
    <w:rsid w:val="00E2592A"/>
    <w:rsid w:val="00E2610A"/>
    <w:rsid w:val="00E2690B"/>
    <w:rsid w:val="00E26C81"/>
    <w:rsid w:val="00E27164"/>
    <w:rsid w:val="00E27A6C"/>
    <w:rsid w:val="00E302E0"/>
    <w:rsid w:val="00E31507"/>
    <w:rsid w:val="00E31530"/>
    <w:rsid w:val="00E31A47"/>
    <w:rsid w:val="00E31B23"/>
    <w:rsid w:val="00E322F1"/>
    <w:rsid w:val="00E32692"/>
    <w:rsid w:val="00E3391E"/>
    <w:rsid w:val="00E341A3"/>
    <w:rsid w:val="00E342FD"/>
    <w:rsid w:val="00E34344"/>
    <w:rsid w:val="00E3485C"/>
    <w:rsid w:val="00E34BFC"/>
    <w:rsid w:val="00E35735"/>
    <w:rsid w:val="00E35CA4"/>
    <w:rsid w:val="00E3622C"/>
    <w:rsid w:val="00E3690C"/>
    <w:rsid w:val="00E37369"/>
    <w:rsid w:val="00E3792F"/>
    <w:rsid w:val="00E37B5F"/>
    <w:rsid w:val="00E40F27"/>
    <w:rsid w:val="00E4105B"/>
    <w:rsid w:val="00E41955"/>
    <w:rsid w:val="00E41C7F"/>
    <w:rsid w:val="00E41D66"/>
    <w:rsid w:val="00E42130"/>
    <w:rsid w:val="00E42605"/>
    <w:rsid w:val="00E426D5"/>
    <w:rsid w:val="00E42851"/>
    <w:rsid w:val="00E42B4D"/>
    <w:rsid w:val="00E43540"/>
    <w:rsid w:val="00E43CBD"/>
    <w:rsid w:val="00E44240"/>
    <w:rsid w:val="00E44AE8"/>
    <w:rsid w:val="00E44D78"/>
    <w:rsid w:val="00E44F85"/>
    <w:rsid w:val="00E45053"/>
    <w:rsid w:val="00E453A2"/>
    <w:rsid w:val="00E4568C"/>
    <w:rsid w:val="00E4581D"/>
    <w:rsid w:val="00E45871"/>
    <w:rsid w:val="00E45A03"/>
    <w:rsid w:val="00E46178"/>
    <w:rsid w:val="00E465B5"/>
    <w:rsid w:val="00E46983"/>
    <w:rsid w:val="00E46EDC"/>
    <w:rsid w:val="00E47BC0"/>
    <w:rsid w:val="00E47CFB"/>
    <w:rsid w:val="00E5021E"/>
    <w:rsid w:val="00E503D4"/>
    <w:rsid w:val="00E5089D"/>
    <w:rsid w:val="00E51989"/>
    <w:rsid w:val="00E52126"/>
    <w:rsid w:val="00E528F6"/>
    <w:rsid w:val="00E52D69"/>
    <w:rsid w:val="00E53582"/>
    <w:rsid w:val="00E53D40"/>
    <w:rsid w:val="00E53FBA"/>
    <w:rsid w:val="00E53FDD"/>
    <w:rsid w:val="00E54489"/>
    <w:rsid w:val="00E5462C"/>
    <w:rsid w:val="00E546E1"/>
    <w:rsid w:val="00E55936"/>
    <w:rsid w:val="00E5594F"/>
    <w:rsid w:val="00E55BC7"/>
    <w:rsid w:val="00E56A00"/>
    <w:rsid w:val="00E572BD"/>
    <w:rsid w:val="00E6007B"/>
    <w:rsid w:val="00E60ACC"/>
    <w:rsid w:val="00E61A9A"/>
    <w:rsid w:val="00E61C20"/>
    <w:rsid w:val="00E622FD"/>
    <w:rsid w:val="00E624CD"/>
    <w:rsid w:val="00E6263A"/>
    <w:rsid w:val="00E627E0"/>
    <w:rsid w:val="00E62C8D"/>
    <w:rsid w:val="00E62E17"/>
    <w:rsid w:val="00E638BB"/>
    <w:rsid w:val="00E63C29"/>
    <w:rsid w:val="00E63DD8"/>
    <w:rsid w:val="00E642D7"/>
    <w:rsid w:val="00E64662"/>
    <w:rsid w:val="00E648D0"/>
    <w:rsid w:val="00E64C9B"/>
    <w:rsid w:val="00E64F9D"/>
    <w:rsid w:val="00E6529D"/>
    <w:rsid w:val="00E65772"/>
    <w:rsid w:val="00E6579D"/>
    <w:rsid w:val="00E6596F"/>
    <w:rsid w:val="00E65ADC"/>
    <w:rsid w:val="00E65DA1"/>
    <w:rsid w:val="00E6600B"/>
    <w:rsid w:val="00E660FD"/>
    <w:rsid w:val="00E664C5"/>
    <w:rsid w:val="00E66583"/>
    <w:rsid w:val="00E66D4C"/>
    <w:rsid w:val="00E6751F"/>
    <w:rsid w:val="00E67580"/>
    <w:rsid w:val="00E70068"/>
    <w:rsid w:val="00E70C0E"/>
    <w:rsid w:val="00E70EF7"/>
    <w:rsid w:val="00E7120C"/>
    <w:rsid w:val="00E71C2B"/>
    <w:rsid w:val="00E71EAB"/>
    <w:rsid w:val="00E71FB0"/>
    <w:rsid w:val="00E72350"/>
    <w:rsid w:val="00E7252E"/>
    <w:rsid w:val="00E72B8C"/>
    <w:rsid w:val="00E737CC"/>
    <w:rsid w:val="00E73E92"/>
    <w:rsid w:val="00E73FA7"/>
    <w:rsid w:val="00E74334"/>
    <w:rsid w:val="00E7492B"/>
    <w:rsid w:val="00E75C2A"/>
    <w:rsid w:val="00E75F6E"/>
    <w:rsid w:val="00E76164"/>
    <w:rsid w:val="00E77CC4"/>
    <w:rsid w:val="00E800D5"/>
    <w:rsid w:val="00E804A6"/>
    <w:rsid w:val="00E80845"/>
    <w:rsid w:val="00E808C3"/>
    <w:rsid w:val="00E81044"/>
    <w:rsid w:val="00E811FE"/>
    <w:rsid w:val="00E8153F"/>
    <w:rsid w:val="00E81EA7"/>
    <w:rsid w:val="00E822FB"/>
    <w:rsid w:val="00E8251B"/>
    <w:rsid w:val="00E8287A"/>
    <w:rsid w:val="00E83239"/>
    <w:rsid w:val="00E837D4"/>
    <w:rsid w:val="00E83A4B"/>
    <w:rsid w:val="00E843C8"/>
    <w:rsid w:val="00E845F6"/>
    <w:rsid w:val="00E84BDD"/>
    <w:rsid w:val="00E8526A"/>
    <w:rsid w:val="00E85F87"/>
    <w:rsid w:val="00E85FCB"/>
    <w:rsid w:val="00E861BD"/>
    <w:rsid w:val="00E864E2"/>
    <w:rsid w:val="00E86BC3"/>
    <w:rsid w:val="00E87354"/>
    <w:rsid w:val="00E87D41"/>
    <w:rsid w:val="00E901E7"/>
    <w:rsid w:val="00E903C9"/>
    <w:rsid w:val="00E905D1"/>
    <w:rsid w:val="00E90B60"/>
    <w:rsid w:val="00E91227"/>
    <w:rsid w:val="00E91706"/>
    <w:rsid w:val="00E91D4D"/>
    <w:rsid w:val="00E92CBD"/>
    <w:rsid w:val="00E930A1"/>
    <w:rsid w:val="00E93764"/>
    <w:rsid w:val="00E93878"/>
    <w:rsid w:val="00E938C7"/>
    <w:rsid w:val="00E93C89"/>
    <w:rsid w:val="00E94127"/>
    <w:rsid w:val="00E9421A"/>
    <w:rsid w:val="00E94D39"/>
    <w:rsid w:val="00E94D8E"/>
    <w:rsid w:val="00E95200"/>
    <w:rsid w:val="00E9544C"/>
    <w:rsid w:val="00E95C5C"/>
    <w:rsid w:val="00E95D5F"/>
    <w:rsid w:val="00E961D1"/>
    <w:rsid w:val="00E96205"/>
    <w:rsid w:val="00E9638D"/>
    <w:rsid w:val="00E9644F"/>
    <w:rsid w:val="00E96515"/>
    <w:rsid w:val="00E9672A"/>
    <w:rsid w:val="00E96E0F"/>
    <w:rsid w:val="00E96E42"/>
    <w:rsid w:val="00E97249"/>
    <w:rsid w:val="00E97C8B"/>
    <w:rsid w:val="00EA0559"/>
    <w:rsid w:val="00EA0582"/>
    <w:rsid w:val="00EA08BA"/>
    <w:rsid w:val="00EA0C46"/>
    <w:rsid w:val="00EA0CE9"/>
    <w:rsid w:val="00EA0F39"/>
    <w:rsid w:val="00EA113F"/>
    <w:rsid w:val="00EA1588"/>
    <w:rsid w:val="00EA1C0B"/>
    <w:rsid w:val="00EA1F3B"/>
    <w:rsid w:val="00EA1F9A"/>
    <w:rsid w:val="00EA3090"/>
    <w:rsid w:val="00EA34EF"/>
    <w:rsid w:val="00EA3806"/>
    <w:rsid w:val="00EA41DB"/>
    <w:rsid w:val="00EA4732"/>
    <w:rsid w:val="00EA5017"/>
    <w:rsid w:val="00EA5E2A"/>
    <w:rsid w:val="00EA63FA"/>
    <w:rsid w:val="00EA70CA"/>
    <w:rsid w:val="00EA74FA"/>
    <w:rsid w:val="00EB0581"/>
    <w:rsid w:val="00EB0B04"/>
    <w:rsid w:val="00EB0B2A"/>
    <w:rsid w:val="00EB1CBA"/>
    <w:rsid w:val="00EB1DC8"/>
    <w:rsid w:val="00EB2D10"/>
    <w:rsid w:val="00EB2F2A"/>
    <w:rsid w:val="00EB3006"/>
    <w:rsid w:val="00EB3637"/>
    <w:rsid w:val="00EB369F"/>
    <w:rsid w:val="00EB385C"/>
    <w:rsid w:val="00EB3BBB"/>
    <w:rsid w:val="00EB3CF4"/>
    <w:rsid w:val="00EB4074"/>
    <w:rsid w:val="00EB43CE"/>
    <w:rsid w:val="00EB447E"/>
    <w:rsid w:val="00EB45B8"/>
    <w:rsid w:val="00EB4773"/>
    <w:rsid w:val="00EB4DE3"/>
    <w:rsid w:val="00EB5250"/>
    <w:rsid w:val="00EB56C1"/>
    <w:rsid w:val="00EB5714"/>
    <w:rsid w:val="00EB5965"/>
    <w:rsid w:val="00EB5AAA"/>
    <w:rsid w:val="00EB5E2D"/>
    <w:rsid w:val="00EB61B9"/>
    <w:rsid w:val="00EB653F"/>
    <w:rsid w:val="00EB69AB"/>
    <w:rsid w:val="00EB6ABD"/>
    <w:rsid w:val="00EB6CC2"/>
    <w:rsid w:val="00EB6D26"/>
    <w:rsid w:val="00EB6E2A"/>
    <w:rsid w:val="00EB7138"/>
    <w:rsid w:val="00EB7E59"/>
    <w:rsid w:val="00EC04DC"/>
    <w:rsid w:val="00EC0A72"/>
    <w:rsid w:val="00EC0FC2"/>
    <w:rsid w:val="00EC166D"/>
    <w:rsid w:val="00EC1BA6"/>
    <w:rsid w:val="00EC1E36"/>
    <w:rsid w:val="00EC1FE8"/>
    <w:rsid w:val="00EC3284"/>
    <w:rsid w:val="00EC3633"/>
    <w:rsid w:val="00EC3A93"/>
    <w:rsid w:val="00EC3B24"/>
    <w:rsid w:val="00EC3FB3"/>
    <w:rsid w:val="00EC4124"/>
    <w:rsid w:val="00EC43B3"/>
    <w:rsid w:val="00EC4523"/>
    <w:rsid w:val="00EC46EF"/>
    <w:rsid w:val="00EC495E"/>
    <w:rsid w:val="00EC4A17"/>
    <w:rsid w:val="00EC4A75"/>
    <w:rsid w:val="00EC4E9A"/>
    <w:rsid w:val="00EC5046"/>
    <w:rsid w:val="00EC5727"/>
    <w:rsid w:val="00EC5885"/>
    <w:rsid w:val="00EC59A7"/>
    <w:rsid w:val="00EC5CB5"/>
    <w:rsid w:val="00EC6010"/>
    <w:rsid w:val="00EC601C"/>
    <w:rsid w:val="00EC62D1"/>
    <w:rsid w:val="00EC6512"/>
    <w:rsid w:val="00EC65FA"/>
    <w:rsid w:val="00EC6AFF"/>
    <w:rsid w:val="00EC6B5B"/>
    <w:rsid w:val="00EC7526"/>
    <w:rsid w:val="00EC772C"/>
    <w:rsid w:val="00EC7C2A"/>
    <w:rsid w:val="00ED01FB"/>
    <w:rsid w:val="00ED083E"/>
    <w:rsid w:val="00ED0A25"/>
    <w:rsid w:val="00ED0BF2"/>
    <w:rsid w:val="00ED0D73"/>
    <w:rsid w:val="00ED117B"/>
    <w:rsid w:val="00ED11E1"/>
    <w:rsid w:val="00ED174D"/>
    <w:rsid w:val="00ED2934"/>
    <w:rsid w:val="00ED378A"/>
    <w:rsid w:val="00ED3820"/>
    <w:rsid w:val="00ED38E5"/>
    <w:rsid w:val="00ED390C"/>
    <w:rsid w:val="00ED3BAA"/>
    <w:rsid w:val="00ED3C56"/>
    <w:rsid w:val="00ED3D38"/>
    <w:rsid w:val="00ED43F8"/>
    <w:rsid w:val="00ED51F7"/>
    <w:rsid w:val="00ED5214"/>
    <w:rsid w:val="00ED58E5"/>
    <w:rsid w:val="00ED59BB"/>
    <w:rsid w:val="00ED5BB3"/>
    <w:rsid w:val="00ED68F9"/>
    <w:rsid w:val="00ED6993"/>
    <w:rsid w:val="00ED6F78"/>
    <w:rsid w:val="00ED7745"/>
    <w:rsid w:val="00ED7ABC"/>
    <w:rsid w:val="00EE024F"/>
    <w:rsid w:val="00EE0744"/>
    <w:rsid w:val="00EE0AEA"/>
    <w:rsid w:val="00EE105D"/>
    <w:rsid w:val="00EE13CF"/>
    <w:rsid w:val="00EE1B30"/>
    <w:rsid w:val="00EE1E0A"/>
    <w:rsid w:val="00EE1F64"/>
    <w:rsid w:val="00EE24FA"/>
    <w:rsid w:val="00EE3455"/>
    <w:rsid w:val="00EE34F3"/>
    <w:rsid w:val="00EE4667"/>
    <w:rsid w:val="00EE4B9A"/>
    <w:rsid w:val="00EE4C11"/>
    <w:rsid w:val="00EE5070"/>
    <w:rsid w:val="00EE5095"/>
    <w:rsid w:val="00EE5B52"/>
    <w:rsid w:val="00EE5CDF"/>
    <w:rsid w:val="00EE5D0C"/>
    <w:rsid w:val="00EE5F12"/>
    <w:rsid w:val="00EE679B"/>
    <w:rsid w:val="00EE6958"/>
    <w:rsid w:val="00EE6C82"/>
    <w:rsid w:val="00EE7778"/>
    <w:rsid w:val="00EE7F3B"/>
    <w:rsid w:val="00EF01D3"/>
    <w:rsid w:val="00EF027C"/>
    <w:rsid w:val="00EF1051"/>
    <w:rsid w:val="00EF14E9"/>
    <w:rsid w:val="00EF16E9"/>
    <w:rsid w:val="00EF1784"/>
    <w:rsid w:val="00EF1A8C"/>
    <w:rsid w:val="00EF1AFD"/>
    <w:rsid w:val="00EF1BA3"/>
    <w:rsid w:val="00EF1BC7"/>
    <w:rsid w:val="00EF1C91"/>
    <w:rsid w:val="00EF1F16"/>
    <w:rsid w:val="00EF2451"/>
    <w:rsid w:val="00EF29A4"/>
    <w:rsid w:val="00EF29C2"/>
    <w:rsid w:val="00EF2B12"/>
    <w:rsid w:val="00EF2B63"/>
    <w:rsid w:val="00EF2CF9"/>
    <w:rsid w:val="00EF2D6F"/>
    <w:rsid w:val="00EF2F8F"/>
    <w:rsid w:val="00EF3085"/>
    <w:rsid w:val="00EF42C4"/>
    <w:rsid w:val="00EF48A6"/>
    <w:rsid w:val="00EF509E"/>
    <w:rsid w:val="00EF5120"/>
    <w:rsid w:val="00EF5197"/>
    <w:rsid w:val="00EF5340"/>
    <w:rsid w:val="00EF5A40"/>
    <w:rsid w:val="00EF64F9"/>
    <w:rsid w:val="00EF6528"/>
    <w:rsid w:val="00EF66F4"/>
    <w:rsid w:val="00EF677B"/>
    <w:rsid w:val="00EF71F4"/>
    <w:rsid w:val="00EF74BF"/>
    <w:rsid w:val="00EF76A4"/>
    <w:rsid w:val="00EF7A74"/>
    <w:rsid w:val="00EF7D20"/>
    <w:rsid w:val="00F00671"/>
    <w:rsid w:val="00F00750"/>
    <w:rsid w:val="00F0085E"/>
    <w:rsid w:val="00F013E7"/>
    <w:rsid w:val="00F013FD"/>
    <w:rsid w:val="00F0158D"/>
    <w:rsid w:val="00F01A93"/>
    <w:rsid w:val="00F01BAE"/>
    <w:rsid w:val="00F01DF5"/>
    <w:rsid w:val="00F02620"/>
    <w:rsid w:val="00F02F53"/>
    <w:rsid w:val="00F043C3"/>
    <w:rsid w:val="00F04C8B"/>
    <w:rsid w:val="00F053DB"/>
    <w:rsid w:val="00F054CA"/>
    <w:rsid w:val="00F05843"/>
    <w:rsid w:val="00F059E2"/>
    <w:rsid w:val="00F06916"/>
    <w:rsid w:val="00F0691D"/>
    <w:rsid w:val="00F06939"/>
    <w:rsid w:val="00F07328"/>
    <w:rsid w:val="00F075ED"/>
    <w:rsid w:val="00F10193"/>
    <w:rsid w:val="00F106C3"/>
    <w:rsid w:val="00F10935"/>
    <w:rsid w:val="00F10B0F"/>
    <w:rsid w:val="00F10C4C"/>
    <w:rsid w:val="00F10FD0"/>
    <w:rsid w:val="00F1123E"/>
    <w:rsid w:val="00F11494"/>
    <w:rsid w:val="00F119E3"/>
    <w:rsid w:val="00F11F5C"/>
    <w:rsid w:val="00F11F5F"/>
    <w:rsid w:val="00F12483"/>
    <w:rsid w:val="00F128A8"/>
    <w:rsid w:val="00F13514"/>
    <w:rsid w:val="00F1387F"/>
    <w:rsid w:val="00F1417C"/>
    <w:rsid w:val="00F1478F"/>
    <w:rsid w:val="00F15150"/>
    <w:rsid w:val="00F15515"/>
    <w:rsid w:val="00F15721"/>
    <w:rsid w:val="00F15D19"/>
    <w:rsid w:val="00F15E02"/>
    <w:rsid w:val="00F16028"/>
    <w:rsid w:val="00F16586"/>
    <w:rsid w:val="00F16BBF"/>
    <w:rsid w:val="00F16F21"/>
    <w:rsid w:val="00F171B7"/>
    <w:rsid w:val="00F1740B"/>
    <w:rsid w:val="00F175FF"/>
    <w:rsid w:val="00F17AC2"/>
    <w:rsid w:val="00F17E92"/>
    <w:rsid w:val="00F20091"/>
    <w:rsid w:val="00F20193"/>
    <w:rsid w:val="00F2020A"/>
    <w:rsid w:val="00F2027F"/>
    <w:rsid w:val="00F20508"/>
    <w:rsid w:val="00F20ACE"/>
    <w:rsid w:val="00F20B5B"/>
    <w:rsid w:val="00F21CAD"/>
    <w:rsid w:val="00F224EB"/>
    <w:rsid w:val="00F226FA"/>
    <w:rsid w:val="00F2342B"/>
    <w:rsid w:val="00F236C5"/>
    <w:rsid w:val="00F23870"/>
    <w:rsid w:val="00F23C19"/>
    <w:rsid w:val="00F23C6E"/>
    <w:rsid w:val="00F23DE5"/>
    <w:rsid w:val="00F24003"/>
    <w:rsid w:val="00F24082"/>
    <w:rsid w:val="00F241A4"/>
    <w:rsid w:val="00F249FF"/>
    <w:rsid w:val="00F24AFE"/>
    <w:rsid w:val="00F24F6D"/>
    <w:rsid w:val="00F25AFC"/>
    <w:rsid w:val="00F25DC4"/>
    <w:rsid w:val="00F2616F"/>
    <w:rsid w:val="00F26571"/>
    <w:rsid w:val="00F26A05"/>
    <w:rsid w:val="00F26BFD"/>
    <w:rsid w:val="00F2716F"/>
    <w:rsid w:val="00F27180"/>
    <w:rsid w:val="00F27656"/>
    <w:rsid w:val="00F27E34"/>
    <w:rsid w:val="00F30139"/>
    <w:rsid w:val="00F3014C"/>
    <w:rsid w:val="00F30217"/>
    <w:rsid w:val="00F30D6A"/>
    <w:rsid w:val="00F30FD5"/>
    <w:rsid w:val="00F312AC"/>
    <w:rsid w:val="00F3171D"/>
    <w:rsid w:val="00F31D28"/>
    <w:rsid w:val="00F32116"/>
    <w:rsid w:val="00F32263"/>
    <w:rsid w:val="00F3266D"/>
    <w:rsid w:val="00F32AE6"/>
    <w:rsid w:val="00F32CAB"/>
    <w:rsid w:val="00F33410"/>
    <w:rsid w:val="00F34484"/>
    <w:rsid w:val="00F348F5"/>
    <w:rsid w:val="00F34A36"/>
    <w:rsid w:val="00F34CB5"/>
    <w:rsid w:val="00F34E3F"/>
    <w:rsid w:val="00F35241"/>
    <w:rsid w:val="00F35A99"/>
    <w:rsid w:val="00F35DE0"/>
    <w:rsid w:val="00F36374"/>
    <w:rsid w:val="00F36A88"/>
    <w:rsid w:val="00F36DCD"/>
    <w:rsid w:val="00F36DE0"/>
    <w:rsid w:val="00F37019"/>
    <w:rsid w:val="00F373E0"/>
    <w:rsid w:val="00F375F2"/>
    <w:rsid w:val="00F37DC7"/>
    <w:rsid w:val="00F401AB"/>
    <w:rsid w:val="00F40F48"/>
    <w:rsid w:val="00F41032"/>
    <w:rsid w:val="00F410CD"/>
    <w:rsid w:val="00F41481"/>
    <w:rsid w:val="00F417EA"/>
    <w:rsid w:val="00F41CB8"/>
    <w:rsid w:val="00F42AF3"/>
    <w:rsid w:val="00F42B4E"/>
    <w:rsid w:val="00F42F51"/>
    <w:rsid w:val="00F42FE8"/>
    <w:rsid w:val="00F42FEF"/>
    <w:rsid w:val="00F42FF9"/>
    <w:rsid w:val="00F43510"/>
    <w:rsid w:val="00F438DC"/>
    <w:rsid w:val="00F43AE5"/>
    <w:rsid w:val="00F43BA9"/>
    <w:rsid w:val="00F454D8"/>
    <w:rsid w:val="00F45823"/>
    <w:rsid w:val="00F459AC"/>
    <w:rsid w:val="00F468E5"/>
    <w:rsid w:val="00F46CAC"/>
    <w:rsid w:val="00F47396"/>
    <w:rsid w:val="00F47412"/>
    <w:rsid w:val="00F50151"/>
    <w:rsid w:val="00F5024F"/>
    <w:rsid w:val="00F502AA"/>
    <w:rsid w:val="00F5067B"/>
    <w:rsid w:val="00F50B2E"/>
    <w:rsid w:val="00F51218"/>
    <w:rsid w:val="00F516AE"/>
    <w:rsid w:val="00F51A40"/>
    <w:rsid w:val="00F51DC4"/>
    <w:rsid w:val="00F521A1"/>
    <w:rsid w:val="00F524CC"/>
    <w:rsid w:val="00F52836"/>
    <w:rsid w:val="00F52F50"/>
    <w:rsid w:val="00F53A4A"/>
    <w:rsid w:val="00F53D23"/>
    <w:rsid w:val="00F53DA1"/>
    <w:rsid w:val="00F547E0"/>
    <w:rsid w:val="00F54AF7"/>
    <w:rsid w:val="00F5589D"/>
    <w:rsid w:val="00F562AC"/>
    <w:rsid w:val="00F56B25"/>
    <w:rsid w:val="00F56FDE"/>
    <w:rsid w:val="00F60136"/>
    <w:rsid w:val="00F60566"/>
    <w:rsid w:val="00F60A22"/>
    <w:rsid w:val="00F60CD9"/>
    <w:rsid w:val="00F61791"/>
    <w:rsid w:val="00F61CD7"/>
    <w:rsid w:val="00F61E48"/>
    <w:rsid w:val="00F62FF2"/>
    <w:rsid w:val="00F630B6"/>
    <w:rsid w:val="00F631DD"/>
    <w:rsid w:val="00F637D2"/>
    <w:rsid w:val="00F63CC0"/>
    <w:rsid w:val="00F64052"/>
    <w:rsid w:val="00F641E5"/>
    <w:rsid w:val="00F644C4"/>
    <w:rsid w:val="00F64661"/>
    <w:rsid w:val="00F64E01"/>
    <w:rsid w:val="00F651F1"/>
    <w:rsid w:val="00F655F2"/>
    <w:rsid w:val="00F65DA5"/>
    <w:rsid w:val="00F66BC6"/>
    <w:rsid w:val="00F671D1"/>
    <w:rsid w:val="00F706A7"/>
    <w:rsid w:val="00F7091D"/>
    <w:rsid w:val="00F709CE"/>
    <w:rsid w:val="00F71480"/>
    <w:rsid w:val="00F714AE"/>
    <w:rsid w:val="00F715D3"/>
    <w:rsid w:val="00F7294D"/>
    <w:rsid w:val="00F72E17"/>
    <w:rsid w:val="00F743B8"/>
    <w:rsid w:val="00F748C4"/>
    <w:rsid w:val="00F74ED6"/>
    <w:rsid w:val="00F75800"/>
    <w:rsid w:val="00F75BFD"/>
    <w:rsid w:val="00F75FE7"/>
    <w:rsid w:val="00F769C5"/>
    <w:rsid w:val="00F76AB2"/>
    <w:rsid w:val="00F76ACE"/>
    <w:rsid w:val="00F76E3C"/>
    <w:rsid w:val="00F77125"/>
    <w:rsid w:val="00F77820"/>
    <w:rsid w:val="00F80048"/>
    <w:rsid w:val="00F804BC"/>
    <w:rsid w:val="00F805BA"/>
    <w:rsid w:val="00F80D7E"/>
    <w:rsid w:val="00F81277"/>
    <w:rsid w:val="00F8202B"/>
    <w:rsid w:val="00F8217A"/>
    <w:rsid w:val="00F82953"/>
    <w:rsid w:val="00F83378"/>
    <w:rsid w:val="00F8386F"/>
    <w:rsid w:val="00F83CCA"/>
    <w:rsid w:val="00F83E11"/>
    <w:rsid w:val="00F856ED"/>
    <w:rsid w:val="00F857B6"/>
    <w:rsid w:val="00F85843"/>
    <w:rsid w:val="00F85965"/>
    <w:rsid w:val="00F86A30"/>
    <w:rsid w:val="00F87259"/>
    <w:rsid w:val="00F87BC3"/>
    <w:rsid w:val="00F87DE5"/>
    <w:rsid w:val="00F87FD9"/>
    <w:rsid w:val="00F90220"/>
    <w:rsid w:val="00F902BF"/>
    <w:rsid w:val="00F906E0"/>
    <w:rsid w:val="00F90B46"/>
    <w:rsid w:val="00F9145C"/>
    <w:rsid w:val="00F917FB"/>
    <w:rsid w:val="00F9218C"/>
    <w:rsid w:val="00F92ABD"/>
    <w:rsid w:val="00F933A6"/>
    <w:rsid w:val="00F935F5"/>
    <w:rsid w:val="00F9395D"/>
    <w:rsid w:val="00F93AC7"/>
    <w:rsid w:val="00F947A2"/>
    <w:rsid w:val="00F94812"/>
    <w:rsid w:val="00F95656"/>
    <w:rsid w:val="00F95CAF"/>
    <w:rsid w:val="00F9644A"/>
    <w:rsid w:val="00F96A6E"/>
    <w:rsid w:val="00F96DF9"/>
    <w:rsid w:val="00F9707A"/>
    <w:rsid w:val="00F97665"/>
    <w:rsid w:val="00F97BB4"/>
    <w:rsid w:val="00FA054C"/>
    <w:rsid w:val="00FA0A08"/>
    <w:rsid w:val="00FA1750"/>
    <w:rsid w:val="00FA1893"/>
    <w:rsid w:val="00FA1DA2"/>
    <w:rsid w:val="00FA224A"/>
    <w:rsid w:val="00FA23EC"/>
    <w:rsid w:val="00FA2452"/>
    <w:rsid w:val="00FA26B8"/>
    <w:rsid w:val="00FA315A"/>
    <w:rsid w:val="00FA3673"/>
    <w:rsid w:val="00FA3F05"/>
    <w:rsid w:val="00FA417A"/>
    <w:rsid w:val="00FA41AB"/>
    <w:rsid w:val="00FA4205"/>
    <w:rsid w:val="00FA42F4"/>
    <w:rsid w:val="00FA5437"/>
    <w:rsid w:val="00FA5458"/>
    <w:rsid w:val="00FA5629"/>
    <w:rsid w:val="00FA5C54"/>
    <w:rsid w:val="00FA5F09"/>
    <w:rsid w:val="00FA60F1"/>
    <w:rsid w:val="00FA6304"/>
    <w:rsid w:val="00FA6BAB"/>
    <w:rsid w:val="00FA6DBA"/>
    <w:rsid w:val="00FA72DB"/>
    <w:rsid w:val="00FA73C0"/>
    <w:rsid w:val="00FA756B"/>
    <w:rsid w:val="00FA768F"/>
    <w:rsid w:val="00FA7812"/>
    <w:rsid w:val="00FB034B"/>
    <w:rsid w:val="00FB0B72"/>
    <w:rsid w:val="00FB0B88"/>
    <w:rsid w:val="00FB0D48"/>
    <w:rsid w:val="00FB131F"/>
    <w:rsid w:val="00FB1595"/>
    <w:rsid w:val="00FB17BD"/>
    <w:rsid w:val="00FB1BCF"/>
    <w:rsid w:val="00FB1C74"/>
    <w:rsid w:val="00FB1DA4"/>
    <w:rsid w:val="00FB26A7"/>
    <w:rsid w:val="00FB2F1A"/>
    <w:rsid w:val="00FB3417"/>
    <w:rsid w:val="00FB3630"/>
    <w:rsid w:val="00FB36E0"/>
    <w:rsid w:val="00FB4262"/>
    <w:rsid w:val="00FB43DC"/>
    <w:rsid w:val="00FB4CFC"/>
    <w:rsid w:val="00FB5763"/>
    <w:rsid w:val="00FB5809"/>
    <w:rsid w:val="00FB5A6E"/>
    <w:rsid w:val="00FB6275"/>
    <w:rsid w:val="00FB6B64"/>
    <w:rsid w:val="00FB6DD8"/>
    <w:rsid w:val="00FB6E41"/>
    <w:rsid w:val="00FB7A3C"/>
    <w:rsid w:val="00FB7C7D"/>
    <w:rsid w:val="00FB7DD5"/>
    <w:rsid w:val="00FC1035"/>
    <w:rsid w:val="00FC1546"/>
    <w:rsid w:val="00FC1706"/>
    <w:rsid w:val="00FC1D6C"/>
    <w:rsid w:val="00FC2AF7"/>
    <w:rsid w:val="00FC3A48"/>
    <w:rsid w:val="00FC3C02"/>
    <w:rsid w:val="00FC3E82"/>
    <w:rsid w:val="00FC4193"/>
    <w:rsid w:val="00FC42E0"/>
    <w:rsid w:val="00FC48ED"/>
    <w:rsid w:val="00FC4E22"/>
    <w:rsid w:val="00FC4EB1"/>
    <w:rsid w:val="00FC55FA"/>
    <w:rsid w:val="00FC5AC8"/>
    <w:rsid w:val="00FC5BAC"/>
    <w:rsid w:val="00FC5E13"/>
    <w:rsid w:val="00FC6064"/>
    <w:rsid w:val="00FC6199"/>
    <w:rsid w:val="00FC63AD"/>
    <w:rsid w:val="00FC69B2"/>
    <w:rsid w:val="00FC786C"/>
    <w:rsid w:val="00FC7BCA"/>
    <w:rsid w:val="00FC7FB0"/>
    <w:rsid w:val="00FD07F1"/>
    <w:rsid w:val="00FD0D61"/>
    <w:rsid w:val="00FD1615"/>
    <w:rsid w:val="00FD173E"/>
    <w:rsid w:val="00FD188F"/>
    <w:rsid w:val="00FD19A5"/>
    <w:rsid w:val="00FD1C0A"/>
    <w:rsid w:val="00FD1E49"/>
    <w:rsid w:val="00FD1FE5"/>
    <w:rsid w:val="00FD2336"/>
    <w:rsid w:val="00FD241B"/>
    <w:rsid w:val="00FD29A1"/>
    <w:rsid w:val="00FD2A26"/>
    <w:rsid w:val="00FD2A98"/>
    <w:rsid w:val="00FD2CA1"/>
    <w:rsid w:val="00FD2F8B"/>
    <w:rsid w:val="00FD38C4"/>
    <w:rsid w:val="00FD3BBA"/>
    <w:rsid w:val="00FD3C0D"/>
    <w:rsid w:val="00FD3E68"/>
    <w:rsid w:val="00FD4592"/>
    <w:rsid w:val="00FD4708"/>
    <w:rsid w:val="00FD4B64"/>
    <w:rsid w:val="00FD5234"/>
    <w:rsid w:val="00FD5724"/>
    <w:rsid w:val="00FD5BDC"/>
    <w:rsid w:val="00FD6027"/>
    <w:rsid w:val="00FD622D"/>
    <w:rsid w:val="00FD6552"/>
    <w:rsid w:val="00FD68BD"/>
    <w:rsid w:val="00FD700A"/>
    <w:rsid w:val="00FD7087"/>
    <w:rsid w:val="00FD7097"/>
    <w:rsid w:val="00FD768E"/>
    <w:rsid w:val="00FD786A"/>
    <w:rsid w:val="00FD790F"/>
    <w:rsid w:val="00FD7A86"/>
    <w:rsid w:val="00FD7D2F"/>
    <w:rsid w:val="00FE03AF"/>
    <w:rsid w:val="00FE088A"/>
    <w:rsid w:val="00FE09EF"/>
    <w:rsid w:val="00FE1114"/>
    <w:rsid w:val="00FE15E6"/>
    <w:rsid w:val="00FE163F"/>
    <w:rsid w:val="00FE1BF2"/>
    <w:rsid w:val="00FE1F90"/>
    <w:rsid w:val="00FE2512"/>
    <w:rsid w:val="00FE31CB"/>
    <w:rsid w:val="00FE3303"/>
    <w:rsid w:val="00FE3E6D"/>
    <w:rsid w:val="00FE4526"/>
    <w:rsid w:val="00FE478E"/>
    <w:rsid w:val="00FE4953"/>
    <w:rsid w:val="00FE4B88"/>
    <w:rsid w:val="00FE4CAC"/>
    <w:rsid w:val="00FE5107"/>
    <w:rsid w:val="00FE534B"/>
    <w:rsid w:val="00FE5A67"/>
    <w:rsid w:val="00FE5FCA"/>
    <w:rsid w:val="00FE5FEE"/>
    <w:rsid w:val="00FE68EA"/>
    <w:rsid w:val="00FE7382"/>
    <w:rsid w:val="00FE74A5"/>
    <w:rsid w:val="00FE7778"/>
    <w:rsid w:val="00FE77A0"/>
    <w:rsid w:val="00FF01C1"/>
    <w:rsid w:val="00FF021D"/>
    <w:rsid w:val="00FF02BB"/>
    <w:rsid w:val="00FF0320"/>
    <w:rsid w:val="00FF0367"/>
    <w:rsid w:val="00FF0814"/>
    <w:rsid w:val="00FF0D71"/>
    <w:rsid w:val="00FF0FB6"/>
    <w:rsid w:val="00FF1B81"/>
    <w:rsid w:val="00FF1D36"/>
    <w:rsid w:val="00FF1F35"/>
    <w:rsid w:val="00FF298B"/>
    <w:rsid w:val="00FF2A0C"/>
    <w:rsid w:val="00FF2F81"/>
    <w:rsid w:val="00FF3A0C"/>
    <w:rsid w:val="00FF3E73"/>
    <w:rsid w:val="00FF409B"/>
    <w:rsid w:val="00FF41D3"/>
    <w:rsid w:val="00FF467D"/>
    <w:rsid w:val="00FF478F"/>
    <w:rsid w:val="00FF4AE5"/>
    <w:rsid w:val="00FF4DEE"/>
    <w:rsid w:val="00FF53FA"/>
    <w:rsid w:val="00FF59A2"/>
    <w:rsid w:val="00FF5D3E"/>
    <w:rsid w:val="00FF5F57"/>
    <w:rsid w:val="00FF64B7"/>
    <w:rsid w:val="00FF6D3A"/>
    <w:rsid w:val="00FF72E7"/>
    <w:rsid w:val="00FF7F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CAB291"/>
  <w15:docId w15:val="{2C9CB685-BC2F-4848-ACF4-E8702EA6F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rsid w:val="00114293"/>
    <w:pPr>
      <w:widowControl w:val="0"/>
      <w:autoSpaceDE w:val="0"/>
      <w:autoSpaceDN w:val="0"/>
      <w:adjustRightInd w:val="0"/>
      <w:spacing w:line="280" w:lineRule="atLeast"/>
    </w:pPr>
    <w:rPr>
      <w:rFonts w:ascii="EYInterstate Light" w:hAnsi="EYInterstate Light"/>
      <w:sz w:val="24"/>
      <w:lang w:val="pl-PL"/>
    </w:rPr>
  </w:style>
  <w:style w:type="paragraph" w:styleId="Nagwek1">
    <w:name w:val="heading 1"/>
    <w:basedOn w:val="EYHeading1"/>
    <w:next w:val="Normalny"/>
    <w:link w:val="Nagwek1Znak"/>
    <w:qFormat/>
    <w:rsid w:val="00CB11FD"/>
    <w:pPr>
      <w:pageBreakBefore w:val="0"/>
      <w:numPr>
        <w:numId w:val="69"/>
      </w:numPr>
      <w:tabs>
        <w:tab w:val="clear" w:pos="0"/>
      </w:tabs>
      <w:spacing w:before="360"/>
      <w:jc w:val="both"/>
    </w:pPr>
    <w:rPr>
      <w:rFonts w:ascii="Arial" w:hAnsi="Arial" w:cs="Arial"/>
      <w:lang w:val="pl-PL"/>
    </w:rPr>
  </w:style>
  <w:style w:type="paragraph" w:styleId="Nagwek2">
    <w:name w:val="heading 2"/>
    <w:basedOn w:val="EYHeading2"/>
    <w:next w:val="Normalny"/>
    <w:link w:val="Nagwek2Znak"/>
    <w:qFormat/>
    <w:rsid w:val="004B52A8"/>
    <w:pPr>
      <w:numPr>
        <w:ilvl w:val="0"/>
        <w:numId w:val="0"/>
      </w:numPr>
      <w:tabs>
        <w:tab w:val="num" w:pos="0"/>
      </w:tabs>
      <w:ind w:hanging="850"/>
    </w:pPr>
    <w:rPr>
      <w:rFonts w:ascii="Arial" w:hAnsi="Arial" w:cs="Arial"/>
      <w:kern w:val="0"/>
      <w:sz w:val="22"/>
      <w14:scene3d>
        <w14:camera w14:prst="orthographicFront"/>
        <w14:lightRig w14:rig="threePt" w14:dir="t">
          <w14:rot w14:lat="0" w14:lon="0" w14:rev="0"/>
        </w14:lightRig>
      </w14:scene3d>
    </w:rPr>
  </w:style>
  <w:style w:type="paragraph" w:styleId="Nagwek3">
    <w:name w:val="heading 3"/>
    <w:basedOn w:val="EYHeading4"/>
    <w:next w:val="Normalny"/>
    <w:rsid w:val="004B75FB"/>
    <w:pPr>
      <w:numPr>
        <w:ilvl w:val="0"/>
        <w:numId w:val="31"/>
      </w:numPr>
      <w:outlineLvl w:val="2"/>
    </w:pPr>
    <w:rPr>
      <w:rFonts w:ascii="Arial" w:hAnsi="Arial" w:cs="Arial"/>
      <w:lang w:val="pl-PL"/>
    </w:rPr>
  </w:style>
  <w:style w:type="paragraph" w:styleId="Nagwek4">
    <w:name w:val="heading 4"/>
    <w:basedOn w:val="Nagwek1"/>
    <w:next w:val="Normalny"/>
    <w:link w:val="Nagwek4Znak"/>
    <w:qFormat/>
    <w:rsid w:val="00C432AF"/>
    <w:pPr>
      <w:numPr>
        <w:ilvl w:val="3"/>
        <w:numId w:val="6"/>
      </w:numPr>
      <w:spacing w:line="240" w:lineRule="exact"/>
      <w:outlineLvl w:val="3"/>
    </w:pPr>
    <w:rPr>
      <w:color w:val="000000"/>
      <w:sz w:val="20"/>
    </w:rPr>
  </w:style>
  <w:style w:type="paragraph" w:styleId="Nagwek5">
    <w:name w:val="heading 5"/>
    <w:basedOn w:val="Nagwek1"/>
    <w:next w:val="Normalny"/>
    <w:link w:val="Nagwek5Znak"/>
    <w:rsid w:val="00C432AF"/>
    <w:pPr>
      <w:numPr>
        <w:numId w:val="0"/>
      </w:numPr>
      <w:outlineLvl w:val="4"/>
    </w:pPr>
  </w:style>
  <w:style w:type="paragraph" w:styleId="Nagwek6">
    <w:name w:val="heading 6"/>
    <w:basedOn w:val="Nagwek3"/>
    <w:next w:val="Normalny"/>
    <w:link w:val="Nagwek6Znak"/>
    <w:rsid w:val="00C432AF"/>
    <w:pPr>
      <w:numPr>
        <w:numId w:val="0"/>
      </w:numPr>
      <w:outlineLvl w:val="5"/>
    </w:pPr>
    <w:rPr>
      <w:i/>
    </w:rPr>
  </w:style>
  <w:style w:type="paragraph" w:styleId="Nagwek7">
    <w:name w:val="heading 7"/>
    <w:basedOn w:val="Normalny"/>
    <w:next w:val="Normalny"/>
    <w:link w:val="Nagwek7Znak"/>
    <w:rsid w:val="00C432AF"/>
    <w:pPr>
      <w:spacing w:before="120" w:after="240"/>
      <w:outlineLvl w:val="6"/>
    </w:pPr>
    <w:rPr>
      <w:b/>
      <w:i/>
    </w:rPr>
  </w:style>
  <w:style w:type="paragraph" w:styleId="Nagwek8">
    <w:name w:val="heading 8"/>
    <w:basedOn w:val="Normalny"/>
    <w:next w:val="Normalny"/>
    <w:link w:val="Nagwek8Znak"/>
    <w:rsid w:val="00C432AF"/>
    <w:pPr>
      <w:spacing w:before="120" w:after="240"/>
      <w:outlineLvl w:val="7"/>
    </w:pPr>
    <w:rPr>
      <w:b/>
    </w:rPr>
  </w:style>
  <w:style w:type="paragraph" w:styleId="Nagwek9">
    <w:name w:val="heading 9"/>
    <w:basedOn w:val="Nagwek8"/>
    <w:next w:val="Normalny"/>
    <w:link w:val="Nagwek9Znak"/>
    <w:rsid w:val="00C432AF"/>
    <w:pPr>
      <w:pageBreakBefore/>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C432AF"/>
    <w:pPr>
      <w:spacing w:after="120"/>
    </w:pPr>
  </w:style>
  <w:style w:type="paragraph" w:styleId="Podpise-mail">
    <w:name w:val="E-mail Signature"/>
    <w:basedOn w:val="Normalny"/>
    <w:link w:val="Podpise-mailZnak"/>
    <w:rsid w:val="00C432AF"/>
  </w:style>
  <w:style w:type="paragraph" w:customStyle="1" w:styleId="EYNormal">
    <w:name w:val="EY Normal"/>
    <w:link w:val="EYNormalChar"/>
    <w:rsid w:val="00C432AF"/>
    <w:rPr>
      <w:rFonts w:asciiTheme="minorHAnsi" w:hAnsiTheme="minorHAnsi"/>
      <w:kern w:val="12"/>
      <w:szCs w:val="24"/>
    </w:rPr>
  </w:style>
  <w:style w:type="paragraph" w:customStyle="1" w:styleId="EYAppendix">
    <w:name w:val="EY Appendix"/>
    <w:basedOn w:val="EYNormal"/>
    <w:next w:val="Normalny"/>
    <w:rsid w:val="009D7993"/>
    <w:pPr>
      <w:numPr>
        <w:numId w:val="2"/>
      </w:numPr>
      <w:spacing w:after="360"/>
      <w:outlineLvl w:val="0"/>
    </w:pPr>
    <w:rPr>
      <w:color w:val="747480"/>
      <w:sz w:val="32"/>
    </w:rPr>
  </w:style>
  <w:style w:type="paragraph" w:customStyle="1" w:styleId="EYAppendixHeading2">
    <w:name w:val="EY Appendix Heading 2"/>
    <w:basedOn w:val="EYNormal"/>
    <w:next w:val="Normalny"/>
    <w:rsid w:val="00C432AF"/>
    <w:pPr>
      <w:spacing w:after="120"/>
    </w:pPr>
    <w:rPr>
      <w:b/>
      <w:sz w:val="28"/>
    </w:rPr>
  </w:style>
  <w:style w:type="paragraph" w:customStyle="1" w:styleId="EYAppendixHeading3">
    <w:name w:val="EY Appendix Heading 3"/>
    <w:basedOn w:val="EYAppendixHeading2"/>
    <w:next w:val="Normalny"/>
    <w:rsid w:val="00C432AF"/>
    <w:rPr>
      <w:sz w:val="24"/>
    </w:rPr>
  </w:style>
  <w:style w:type="paragraph" w:customStyle="1" w:styleId="EYBodytextwithparaspace">
    <w:name w:val="EY Body text (with para space)"/>
    <w:basedOn w:val="EYBulletedList1"/>
    <w:link w:val="EYBodytextwithparaspaceChar"/>
    <w:qFormat/>
    <w:rsid w:val="00DD5669"/>
    <w:pPr>
      <w:numPr>
        <w:numId w:val="0"/>
      </w:numPr>
    </w:pPr>
  </w:style>
  <w:style w:type="character" w:customStyle="1" w:styleId="EYBodytextwithoutparaspaceCharChar">
    <w:name w:val="EY Body text (without para space) Char Char"/>
    <w:basedOn w:val="Domylnaczcionkaakapitu"/>
    <w:link w:val="EYBodytextwithoutparaspace"/>
    <w:rsid w:val="00C432AF"/>
    <w:rPr>
      <w:rFonts w:asciiTheme="minorHAnsi" w:hAnsiTheme="minorHAnsi"/>
      <w:kern w:val="12"/>
      <w:szCs w:val="24"/>
    </w:rPr>
  </w:style>
  <w:style w:type="character" w:customStyle="1" w:styleId="EYBodytextwithparaspaceChar">
    <w:name w:val="EY Body text (with para space) Char"/>
    <w:basedOn w:val="Domylnaczcionkaakapitu"/>
    <w:link w:val="EYBodytextwithparaspace"/>
    <w:rsid w:val="00DD5669"/>
    <w:rPr>
      <w:rFonts w:ascii="Arial" w:hAnsi="Arial" w:cs="Arial"/>
      <w:kern w:val="12"/>
      <w:szCs w:val="24"/>
      <w:lang w:val="pl-PL"/>
    </w:rPr>
  </w:style>
  <w:style w:type="paragraph" w:customStyle="1" w:styleId="EYBodytextwithoutparaspace">
    <w:name w:val="EY Body text (without para space)"/>
    <w:basedOn w:val="EYNormal"/>
    <w:link w:val="EYBodytextwithoutparaspaceCharChar"/>
    <w:rsid w:val="00C432AF"/>
  </w:style>
  <w:style w:type="paragraph" w:customStyle="1" w:styleId="EYBoldsubjectheading">
    <w:name w:val="EY Bold subject heading"/>
    <w:basedOn w:val="EYNormal"/>
    <w:next w:val="EYBodytextwithparaspace"/>
    <w:link w:val="EYBoldsubjectheadingChar"/>
    <w:rsid w:val="00C432AF"/>
    <w:pPr>
      <w:spacing w:after="480" w:line="260" w:lineRule="exact"/>
    </w:pPr>
    <w:rPr>
      <w:b/>
      <w:sz w:val="26"/>
    </w:rPr>
  </w:style>
  <w:style w:type="character" w:customStyle="1" w:styleId="EYBoldsubjectheadingChar">
    <w:name w:val="EY Bold subject heading Char"/>
    <w:basedOn w:val="Domylnaczcionkaakapitu"/>
    <w:link w:val="EYBoldsubjectheading"/>
    <w:rsid w:val="00C432AF"/>
    <w:rPr>
      <w:rFonts w:asciiTheme="minorHAnsi" w:hAnsiTheme="minorHAnsi"/>
      <w:b/>
      <w:kern w:val="12"/>
      <w:sz w:val="26"/>
      <w:szCs w:val="24"/>
    </w:rPr>
  </w:style>
  <w:style w:type="paragraph" w:customStyle="1" w:styleId="EYBulletedList1">
    <w:name w:val="EY Bulleted List 1"/>
    <w:qFormat/>
    <w:rsid w:val="00C35A46"/>
    <w:pPr>
      <w:numPr>
        <w:numId w:val="3"/>
      </w:numPr>
      <w:spacing w:before="60" w:after="60" w:line="276" w:lineRule="auto"/>
      <w:jc w:val="both"/>
    </w:pPr>
    <w:rPr>
      <w:rFonts w:ascii="Arial" w:hAnsi="Arial" w:cs="Arial"/>
      <w:kern w:val="12"/>
      <w:szCs w:val="24"/>
      <w:lang w:val="pl-PL"/>
    </w:rPr>
  </w:style>
  <w:style w:type="paragraph" w:customStyle="1" w:styleId="EYBulletedList2">
    <w:name w:val="EY Bulleted List 2"/>
    <w:qFormat/>
    <w:rsid w:val="005B4B23"/>
    <w:pPr>
      <w:numPr>
        <w:ilvl w:val="1"/>
        <w:numId w:val="3"/>
      </w:numPr>
      <w:tabs>
        <w:tab w:val="clear" w:pos="576"/>
      </w:tabs>
      <w:spacing w:after="60" w:line="276" w:lineRule="auto"/>
      <w:ind w:left="680" w:hanging="340"/>
    </w:pPr>
    <w:rPr>
      <w:rFonts w:ascii="Arial" w:hAnsi="Arial" w:cs="Arial"/>
      <w:kern w:val="12"/>
      <w:szCs w:val="24"/>
      <w:lang w:val="pl-PL"/>
    </w:rPr>
  </w:style>
  <w:style w:type="paragraph" w:customStyle="1" w:styleId="EYBulletedList3">
    <w:name w:val="EY Bulleted List 3"/>
    <w:qFormat/>
    <w:rsid w:val="00C432AF"/>
    <w:pPr>
      <w:numPr>
        <w:ilvl w:val="2"/>
        <w:numId w:val="3"/>
      </w:numPr>
    </w:pPr>
    <w:rPr>
      <w:rFonts w:asciiTheme="minorHAnsi" w:hAnsiTheme="minorHAnsi"/>
      <w:kern w:val="12"/>
      <w:szCs w:val="24"/>
    </w:rPr>
  </w:style>
  <w:style w:type="paragraph" w:customStyle="1" w:styleId="EYContents">
    <w:name w:val="EY Contents"/>
    <w:basedOn w:val="EYNormal"/>
    <w:next w:val="Normalny"/>
    <w:rsid w:val="009D7993"/>
    <w:pPr>
      <w:keepNext/>
      <w:spacing w:after="240"/>
      <w:outlineLvl w:val="0"/>
    </w:pPr>
    <w:rPr>
      <w:color w:val="747480"/>
      <w:sz w:val="28"/>
    </w:rPr>
  </w:style>
  <w:style w:type="paragraph" w:customStyle="1" w:styleId="EYCoverTitle">
    <w:name w:val="EY Cover Title"/>
    <w:rsid w:val="00C432AF"/>
    <w:pPr>
      <w:framePr w:w="6163" w:h="2477" w:hRule="exact" w:wrap="around" w:vAnchor="page" w:hAnchor="page" w:x="2924" w:y="2276"/>
      <w:tabs>
        <w:tab w:val="right" w:pos="6750"/>
      </w:tabs>
      <w:spacing w:line="560" w:lineRule="exact"/>
    </w:pPr>
    <w:rPr>
      <w:rFonts w:asciiTheme="majorHAnsi" w:hAnsiTheme="majorHAnsi"/>
      <w:color w:val="000000" w:themeColor="background2"/>
      <w:sz w:val="48"/>
      <w:szCs w:val="48"/>
    </w:rPr>
  </w:style>
  <w:style w:type="paragraph" w:customStyle="1" w:styleId="EYHeading1">
    <w:name w:val="EY Heading 1"/>
    <w:basedOn w:val="EYNormal"/>
    <w:next w:val="EYBodytextwithparaspace"/>
    <w:rsid w:val="009D7993"/>
    <w:pPr>
      <w:pageBreakBefore/>
      <w:tabs>
        <w:tab w:val="num" w:pos="0"/>
      </w:tabs>
      <w:spacing w:after="360"/>
      <w:ind w:hanging="850"/>
      <w:outlineLvl w:val="0"/>
    </w:pPr>
    <w:rPr>
      <w:color w:val="747480"/>
      <w:sz w:val="32"/>
    </w:rPr>
  </w:style>
  <w:style w:type="paragraph" w:customStyle="1" w:styleId="EYHeading2">
    <w:name w:val="EY Heading 2"/>
    <w:basedOn w:val="EYHeading1"/>
    <w:next w:val="EYBodytextwithparaspace"/>
    <w:rsid w:val="00C432AF"/>
    <w:pPr>
      <w:keepNext/>
      <w:pageBreakBefore w:val="0"/>
      <w:numPr>
        <w:ilvl w:val="1"/>
        <w:numId w:val="69"/>
      </w:numPr>
      <w:tabs>
        <w:tab w:val="clear" w:pos="0"/>
      </w:tabs>
      <w:spacing w:before="120" w:after="120"/>
      <w:outlineLvl w:val="1"/>
    </w:pPr>
    <w:rPr>
      <w:color w:val="auto"/>
      <w:sz w:val="28"/>
    </w:rPr>
  </w:style>
  <w:style w:type="paragraph" w:customStyle="1" w:styleId="EYHeading3">
    <w:name w:val="EY Heading 3"/>
    <w:basedOn w:val="EYHeading1"/>
    <w:next w:val="EYBodytextwithparaspace"/>
    <w:rsid w:val="00C432AF"/>
    <w:pPr>
      <w:keepNext/>
      <w:pageBreakBefore w:val="0"/>
      <w:numPr>
        <w:ilvl w:val="2"/>
        <w:numId w:val="69"/>
      </w:numPr>
      <w:spacing w:before="120" w:after="120"/>
      <w:outlineLvl w:val="2"/>
    </w:pPr>
    <w:rPr>
      <w:color w:val="auto"/>
      <w:sz w:val="26"/>
    </w:rPr>
  </w:style>
  <w:style w:type="paragraph" w:customStyle="1" w:styleId="EYHeading4">
    <w:name w:val="EY Heading 4"/>
    <w:basedOn w:val="EYHeading3"/>
    <w:next w:val="EYBodytextwithparaspace"/>
    <w:rsid w:val="00C432AF"/>
    <w:pPr>
      <w:numPr>
        <w:ilvl w:val="3"/>
      </w:numPr>
      <w:outlineLvl w:val="3"/>
    </w:pPr>
    <w:rPr>
      <w:sz w:val="22"/>
    </w:rPr>
  </w:style>
  <w:style w:type="paragraph" w:customStyle="1" w:styleId="EYIndent1">
    <w:name w:val="EY Indent 1"/>
    <w:basedOn w:val="EYNormal"/>
    <w:rsid w:val="00C432AF"/>
    <w:pPr>
      <w:spacing w:after="240"/>
      <w:ind w:left="425"/>
    </w:pPr>
  </w:style>
  <w:style w:type="paragraph" w:customStyle="1" w:styleId="EYIndent2">
    <w:name w:val="EY Indent 2"/>
    <w:basedOn w:val="EYIndent1"/>
    <w:rsid w:val="00C432AF"/>
    <w:pPr>
      <w:ind w:left="851"/>
    </w:pPr>
  </w:style>
  <w:style w:type="paragraph" w:customStyle="1" w:styleId="EYIndent3">
    <w:name w:val="EY Indent 3"/>
    <w:basedOn w:val="EYIndent1"/>
    <w:rsid w:val="00C432AF"/>
    <w:pPr>
      <w:ind w:left="1276"/>
    </w:pPr>
  </w:style>
  <w:style w:type="paragraph" w:customStyle="1" w:styleId="EYNumber">
    <w:name w:val="EY Number"/>
    <w:basedOn w:val="Normalny"/>
    <w:rsid w:val="00C432AF"/>
    <w:pPr>
      <w:widowControl/>
      <w:numPr>
        <w:numId w:val="4"/>
      </w:numPr>
      <w:autoSpaceDE/>
      <w:autoSpaceDN/>
      <w:adjustRightInd/>
      <w:spacing w:after="240" w:line="240" w:lineRule="auto"/>
    </w:pPr>
    <w:rPr>
      <w:rFonts w:asciiTheme="minorHAnsi" w:hAnsiTheme="minorHAnsi"/>
      <w:kern w:val="12"/>
      <w:sz w:val="20"/>
      <w:szCs w:val="24"/>
    </w:rPr>
  </w:style>
  <w:style w:type="paragraph" w:customStyle="1" w:styleId="EYLetter">
    <w:name w:val="EY Letter"/>
    <w:basedOn w:val="EYNumber"/>
    <w:rsid w:val="00C432AF"/>
    <w:pPr>
      <w:numPr>
        <w:ilvl w:val="1"/>
      </w:numPr>
    </w:pPr>
  </w:style>
  <w:style w:type="paragraph" w:customStyle="1" w:styleId="EYLetterText">
    <w:name w:val="EY Letter Text"/>
    <w:basedOn w:val="EYNormal"/>
    <w:rsid w:val="00C432AF"/>
    <w:pPr>
      <w:suppressAutoHyphens/>
      <w:spacing w:after="240"/>
    </w:pPr>
  </w:style>
  <w:style w:type="character" w:customStyle="1" w:styleId="EYNormalChar">
    <w:name w:val="EY Normal Char"/>
    <w:basedOn w:val="Domylnaczcionkaakapitu"/>
    <w:link w:val="EYNormal"/>
    <w:rsid w:val="00C432AF"/>
    <w:rPr>
      <w:rFonts w:asciiTheme="minorHAnsi" w:hAnsiTheme="minorHAnsi"/>
      <w:kern w:val="12"/>
      <w:szCs w:val="24"/>
    </w:rPr>
  </w:style>
  <w:style w:type="paragraph" w:customStyle="1" w:styleId="EYSubheading">
    <w:name w:val="EY Subheading"/>
    <w:basedOn w:val="EYNormal"/>
    <w:next w:val="EYBodytextwithparaspace"/>
    <w:rsid w:val="00C432AF"/>
    <w:pPr>
      <w:keepNext/>
      <w:spacing w:after="120"/>
    </w:pPr>
    <w:rPr>
      <w:b/>
    </w:rPr>
  </w:style>
  <w:style w:type="paragraph" w:customStyle="1" w:styleId="EYSource">
    <w:name w:val="EY Source"/>
    <w:basedOn w:val="EYNormal"/>
    <w:rsid w:val="00C432AF"/>
    <w:pPr>
      <w:keepNext/>
      <w:spacing w:before="60" w:after="60"/>
    </w:pPr>
    <w:rPr>
      <w:i/>
      <w:sz w:val="16"/>
    </w:rPr>
  </w:style>
  <w:style w:type="paragraph" w:customStyle="1" w:styleId="EYTableNormal">
    <w:name w:val="EY Table Normal"/>
    <w:basedOn w:val="EYNormal"/>
    <w:autoRedefine/>
    <w:rsid w:val="00B013FB"/>
    <w:rPr>
      <w:kern w:val="0"/>
      <w:sz w:val="16"/>
    </w:rPr>
  </w:style>
  <w:style w:type="paragraph" w:customStyle="1" w:styleId="EYTableText">
    <w:name w:val="EY Table Text"/>
    <w:basedOn w:val="EYTableNormal"/>
    <w:rsid w:val="00C432AF"/>
  </w:style>
  <w:style w:type="paragraph" w:customStyle="1" w:styleId="EYTablebullet1">
    <w:name w:val="EY Table bullet 1"/>
    <w:basedOn w:val="EYTableText"/>
    <w:rsid w:val="00C432AF"/>
    <w:pPr>
      <w:numPr>
        <w:numId w:val="5"/>
      </w:numPr>
    </w:pPr>
  </w:style>
  <w:style w:type="paragraph" w:customStyle="1" w:styleId="EYTablebullet2">
    <w:name w:val="EY Table bullet 2"/>
    <w:basedOn w:val="EYTablebullet1"/>
    <w:rsid w:val="00C432AF"/>
    <w:pPr>
      <w:numPr>
        <w:ilvl w:val="1"/>
      </w:numPr>
    </w:pPr>
  </w:style>
  <w:style w:type="paragraph" w:customStyle="1" w:styleId="EYTableHeading">
    <w:name w:val="EY Table Heading"/>
    <w:basedOn w:val="EYTableText"/>
    <w:rsid w:val="00C432AF"/>
    <w:pPr>
      <w:spacing w:before="60" w:after="60"/>
    </w:pPr>
    <w:rPr>
      <w:rFonts w:asciiTheme="majorHAnsi" w:hAnsiTheme="majorHAnsi"/>
      <w:b/>
      <w:color w:val="FFFFFF" w:themeColor="background1"/>
    </w:rPr>
  </w:style>
  <w:style w:type="paragraph" w:customStyle="1" w:styleId="EYTabletextbold">
    <w:name w:val="EY Table text bold"/>
    <w:basedOn w:val="EYTableText"/>
    <w:next w:val="EYTableText"/>
    <w:rsid w:val="00C432AF"/>
    <w:rPr>
      <w:b/>
    </w:rPr>
  </w:style>
  <w:style w:type="paragraph" w:styleId="Stopka">
    <w:name w:val="footer"/>
    <w:aliases w:val="EY Footer"/>
    <w:basedOn w:val="EYNormal"/>
    <w:link w:val="StopkaZnak"/>
    <w:uiPriority w:val="99"/>
    <w:rsid w:val="00C432AF"/>
    <w:pPr>
      <w:tabs>
        <w:tab w:val="center" w:pos="4320"/>
        <w:tab w:val="right" w:pos="8640"/>
      </w:tabs>
    </w:pPr>
  </w:style>
  <w:style w:type="paragraph" w:styleId="Nagwek">
    <w:name w:val="header"/>
    <w:aliases w:val="EY Header"/>
    <w:basedOn w:val="EYNormal"/>
    <w:link w:val="NagwekZnak"/>
    <w:uiPriority w:val="99"/>
    <w:rsid w:val="00C432AF"/>
    <w:pPr>
      <w:tabs>
        <w:tab w:val="center" w:pos="4320"/>
        <w:tab w:val="right" w:pos="8640"/>
      </w:tabs>
    </w:pPr>
    <w:rPr>
      <w:sz w:val="24"/>
    </w:rPr>
  </w:style>
  <w:style w:type="character" w:styleId="Hipercze">
    <w:name w:val="Hyperlink"/>
    <w:basedOn w:val="Domylnaczcionkaakapitu"/>
    <w:uiPriority w:val="99"/>
    <w:rsid w:val="00C432AF"/>
    <w:rPr>
      <w:color w:val="0000FF"/>
      <w:u w:val="single"/>
    </w:rPr>
  </w:style>
  <w:style w:type="character" w:styleId="Numerstrony">
    <w:name w:val="page number"/>
    <w:aliases w:val="EY Page Number"/>
    <w:basedOn w:val="Domylnaczcionkaakapitu"/>
    <w:rsid w:val="00C432AF"/>
  </w:style>
  <w:style w:type="paragraph" w:styleId="Spistreci1">
    <w:name w:val="toc 1"/>
    <w:basedOn w:val="EYNormal"/>
    <w:next w:val="Normalny"/>
    <w:uiPriority w:val="39"/>
    <w:rsid w:val="00DF6234"/>
    <w:pPr>
      <w:tabs>
        <w:tab w:val="left" w:pos="600"/>
        <w:tab w:val="right" w:leader="dot" w:pos="9029"/>
      </w:tabs>
      <w:snapToGrid w:val="0"/>
    </w:pPr>
    <w:rPr>
      <w:rFonts w:cs="Arial"/>
      <w:noProof/>
      <w:lang w:eastAsia="en-GB"/>
    </w:rPr>
  </w:style>
  <w:style w:type="paragraph" w:styleId="Spistreci2">
    <w:name w:val="toc 2"/>
    <w:basedOn w:val="EYNormal"/>
    <w:next w:val="Normalny"/>
    <w:uiPriority w:val="39"/>
    <w:rsid w:val="00DF6234"/>
    <w:pPr>
      <w:tabs>
        <w:tab w:val="left" w:pos="960"/>
        <w:tab w:val="right" w:leader="dot" w:pos="9029"/>
      </w:tabs>
      <w:snapToGrid w:val="0"/>
      <w:ind w:left="202"/>
    </w:pPr>
    <w:rPr>
      <w:rFonts w:cs="Arial"/>
      <w:noProof/>
      <w:lang w:eastAsia="en-GB"/>
    </w:rPr>
  </w:style>
  <w:style w:type="paragraph" w:styleId="Spistreci3">
    <w:name w:val="toc 3"/>
    <w:basedOn w:val="EYNormal"/>
    <w:next w:val="Normalny"/>
    <w:uiPriority w:val="39"/>
    <w:rsid w:val="00DF6234"/>
    <w:pPr>
      <w:tabs>
        <w:tab w:val="left" w:pos="1200"/>
        <w:tab w:val="right" w:leader="dot" w:pos="9029"/>
      </w:tabs>
      <w:snapToGrid w:val="0"/>
      <w:ind w:left="403"/>
    </w:pPr>
    <w:rPr>
      <w:rFonts w:cs="Arial"/>
      <w:noProof/>
      <w:lang w:eastAsia="en-GB"/>
    </w:rPr>
  </w:style>
  <w:style w:type="paragraph" w:styleId="Spistreci4">
    <w:name w:val="toc 4"/>
    <w:basedOn w:val="EYNormal"/>
    <w:next w:val="Normalny"/>
    <w:uiPriority w:val="39"/>
    <w:rsid w:val="00DF6234"/>
    <w:pPr>
      <w:tabs>
        <w:tab w:val="left" w:pos="1680"/>
        <w:tab w:val="right" w:leader="dot" w:pos="9029"/>
      </w:tabs>
      <w:snapToGrid w:val="0"/>
      <w:ind w:left="600"/>
    </w:pPr>
    <w:rPr>
      <w:rFonts w:cs="Arial"/>
      <w:noProof/>
      <w:lang w:eastAsia="en-GB"/>
    </w:rPr>
  </w:style>
  <w:style w:type="paragraph" w:styleId="Tekstdymka">
    <w:name w:val="Balloon Text"/>
    <w:basedOn w:val="Normalny"/>
    <w:semiHidden/>
    <w:rsid w:val="00C432AF"/>
    <w:rPr>
      <w:rFonts w:ascii="Tahoma" w:hAnsi="Tahoma" w:cs="Tahoma"/>
      <w:sz w:val="16"/>
      <w:szCs w:val="16"/>
    </w:rPr>
  </w:style>
  <w:style w:type="character" w:styleId="Odwoanieprzypisukocowego">
    <w:name w:val="endnote reference"/>
    <w:basedOn w:val="Domylnaczcionkaakapitu"/>
    <w:semiHidden/>
    <w:rsid w:val="00C432AF"/>
    <w:rPr>
      <w:vertAlign w:val="superscript"/>
    </w:rPr>
  </w:style>
  <w:style w:type="paragraph" w:styleId="Tekstprzypisukocowego">
    <w:name w:val="endnote text"/>
    <w:basedOn w:val="Normalny"/>
    <w:semiHidden/>
    <w:rsid w:val="00C432AF"/>
  </w:style>
  <w:style w:type="paragraph" w:customStyle="1" w:styleId="EYCoverSubTitle">
    <w:name w:val="EY Cover SubTitle"/>
    <w:basedOn w:val="EYCoverTitle"/>
    <w:autoRedefine/>
    <w:rsid w:val="000E3CC8"/>
    <w:pPr>
      <w:framePr w:w="8816" w:h="9361" w:hRule="exact" w:wrap="around" w:x="1454"/>
      <w:tabs>
        <w:tab w:val="left" w:pos="4678"/>
      </w:tabs>
      <w:spacing w:line="420" w:lineRule="exact"/>
      <w:jc w:val="center"/>
    </w:pPr>
    <w:rPr>
      <w:color w:val="2E2E38"/>
      <w:sz w:val="36"/>
      <w:lang w:val="pl-PL"/>
    </w:rPr>
  </w:style>
  <w:style w:type="character" w:styleId="Odwoanieprzypisudolnego">
    <w:name w:val="footnote reference"/>
    <w:aliases w:val="fr"/>
    <w:basedOn w:val="Domylnaczcionkaakapitu"/>
    <w:uiPriority w:val="99"/>
    <w:semiHidden/>
    <w:rsid w:val="00C432AF"/>
    <w:rPr>
      <w:rFonts w:ascii="EYInterstate Light" w:hAnsi="EYInterstate Light"/>
      <w:position w:val="6"/>
      <w:sz w:val="24"/>
      <w:szCs w:val="20"/>
      <w:vertAlign w:val="superscript"/>
    </w:rPr>
  </w:style>
  <w:style w:type="character" w:customStyle="1" w:styleId="TekstprzypisudolnegoZnak">
    <w:name w:val="Tekst przypisu dolnego Znak"/>
    <w:aliases w:val="fn Znak,FT Znak,ft Znak,SD Footnote Text Znak,Footnote Text AG Znak"/>
    <w:basedOn w:val="Domylnaczcionkaakapitu"/>
    <w:link w:val="Tekstprzypisudolnego"/>
    <w:uiPriority w:val="99"/>
    <w:semiHidden/>
    <w:rsid w:val="00C432AF"/>
    <w:rPr>
      <w:rFonts w:ascii="EYInterstate Light" w:hAnsi="EYInterstate Light"/>
      <w:sz w:val="18"/>
    </w:rPr>
  </w:style>
  <w:style w:type="paragraph" w:styleId="Tekstprzypisudolnego">
    <w:name w:val="footnote text"/>
    <w:aliases w:val="fn,FT,ft,SD Footnote Text,Footnote Text AG"/>
    <w:basedOn w:val="Normalny"/>
    <w:link w:val="TekstprzypisudolnegoZnak"/>
    <w:uiPriority w:val="99"/>
    <w:semiHidden/>
    <w:rsid w:val="00C432AF"/>
    <w:pPr>
      <w:keepNext/>
      <w:keepLines/>
      <w:spacing w:line="240" w:lineRule="auto"/>
    </w:pPr>
    <w:rPr>
      <w:sz w:val="18"/>
    </w:rPr>
  </w:style>
  <w:style w:type="paragraph" w:customStyle="1" w:styleId="Italics">
    <w:name w:val="Italics"/>
    <w:link w:val="ItalicsCharChar"/>
    <w:rsid w:val="00C432AF"/>
    <w:pPr>
      <w:keepNext/>
      <w:overflowPunct w:val="0"/>
      <w:textAlignment w:val="baseline"/>
    </w:pPr>
    <w:rPr>
      <w:rFonts w:ascii="EYInterstate Light" w:hAnsi="EYInterstate Light"/>
      <w:bCs/>
      <w:i/>
      <w:iCs/>
      <w:sz w:val="24"/>
    </w:rPr>
  </w:style>
  <w:style w:type="character" w:customStyle="1" w:styleId="ItalicsCharChar">
    <w:name w:val="Italics Char Char"/>
    <w:basedOn w:val="Domylnaczcionkaakapitu"/>
    <w:link w:val="Italics"/>
    <w:rsid w:val="00C432AF"/>
    <w:rPr>
      <w:rFonts w:ascii="EYInterstate Light" w:hAnsi="EYInterstate Light"/>
      <w:bCs/>
      <w:i/>
      <w:iCs/>
      <w:sz w:val="24"/>
    </w:rPr>
  </w:style>
  <w:style w:type="paragraph" w:customStyle="1" w:styleId="Normalleftindent">
    <w:name w:val="Normal + left indent"/>
    <w:basedOn w:val="Normalny"/>
    <w:rsid w:val="00C432AF"/>
    <w:pPr>
      <w:widowControl/>
      <w:spacing w:line="240" w:lineRule="auto"/>
      <w:ind w:left="720"/>
    </w:pPr>
    <w:rPr>
      <w:lang w:eastAsia="ja-JP"/>
    </w:rPr>
  </w:style>
  <w:style w:type="paragraph" w:customStyle="1" w:styleId="NumberedList">
    <w:name w:val="Numbered List"/>
    <w:rsid w:val="00C432AF"/>
    <w:pPr>
      <w:numPr>
        <w:numId w:val="7"/>
      </w:numPr>
      <w:spacing w:after="120"/>
    </w:pPr>
    <w:rPr>
      <w:rFonts w:ascii="EYInterstate Light" w:hAnsi="EYInterstate Light"/>
      <w:sz w:val="24"/>
    </w:rPr>
  </w:style>
  <w:style w:type="paragraph" w:customStyle="1" w:styleId="StyleBoldItalics">
    <w:name w:val="Style Bold + Italics"/>
    <w:basedOn w:val="Normalny"/>
    <w:rsid w:val="00664943"/>
    <w:pPr>
      <w:widowControl/>
    </w:pPr>
    <w:rPr>
      <w:b/>
      <w:i/>
    </w:rPr>
  </w:style>
  <w:style w:type="paragraph" w:customStyle="1" w:styleId="StyleBoldCentered">
    <w:name w:val="Style Bold Centered"/>
    <w:basedOn w:val="Normalny"/>
    <w:rsid w:val="00C432AF"/>
    <w:pPr>
      <w:autoSpaceDE/>
      <w:autoSpaceDN/>
      <w:adjustRightInd/>
      <w:jc w:val="center"/>
    </w:pPr>
    <w:rPr>
      <w:b/>
      <w:bCs/>
      <w:sz w:val="28"/>
    </w:rPr>
  </w:style>
  <w:style w:type="paragraph" w:customStyle="1" w:styleId="StyleEYInterstateBoldAfter18pt">
    <w:name w:val="Style EYInterstate Bold After:  18 pt"/>
    <w:basedOn w:val="Normalny"/>
    <w:rsid w:val="00C432AF"/>
    <w:pPr>
      <w:spacing w:after="240"/>
      <w:jc w:val="both"/>
    </w:pPr>
    <w:rPr>
      <w:rFonts w:ascii="EYInterstate" w:hAnsi="EYInterstate"/>
      <w:b/>
      <w:bCs/>
      <w:sz w:val="28"/>
    </w:rPr>
  </w:style>
  <w:style w:type="character" w:customStyle="1" w:styleId="StyleFootnoteReferencefrNotRaisedbyLoweredby">
    <w:name w:val="Style Footnote Referencefr + Not Raised by / Lowered by"/>
    <w:basedOn w:val="Odwoanieprzypisudolnego"/>
    <w:rsid w:val="00C432AF"/>
    <w:rPr>
      <w:rFonts w:ascii="EYInterstate" w:hAnsi="EYInterstate"/>
      <w:position w:val="0"/>
      <w:sz w:val="24"/>
      <w:szCs w:val="20"/>
      <w:vertAlign w:val="superscript"/>
    </w:rPr>
  </w:style>
  <w:style w:type="numbering" w:customStyle="1" w:styleId="StyleNumbered">
    <w:name w:val="Style Numbered"/>
    <w:basedOn w:val="Bezlisty"/>
    <w:rsid w:val="00C432AF"/>
    <w:pPr>
      <w:numPr>
        <w:numId w:val="1"/>
      </w:numPr>
    </w:pPr>
  </w:style>
  <w:style w:type="paragraph" w:customStyle="1" w:styleId="subheadunderlined">
    <w:name w:val="subhead underlined"/>
    <w:rsid w:val="00C432AF"/>
    <w:pPr>
      <w:keepNext/>
    </w:pPr>
    <w:rPr>
      <w:rFonts w:ascii="EYInterstate Light" w:hAnsi="EYInterstate Light"/>
      <w:sz w:val="24"/>
      <w:u w:val="single"/>
    </w:rPr>
  </w:style>
  <w:style w:type="paragraph" w:customStyle="1" w:styleId="tableheader">
    <w:name w:val="table header"/>
    <w:rsid w:val="00C432AF"/>
    <w:pPr>
      <w:jc w:val="center"/>
    </w:pPr>
    <w:rPr>
      <w:rFonts w:ascii="EYInterstate Light" w:hAnsi="EYInterstate Light"/>
      <w:b/>
      <w:bCs/>
    </w:rPr>
  </w:style>
  <w:style w:type="paragraph" w:customStyle="1" w:styleId="tabletext-left">
    <w:name w:val="table text - left"/>
    <w:rsid w:val="00C432AF"/>
    <w:pPr>
      <w:ind w:left="365" w:hanging="365"/>
    </w:pPr>
    <w:rPr>
      <w:rFonts w:ascii="EYInterstate Light" w:hAnsi="EYInterstate Light"/>
    </w:rPr>
  </w:style>
  <w:style w:type="paragraph" w:customStyle="1" w:styleId="tabletextcentered">
    <w:name w:val="table text centered"/>
    <w:rsid w:val="00C432AF"/>
    <w:pPr>
      <w:jc w:val="center"/>
    </w:pPr>
    <w:rPr>
      <w:rFonts w:ascii="EYInterstate Light" w:hAnsi="EYInterstate Light"/>
    </w:rPr>
  </w:style>
  <w:style w:type="paragraph" w:customStyle="1" w:styleId="TOCtitle">
    <w:name w:val="TOC title"/>
    <w:rsid w:val="00C432AF"/>
    <w:pPr>
      <w:ind w:left="720" w:hanging="360"/>
      <w:jc w:val="center"/>
    </w:pPr>
    <w:rPr>
      <w:rFonts w:ascii="EYInterstate" w:hAnsi="EYInterstate"/>
      <w:bCs/>
      <w:sz w:val="28"/>
    </w:rPr>
  </w:style>
  <w:style w:type="paragraph" w:customStyle="1" w:styleId="EYTableHeadingWhite">
    <w:name w:val="EY Table Heading (White)"/>
    <w:basedOn w:val="EYTableHeading"/>
    <w:rsid w:val="00C432AF"/>
    <w:rPr>
      <w:bCs/>
      <w:color w:val="FFE600" w:themeColor="text2"/>
    </w:rPr>
  </w:style>
  <w:style w:type="paragraph" w:customStyle="1" w:styleId="CopyheadlineCover">
    <w:name w:val="Copy headline (Cover)"/>
    <w:basedOn w:val="Normalny"/>
    <w:uiPriority w:val="99"/>
    <w:rsid w:val="00C432AF"/>
    <w:pPr>
      <w:suppressAutoHyphens/>
      <w:spacing w:line="210" w:lineRule="atLeast"/>
      <w:textAlignment w:val="top"/>
    </w:pPr>
    <w:rPr>
      <w:rFonts w:ascii="EYInterstate-Regular" w:eastAsiaTheme="minorEastAsia" w:hAnsi="EYInterstate-Regular" w:cs="EYInterstate-Regular"/>
      <w:color w:val="000000"/>
      <w:spacing w:val="-3"/>
      <w:sz w:val="16"/>
      <w:szCs w:val="16"/>
      <w:lang w:val="en-GB"/>
    </w:rPr>
  </w:style>
  <w:style w:type="paragraph" w:customStyle="1" w:styleId="CopyCover">
    <w:name w:val="Copy (Cover)"/>
    <w:basedOn w:val="Normalny"/>
    <w:uiPriority w:val="99"/>
    <w:rsid w:val="00C432AF"/>
    <w:pPr>
      <w:suppressAutoHyphens/>
      <w:spacing w:after="105" w:line="210" w:lineRule="atLeast"/>
      <w:textAlignment w:val="top"/>
    </w:pPr>
    <w:rPr>
      <w:rFonts w:ascii="EYInterstate-Light" w:eastAsiaTheme="minorEastAsia" w:hAnsi="EYInterstate-Light" w:cs="EYInterstate-Light"/>
      <w:color w:val="000000"/>
      <w:spacing w:val="-3"/>
      <w:sz w:val="16"/>
      <w:szCs w:val="16"/>
      <w:lang w:val="en-GB"/>
    </w:rPr>
  </w:style>
  <w:style w:type="paragraph" w:customStyle="1" w:styleId="WebsiteCover">
    <w:name w:val="Website (Cover)"/>
    <w:basedOn w:val="Normalny"/>
    <w:uiPriority w:val="99"/>
    <w:rsid w:val="00C432AF"/>
    <w:pPr>
      <w:suppressAutoHyphens/>
      <w:spacing w:before="40" w:after="201" w:line="260" w:lineRule="atLeast"/>
      <w:textAlignment w:val="top"/>
    </w:pPr>
    <w:rPr>
      <w:rFonts w:ascii="EYInterstate-Regular" w:eastAsiaTheme="minorEastAsia" w:hAnsi="EYInterstate-Regular" w:cs="EYInterstate-Regular"/>
      <w:color w:val="000000"/>
      <w:spacing w:val="-4"/>
      <w:sz w:val="20"/>
      <w:lang w:val="en-GB"/>
    </w:rPr>
  </w:style>
  <w:style w:type="paragraph" w:customStyle="1" w:styleId="CopyrightCover">
    <w:name w:val="Copyright (Cover)"/>
    <w:basedOn w:val="Normalny"/>
    <w:uiPriority w:val="99"/>
    <w:rsid w:val="00C432AF"/>
    <w:pPr>
      <w:suppressAutoHyphens/>
      <w:spacing w:after="204" w:line="210" w:lineRule="atLeast"/>
      <w:textAlignment w:val="baseline"/>
    </w:pPr>
    <w:rPr>
      <w:rFonts w:ascii="EYInterstate-Light" w:eastAsiaTheme="minorEastAsia" w:hAnsi="EYInterstate-Light" w:cs="EYInterstate-Light"/>
      <w:color w:val="000000"/>
      <w:spacing w:val="-3"/>
      <w:sz w:val="16"/>
      <w:szCs w:val="16"/>
      <w:lang w:val="en-GB"/>
    </w:rPr>
  </w:style>
  <w:style w:type="paragraph" w:customStyle="1" w:styleId="ScoreretrievalfileNoCover">
    <w:name w:val="Score retrieval file No (Cover)"/>
    <w:basedOn w:val="Normalny"/>
    <w:uiPriority w:val="99"/>
    <w:rsid w:val="004A65B2"/>
    <w:pPr>
      <w:suppressAutoHyphens/>
      <w:spacing w:after="224" w:line="210" w:lineRule="atLeast"/>
      <w:textAlignment w:val="baseline"/>
    </w:pPr>
    <w:rPr>
      <w:rFonts w:ascii="EYInterstate Regular" w:eastAsiaTheme="minorEastAsia" w:hAnsi="EYInterstate Regular" w:cs="EYInterstate-Light"/>
      <w:color w:val="000000"/>
      <w:spacing w:val="-3"/>
      <w:sz w:val="16"/>
      <w:szCs w:val="16"/>
      <w:lang w:val="en-GB"/>
    </w:rPr>
  </w:style>
  <w:style w:type="paragraph" w:customStyle="1" w:styleId="LegalcopyCover">
    <w:name w:val="Legal copy (Cover)"/>
    <w:basedOn w:val="Normalny"/>
    <w:uiPriority w:val="99"/>
    <w:rsid w:val="00C432AF"/>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character" w:customStyle="1" w:styleId="BoilerplatecopyItalic">
    <w:name w:val="Boilerplate copy Italic"/>
    <w:uiPriority w:val="99"/>
    <w:rsid w:val="00C432AF"/>
    <w:rPr>
      <w:rFonts w:ascii="EYInterstate-LightItalic" w:hAnsi="EYInterstate-LightItalic" w:cs="EYInterstate-LightItalic"/>
      <w:i/>
      <w:iCs/>
      <w:color w:val="000000"/>
      <w:spacing w:val="-3"/>
      <w:w w:val="100"/>
      <w:position w:val="0"/>
      <w:sz w:val="16"/>
      <w:szCs w:val="16"/>
      <w:vertAlign w:val="baseline"/>
      <w:lang w:val="en-GB"/>
    </w:rPr>
  </w:style>
  <w:style w:type="character" w:customStyle="1" w:styleId="TekstpodstawowyZnak">
    <w:name w:val="Tekst podstawowy Znak"/>
    <w:basedOn w:val="Domylnaczcionkaakapitu"/>
    <w:link w:val="Tekstpodstawowy"/>
    <w:rsid w:val="00C432AF"/>
    <w:rPr>
      <w:rFonts w:ascii="EYInterstate Light" w:hAnsi="EYInterstate Light"/>
      <w:sz w:val="24"/>
    </w:rPr>
  </w:style>
  <w:style w:type="character" w:customStyle="1" w:styleId="Podpise-mailZnak">
    <w:name w:val="Podpis e-mail Znak"/>
    <w:basedOn w:val="Domylnaczcionkaakapitu"/>
    <w:link w:val="Podpise-mail"/>
    <w:rsid w:val="00C432AF"/>
    <w:rPr>
      <w:rFonts w:ascii="EYInterstate Light" w:hAnsi="EYInterstate Light"/>
      <w:sz w:val="24"/>
    </w:rPr>
  </w:style>
  <w:style w:type="character" w:customStyle="1" w:styleId="Nagwek4Znak">
    <w:name w:val="Nagłówek 4 Znak"/>
    <w:basedOn w:val="Domylnaczcionkaakapitu"/>
    <w:link w:val="Nagwek4"/>
    <w:rsid w:val="00C432AF"/>
    <w:rPr>
      <w:rFonts w:ascii="Arial" w:hAnsi="Arial" w:cs="Arial"/>
      <w:color w:val="000000"/>
      <w:kern w:val="12"/>
      <w:szCs w:val="24"/>
      <w:lang w:val="pl-PL"/>
    </w:rPr>
  </w:style>
  <w:style w:type="character" w:customStyle="1" w:styleId="Nagwek5Znak">
    <w:name w:val="Nagłówek 5 Znak"/>
    <w:basedOn w:val="Domylnaczcionkaakapitu"/>
    <w:link w:val="Nagwek5"/>
    <w:rsid w:val="00C432AF"/>
    <w:rPr>
      <w:rFonts w:ascii="EYInterstate Light" w:hAnsi="EYInterstate Light"/>
      <w:b/>
      <w:bCs/>
      <w:sz w:val="28"/>
      <w:szCs w:val="24"/>
    </w:rPr>
  </w:style>
  <w:style w:type="character" w:customStyle="1" w:styleId="Nagwek6Znak">
    <w:name w:val="Nagłówek 6 Znak"/>
    <w:basedOn w:val="Domylnaczcionkaakapitu"/>
    <w:link w:val="Nagwek6"/>
    <w:rsid w:val="00C432AF"/>
    <w:rPr>
      <w:rFonts w:ascii="EYInterstate Light" w:hAnsi="EYInterstate Light" w:cs="Arial"/>
      <w:b/>
      <w:bCs/>
      <w:i/>
      <w:sz w:val="24"/>
    </w:rPr>
  </w:style>
  <w:style w:type="character" w:customStyle="1" w:styleId="Nagwek7Znak">
    <w:name w:val="Nagłówek 7 Znak"/>
    <w:basedOn w:val="Domylnaczcionkaakapitu"/>
    <w:link w:val="Nagwek7"/>
    <w:rsid w:val="00C432AF"/>
    <w:rPr>
      <w:rFonts w:ascii="EYInterstate Light" w:hAnsi="EYInterstate Light"/>
      <w:b/>
      <w:i/>
      <w:sz w:val="24"/>
    </w:rPr>
  </w:style>
  <w:style w:type="character" w:customStyle="1" w:styleId="Nagwek8Znak">
    <w:name w:val="Nagłówek 8 Znak"/>
    <w:basedOn w:val="Domylnaczcionkaakapitu"/>
    <w:link w:val="Nagwek8"/>
    <w:rsid w:val="00C432AF"/>
    <w:rPr>
      <w:rFonts w:ascii="EYInterstate Light" w:hAnsi="EYInterstate Light"/>
      <w:b/>
      <w:sz w:val="24"/>
    </w:rPr>
  </w:style>
  <w:style w:type="character" w:customStyle="1" w:styleId="Nagwek9Znak">
    <w:name w:val="Nagłówek 9 Znak"/>
    <w:basedOn w:val="Domylnaczcionkaakapitu"/>
    <w:link w:val="Nagwek9"/>
    <w:rsid w:val="00C432AF"/>
    <w:rPr>
      <w:rFonts w:ascii="EYInterstate Light" w:hAnsi="EYInterstate Light"/>
      <w:b/>
      <w:sz w:val="28"/>
    </w:rPr>
  </w:style>
  <w:style w:type="paragraph" w:customStyle="1" w:styleId="StyleEYTableHeading">
    <w:name w:val="Style EY Table Heading"/>
    <w:basedOn w:val="EYTableHeading"/>
    <w:rsid w:val="00C432AF"/>
    <w:rPr>
      <w:bCs/>
    </w:rPr>
  </w:style>
  <w:style w:type="paragraph" w:customStyle="1" w:styleId="EYBoilerplateheading">
    <w:name w:val="EY Boilerplate heading"/>
    <w:basedOn w:val="Normalny"/>
    <w:link w:val="EYBoilerplateheadingChar"/>
    <w:rsid w:val="00563CB9"/>
    <w:pPr>
      <w:widowControl/>
      <w:spacing w:line="240" w:lineRule="auto"/>
    </w:pPr>
    <w:rPr>
      <w:rFonts w:asciiTheme="minorHAnsi" w:hAnsiTheme="minorHAnsi" w:cstheme="minorHAnsi"/>
      <w:kern w:val="24"/>
      <w:sz w:val="20"/>
    </w:rPr>
  </w:style>
  <w:style w:type="paragraph" w:customStyle="1" w:styleId="EYBoilerplatecopy">
    <w:name w:val="EY Boilerplate copy"/>
    <w:basedOn w:val="Normalny"/>
    <w:rsid w:val="00563CB9"/>
    <w:pPr>
      <w:suppressAutoHyphens/>
      <w:spacing w:after="204" w:line="210" w:lineRule="atLeast"/>
      <w:ind w:right="720"/>
      <w:textAlignment w:val="baseline"/>
    </w:pPr>
    <w:rPr>
      <w:rFonts w:asciiTheme="minorHAnsi" w:eastAsiaTheme="minorEastAsia" w:hAnsiTheme="minorHAnsi" w:cstheme="minorHAnsi"/>
      <w:color w:val="000000"/>
      <w:spacing w:val="-3"/>
      <w:sz w:val="16"/>
      <w:szCs w:val="16"/>
      <w:lang w:val="en-GB"/>
    </w:rPr>
  </w:style>
  <w:style w:type="paragraph" w:customStyle="1" w:styleId="EYBoilerplatesmalllegal">
    <w:name w:val="EY Boilerplate small legal"/>
    <w:basedOn w:val="Normalny"/>
    <w:uiPriority w:val="99"/>
    <w:rsid w:val="00563CB9"/>
    <w:pPr>
      <w:suppressAutoHyphens/>
      <w:spacing w:after="80" w:line="160" w:lineRule="atLeast"/>
      <w:textAlignment w:val="baseline"/>
    </w:pPr>
    <w:rPr>
      <w:rFonts w:ascii="EYInterstate-Light" w:eastAsiaTheme="minorEastAsia" w:hAnsi="EYInterstate-Light" w:cs="EYInterstate-Light"/>
      <w:color w:val="000000"/>
      <w:spacing w:val="-2"/>
      <w:sz w:val="12"/>
      <w:szCs w:val="12"/>
      <w:lang w:val="en-GB"/>
    </w:rPr>
  </w:style>
  <w:style w:type="paragraph" w:customStyle="1" w:styleId="EYBoilerplatewebsite">
    <w:name w:val="EY Boilerplate website"/>
    <w:basedOn w:val="Normalny"/>
    <w:rsid w:val="00563CB9"/>
    <w:rPr>
      <w:rFonts w:asciiTheme="majorHAnsi" w:hAnsiTheme="majorHAnsi" w:cstheme="minorHAnsi"/>
      <w:sz w:val="20"/>
    </w:rPr>
  </w:style>
  <w:style w:type="character" w:customStyle="1" w:styleId="EYBoilerplateheadingChar">
    <w:name w:val="EY Boilerplate heading Char"/>
    <w:basedOn w:val="Domylnaczcionkaakapitu"/>
    <w:link w:val="EYBoilerplateheading"/>
    <w:rsid w:val="00563CB9"/>
    <w:rPr>
      <w:rFonts w:asciiTheme="minorHAnsi" w:hAnsiTheme="minorHAnsi" w:cstheme="minorHAnsi"/>
      <w:kern w:val="24"/>
    </w:rPr>
  </w:style>
  <w:style w:type="character" w:styleId="Odwoaniedokomentarza">
    <w:name w:val="annotation reference"/>
    <w:basedOn w:val="Domylnaczcionkaakapitu"/>
    <w:uiPriority w:val="99"/>
    <w:semiHidden/>
    <w:unhideWhenUsed/>
    <w:rsid w:val="005232F4"/>
    <w:rPr>
      <w:sz w:val="16"/>
      <w:szCs w:val="16"/>
    </w:rPr>
  </w:style>
  <w:style w:type="paragraph" w:styleId="Tekstkomentarza">
    <w:name w:val="annotation text"/>
    <w:basedOn w:val="Normalny"/>
    <w:link w:val="TekstkomentarzaZnak"/>
    <w:uiPriority w:val="99"/>
    <w:unhideWhenUsed/>
    <w:rsid w:val="005232F4"/>
    <w:pPr>
      <w:spacing w:line="240" w:lineRule="auto"/>
    </w:pPr>
    <w:rPr>
      <w:sz w:val="20"/>
    </w:rPr>
  </w:style>
  <w:style w:type="character" w:customStyle="1" w:styleId="TekstkomentarzaZnak">
    <w:name w:val="Tekst komentarza Znak"/>
    <w:basedOn w:val="Domylnaczcionkaakapitu"/>
    <w:link w:val="Tekstkomentarza"/>
    <w:uiPriority w:val="99"/>
    <w:rsid w:val="005232F4"/>
    <w:rPr>
      <w:rFonts w:ascii="EYInterstate Light" w:hAnsi="EYInterstate Light"/>
    </w:rPr>
  </w:style>
  <w:style w:type="paragraph" w:styleId="Tematkomentarza">
    <w:name w:val="annotation subject"/>
    <w:basedOn w:val="Tekstkomentarza"/>
    <w:next w:val="Tekstkomentarza"/>
    <w:link w:val="TematkomentarzaZnak"/>
    <w:semiHidden/>
    <w:unhideWhenUsed/>
    <w:rsid w:val="005232F4"/>
    <w:rPr>
      <w:b/>
      <w:bCs/>
    </w:rPr>
  </w:style>
  <w:style w:type="character" w:customStyle="1" w:styleId="TematkomentarzaZnak">
    <w:name w:val="Temat komentarza Znak"/>
    <w:basedOn w:val="TekstkomentarzaZnak"/>
    <w:link w:val="Tematkomentarza"/>
    <w:semiHidden/>
    <w:rsid w:val="005232F4"/>
    <w:rPr>
      <w:rFonts w:ascii="EYInterstate Light" w:hAnsi="EYInterstate Light"/>
      <w:b/>
      <w:bCs/>
    </w:rPr>
  </w:style>
  <w:style w:type="character" w:customStyle="1" w:styleId="NagwekZnak">
    <w:name w:val="Nagłówek Znak"/>
    <w:aliases w:val="EY Header Znak"/>
    <w:basedOn w:val="Domylnaczcionkaakapitu"/>
    <w:link w:val="Nagwek"/>
    <w:uiPriority w:val="99"/>
    <w:rsid w:val="00D01CAE"/>
    <w:rPr>
      <w:rFonts w:asciiTheme="minorHAnsi" w:hAnsiTheme="minorHAnsi"/>
      <w:kern w:val="12"/>
      <w:sz w:val="24"/>
      <w:szCs w:val="24"/>
    </w:rPr>
  </w:style>
  <w:style w:type="character" w:customStyle="1" w:styleId="StopkaZnak">
    <w:name w:val="Stopka Znak"/>
    <w:aliases w:val="EY Footer Znak"/>
    <w:basedOn w:val="Domylnaczcionkaakapitu"/>
    <w:link w:val="Stopka"/>
    <w:uiPriority w:val="99"/>
    <w:rsid w:val="00D01CAE"/>
    <w:rPr>
      <w:rFonts w:asciiTheme="minorHAnsi" w:hAnsiTheme="minorHAnsi"/>
      <w:kern w:val="12"/>
      <w:szCs w:val="24"/>
    </w:rPr>
  </w:style>
  <w:style w:type="paragraph" w:customStyle="1" w:styleId="aanormal">
    <w:name w:val="aa_normal"/>
    <w:basedOn w:val="EYNormal"/>
    <w:link w:val="aanormalChar"/>
    <w:rsid w:val="00850982"/>
    <w:pPr>
      <w:spacing w:after="120"/>
      <w:jc w:val="both"/>
    </w:pPr>
    <w:rPr>
      <w:lang w:val="pl-PL"/>
    </w:rPr>
  </w:style>
  <w:style w:type="paragraph" w:styleId="Akapitzlist">
    <w:name w:val="List Paragraph"/>
    <w:aliases w:val="Dot pt,F5 List Paragraph,List Paragraph1,L1,Numerowanie,List Paragraph"/>
    <w:basedOn w:val="Normalny"/>
    <w:link w:val="AkapitzlistZnak"/>
    <w:uiPriority w:val="34"/>
    <w:qFormat/>
    <w:rsid w:val="006302E6"/>
    <w:pPr>
      <w:ind w:left="720"/>
      <w:contextualSpacing/>
    </w:pPr>
  </w:style>
  <w:style w:type="character" w:customStyle="1" w:styleId="aanormalChar">
    <w:name w:val="aa_normal Char"/>
    <w:basedOn w:val="EYNormalChar"/>
    <w:link w:val="aanormal"/>
    <w:rsid w:val="00850982"/>
    <w:rPr>
      <w:rFonts w:asciiTheme="minorHAnsi" w:hAnsiTheme="minorHAnsi"/>
      <w:kern w:val="12"/>
      <w:szCs w:val="24"/>
      <w:lang w:val="pl-PL"/>
    </w:rPr>
  </w:style>
  <w:style w:type="table" w:styleId="Tabela-Siatka">
    <w:name w:val="Table Grid"/>
    <w:basedOn w:val="Standardowy"/>
    <w:uiPriority w:val="39"/>
    <w:rsid w:val="000178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51989"/>
    <w:rPr>
      <w:color w:val="808080"/>
    </w:rPr>
  </w:style>
  <w:style w:type="paragraph" w:styleId="Poprawka">
    <w:name w:val="Revision"/>
    <w:hidden/>
    <w:uiPriority w:val="99"/>
    <w:semiHidden/>
    <w:rsid w:val="009369D0"/>
    <w:rPr>
      <w:rFonts w:ascii="EYInterstate Light" w:hAnsi="EYInterstate Light"/>
      <w:sz w:val="24"/>
    </w:rPr>
  </w:style>
  <w:style w:type="character" w:styleId="UyteHipercze">
    <w:name w:val="FollowedHyperlink"/>
    <w:basedOn w:val="Domylnaczcionkaakapitu"/>
    <w:unhideWhenUsed/>
    <w:rsid w:val="00591B26"/>
    <w:rPr>
      <w:color w:val="800080" w:themeColor="followedHyperlink"/>
      <w:u w:val="single"/>
    </w:rPr>
  </w:style>
  <w:style w:type="paragraph" w:styleId="Lista">
    <w:name w:val="List"/>
    <w:basedOn w:val="Normalny"/>
    <w:unhideWhenUsed/>
    <w:rsid w:val="0049290B"/>
    <w:pPr>
      <w:ind w:left="283" w:hanging="283"/>
      <w:contextualSpacing/>
    </w:pPr>
  </w:style>
  <w:style w:type="paragraph" w:styleId="Lista2">
    <w:name w:val="List 2"/>
    <w:basedOn w:val="Normalny"/>
    <w:unhideWhenUsed/>
    <w:rsid w:val="0049290B"/>
    <w:pPr>
      <w:ind w:left="566" w:hanging="283"/>
      <w:contextualSpacing/>
    </w:pPr>
  </w:style>
  <w:style w:type="paragraph" w:styleId="Lista3">
    <w:name w:val="List 3"/>
    <w:basedOn w:val="Normalny"/>
    <w:unhideWhenUsed/>
    <w:rsid w:val="0049290B"/>
    <w:pPr>
      <w:ind w:left="849" w:hanging="283"/>
      <w:contextualSpacing/>
    </w:pPr>
  </w:style>
  <w:style w:type="paragraph" w:styleId="Lista4">
    <w:name w:val="List 4"/>
    <w:basedOn w:val="Normalny"/>
    <w:unhideWhenUsed/>
    <w:rsid w:val="0049290B"/>
    <w:pPr>
      <w:ind w:left="1132" w:hanging="283"/>
      <w:contextualSpacing/>
    </w:pPr>
  </w:style>
  <w:style w:type="paragraph" w:styleId="Lista5">
    <w:name w:val="List 5"/>
    <w:basedOn w:val="Normalny"/>
    <w:unhideWhenUsed/>
    <w:rsid w:val="0049290B"/>
    <w:pPr>
      <w:ind w:left="1415" w:hanging="283"/>
      <w:contextualSpacing/>
    </w:pPr>
  </w:style>
  <w:style w:type="paragraph" w:styleId="Tekstpodstawowywcity">
    <w:name w:val="Body Text Indent"/>
    <w:basedOn w:val="Normalny"/>
    <w:link w:val="TekstpodstawowywcityZnak"/>
    <w:unhideWhenUsed/>
    <w:rsid w:val="0049290B"/>
    <w:pPr>
      <w:spacing w:after="120"/>
      <w:ind w:left="283"/>
    </w:pPr>
  </w:style>
  <w:style w:type="character" w:customStyle="1" w:styleId="TekstpodstawowywcityZnak">
    <w:name w:val="Tekst podstawowy wcięty Znak"/>
    <w:basedOn w:val="Domylnaczcionkaakapitu"/>
    <w:link w:val="Tekstpodstawowywcity"/>
    <w:rsid w:val="0049290B"/>
    <w:rPr>
      <w:rFonts w:ascii="EYInterstate Light" w:hAnsi="EYInterstate Light"/>
      <w:sz w:val="24"/>
    </w:rPr>
  </w:style>
  <w:style w:type="character" w:styleId="Pogrubienie">
    <w:name w:val="Strong"/>
    <w:basedOn w:val="Domylnaczcionkaakapitu"/>
    <w:qFormat/>
    <w:rsid w:val="009423F8"/>
    <w:rPr>
      <w:rFonts w:ascii="Arial" w:hAnsi="Arial"/>
      <w:bCs/>
      <w:sz w:val="28"/>
    </w:rPr>
  </w:style>
  <w:style w:type="paragraph" w:styleId="NormalnyWeb">
    <w:name w:val="Normal (Web)"/>
    <w:basedOn w:val="Normalny"/>
    <w:uiPriority w:val="99"/>
    <w:semiHidden/>
    <w:unhideWhenUsed/>
    <w:rsid w:val="00D9046A"/>
    <w:pPr>
      <w:widowControl/>
      <w:autoSpaceDE/>
      <w:autoSpaceDN/>
      <w:adjustRightInd/>
      <w:spacing w:before="100" w:beforeAutospacing="1" w:after="100" w:afterAutospacing="1" w:line="240" w:lineRule="auto"/>
    </w:pPr>
    <w:rPr>
      <w:rFonts w:ascii="Times New Roman" w:eastAsiaTheme="minorEastAsia" w:hAnsi="Times New Roman"/>
      <w:szCs w:val="24"/>
      <w:lang w:eastAsia="pl-PL"/>
    </w:rPr>
  </w:style>
  <w:style w:type="paragraph" w:styleId="Nagwekspisutreci">
    <w:name w:val="TOC Heading"/>
    <w:basedOn w:val="Nagwek1"/>
    <w:next w:val="Normalny"/>
    <w:uiPriority w:val="39"/>
    <w:unhideWhenUsed/>
    <w:qFormat/>
    <w:rsid w:val="00534DCB"/>
    <w:pPr>
      <w:keepNext/>
      <w:keepLines/>
      <w:numPr>
        <w:numId w:val="0"/>
      </w:numPr>
      <w:spacing w:before="240" w:after="0" w:line="259" w:lineRule="auto"/>
      <w:jc w:val="left"/>
      <w:outlineLvl w:val="9"/>
    </w:pPr>
    <w:rPr>
      <w:rFonts w:asciiTheme="majorHAnsi" w:eastAsiaTheme="majorEastAsia" w:hAnsiTheme="majorHAnsi" w:cstheme="majorBidi"/>
      <w:color w:val="218840" w:themeColor="accent1" w:themeShade="BF"/>
      <w:kern w:val="0"/>
      <w:szCs w:val="32"/>
      <w:lang w:eastAsia="pl-PL"/>
    </w:rPr>
  </w:style>
  <w:style w:type="paragraph" w:customStyle="1" w:styleId="footnotedescription">
    <w:name w:val="footnote description"/>
    <w:next w:val="Normalny"/>
    <w:link w:val="footnotedescriptionChar"/>
    <w:hidden/>
    <w:rsid w:val="00424A72"/>
    <w:pPr>
      <w:spacing w:line="259" w:lineRule="auto"/>
    </w:pPr>
    <w:rPr>
      <w:rFonts w:ascii="Calibri" w:eastAsia="Calibri" w:hAnsi="Calibri" w:cs="Calibri"/>
      <w:color w:val="000000"/>
      <w:sz w:val="16"/>
      <w:szCs w:val="22"/>
      <w:lang w:val="pl-PL" w:eastAsia="pl-PL"/>
    </w:rPr>
  </w:style>
  <w:style w:type="character" w:customStyle="1" w:styleId="footnotedescriptionChar">
    <w:name w:val="footnote description Char"/>
    <w:link w:val="footnotedescription"/>
    <w:rsid w:val="00424A72"/>
    <w:rPr>
      <w:rFonts w:ascii="Calibri" w:eastAsia="Calibri" w:hAnsi="Calibri" w:cs="Calibri"/>
      <w:color w:val="000000"/>
      <w:sz w:val="16"/>
      <w:szCs w:val="22"/>
      <w:lang w:val="pl-PL" w:eastAsia="pl-PL"/>
    </w:rPr>
  </w:style>
  <w:style w:type="character" w:customStyle="1" w:styleId="footnotemark">
    <w:name w:val="footnote mark"/>
    <w:hidden/>
    <w:rsid w:val="00424A72"/>
    <w:rPr>
      <w:rFonts w:ascii="Calibri" w:eastAsia="Calibri" w:hAnsi="Calibri" w:cs="Calibri"/>
      <w:color w:val="000000"/>
      <w:sz w:val="16"/>
      <w:vertAlign w:val="superscript"/>
    </w:rPr>
  </w:style>
  <w:style w:type="table" w:customStyle="1" w:styleId="TableGrid">
    <w:name w:val="TableGrid"/>
    <w:rsid w:val="00424A72"/>
    <w:rPr>
      <w:rFonts w:ascii="Calibri" w:hAnsi="Calibri"/>
      <w:sz w:val="22"/>
      <w:szCs w:val="22"/>
      <w:lang w:val="pl-PL" w:eastAsia="pl-PL"/>
    </w:rPr>
    <w:tblPr>
      <w:tblCellMar>
        <w:top w:w="0" w:type="dxa"/>
        <w:left w:w="0" w:type="dxa"/>
        <w:bottom w:w="0" w:type="dxa"/>
        <w:right w:w="0" w:type="dxa"/>
      </w:tblCellMar>
    </w:tblPr>
  </w:style>
  <w:style w:type="character" w:customStyle="1" w:styleId="Nagwek1Znak">
    <w:name w:val="Nagłówek 1 Znak"/>
    <w:basedOn w:val="Domylnaczcionkaakapitu"/>
    <w:link w:val="Nagwek1"/>
    <w:rsid w:val="00D6238D"/>
    <w:rPr>
      <w:rFonts w:ascii="Arial" w:hAnsi="Arial" w:cs="Arial"/>
      <w:color w:val="747480"/>
      <w:kern w:val="12"/>
      <w:sz w:val="32"/>
      <w:szCs w:val="24"/>
      <w:lang w:val="pl-PL"/>
    </w:rPr>
  </w:style>
  <w:style w:type="paragraph" w:customStyle="1" w:styleId="Default">
    <w:name w:val="Default"/>
    <w:link w:val="DefaultZnak"/>
    <w:rsid w:val="003B00AD"/>
    <w:pPr>
      <w:autoSpaceDE w:val="0"/>
      <w:autoSpaceDN w:val="0"/>
      <w:adjustRightInd w:val="0"/>
    </w:pPr>
    <w:rPr>
      <w:rFonts w:ascii="Calibri" w:hAnsi="Calibri" w:cs="Calibri"/>
      <w:color w:val="000000"/>
      <w:sz w:val="24"/>
      <w:szCs w:val="24"/>
      <w:lang w:val="pl-PL"/>
    </w:rPr>
  </w:style>
  <w:style w:type="character" w:customStyle="1" w:styleId="Nierozpoznanawzmianka1">
    <w:name w:val="Nierozpoznana wzmianka1"/>
    <w:basedOn w:val="Domylnaczcionkaakapitu"/>
    <w:uiPriority w:val="99"/>
    <w:semiHidden/>
    <w:unhideWhenUsed/>
    <w:rsid w:val="00E34BFC"/>
    <w:rPr>
      <w:color w:val="605E5C"/>
      <w:shd w:val="clear" w:color="auto" w:fill="E1DFDD"/>
    </w:rPr>
  </w:style>
  <w:style w:type="paragraph" w:customStyle="1" w:styleId="LITlitera">
    <w:name w:val="LIT – litera"/>
    <w:basedOn w:val="PKTpunkt"/>
    <w:uiPriority w:val="14"/>
    <w:qFormat/>
    <w:rsid w:val="00852A92"/>
    <w:pPr>
      <w:ind w:left="986" w:hanging="476"/>
    </w:pPr>
  </w:style>
  <w:style w:type="paragraph" w:customStyle="1" w:styleId="PKTpunkt">
    <w:name w:val="PKT – punkt"/>
    <w:uiPriority w:val="13"/>
    <w:qFormat/>
    <w:rsid w:val="00852A92"/>
    <w:pPr>
      <w:spacing w:line="360" w:lineRule="auto"/>
      <w:ind w:left="510" w:hanging="510"/>
      <w:jc w:val="both"/>
    </w:pPr>
    <w:rPr>
      <w:rFonts w:ascii="Times" w:eastAsiaTheme="minorEastAsia" w:hAnsi="Times" w:cs="Arial"/>
      <w:bCs/>
      <w:sz w:val="24"/>
      <w:lang w:val="pl-PL" w:eastAsia="pl-PL"/>
    </w:rPr>
  </w:style>
  <w:style w:type="numbering" w:customStyle="1" w:styleId="Styl1">
    <w:name w:val="Styl1"/>
    <w:uiPriority w:val="99"/>
    <w:rsid w:val="00863FEF"/>
    <w:pPr>
      <w:numPr>
        <w:numId w:val="54"/>
      </w:numPr>
    </w:pPr>
  </w:style>
  <w:style w:type="numbering" w:customStyle="1" w:styleId="Styl2">
    <w:name w:val="Styl2"/>
    <w:uiPriority w:val="99"/>
    <w:rsid w:val="00863FEF"/>
    <w:pPr>
      <w:numPr>
        <w:numId w:val="55"/>
      </w:numPr>
    </w:pPr>
  </w:style>
  <w:style w:type="paragraph" w:styleId="Bezodstpw">
    <w:name w:val="No Spacing"/>
    <w:uiPriority w:val="1"/>
    <w:qFormat/>
    <w:rsid w:val="00863FEF"/>
    <w:pPr>
      <w:widowControl w:val="0"/>
      <w:autoSpaceDE w:val="0"/>
      <w:autoSpaceDN w:val="0"/>
      <w:adjustRightInd w:val="0"/>
    </w:pPr>
    <w:rPr>
      <w:rFonts w:ascii="EYInterstate Light" w:hAnsi="EYInterstate Light"/>
      <w:sz w:val="24"/>
      <w:lang w:val="pl-PL"/>
    </w:rPr>
  </w:style>
  <w:style w:type="character" w:styleId="Uwydatnienie">
    <w:name w:val="Emphasis"/>
    <w:basedOn w:val="Domylnaczcionkaakapitu"/>
    <w:uiPriority w:val="20"/>
    <w:qFormat/>
    <w:rsid w:val="006B535B"/>
    <w:rPr>
      <w:i/>
      <w:iCs/>
    </w:rPr>
  </w:style>
  <w:style w:type="paragraph" w:customStyle="1" w:styleId="USTustnpkodeksu">
    <w:name w:val="UST(§) – ust. (§ np. kodeksu)"/>
    <w:basedOn w:val="Normalny"/>
    <w:uiPriority w:val="12"/>
    <w:qFormat/>
    <w:rsid w:val="00394C41"/>
    <w:pPr>
      <w:widowControl/>
      <w:suppressAutoHyphens/>
      <w:spacing w:line="360" w:lineRule="auto"/>
      <w:ind w:firstLine="510"/>
      <w:jc w:val="both"/>
    </w:pPr>
    <w:rPr>
      <w:rFonts w:ascii="Times" w:eastAsiaTheme="minorEastAsia" w:hAnsi="Times" w:cs="Arial"/>
      <w:bCs/>
      <w:lang w:eastAsia="pl-PL"/>
    </w:rPr>
  </w:style>
  <w:style w:type="paragraph" w:customStyle="1" w:styleId="CZWSPLITczwsplnaliter">
    <w:name w:val="CZ_WSP_LIT – część wspólna liter"/>
    <w:basedOn w:val="LITlitera"/>
    <w:next w:val="USTustnpkodeksu"/>
    <w:uiPriority w:val="17"/>
    <w:qFormat/>
    <w:rsid w:val="000C2B47"/>
    <w:pPr>
      <w:ind w:left="510" w:firstLine="0"/>
    </w:pPr>
    <w:rPr>
      <w:szCs w:val="24"/>
    </w:rPr>
  </w:style>
  <w:style w:type="character" w:customStyle="1" w:styleId="DefaultZnak">
    <w:name w:val="Default Znak"/>
    <w:basedOn w:val="Domylnaczcionkaakapitu"/>
    <w:link w:val="Default"/>
    <w:rsid w:val="00937224"/>
    <w:rPr>
      <w:rFonts w:ascii="Calibri" w:hAnsi="Calibri" w:cs="Calibri"/>
      <w:color w:val="000000"/>
      <w:sz w:val="24"/>
      <w:szCs w:val="24"/>
      <w:lang w:val="pl-PL"/>
    </w:rPr>
  </w:style>
  <w:style w:type="character" w:customStyle="1" w:styleId="AkapitzlistZnak">
    <w:name w:val="Akapit z listą Znak"/>
    <w:aliases w:val="Dot pt Znak,F5 List Paragraph Znak,List Paragraph1 Znak,L1 Znak,Numerowanie Znak,List Paragraph Znak"/>
    <w:link w:val="Akapitzlist"/>
    <w:uiPriority w:val="34"/>
    <w:locked/>
    <w:rsid w:val="001D49A2"/>
    <w:rPr>
      <w:rFonts w:ascii="EYInterstate Light" w:hAnsi="EYInterstate Light"/>
      <w:sz w:val="24"/>
      <w:lang w:val="pl-PL"/>
    </w:rPr>
  </w:style>
  <w:style w:type="paragraph" w:customStyle="1" w:styleId="NormalnyWeb1">
    <w:name w:val="Normalny (Web)1"/>
    <w:basedOn w:val="Normalny"/>
    <w:rsid w:val="00266963"/>
    <w:pPr>
      <w:widowControl/>
      <w:suppressAutoHyphens/>
      <w:autoSpaceDE/>
      <w:autoSpaceDN/>
      <w:adjustRightInd/>
      <w:spacing w:before="280" w:after="280" w:line="240" w:lineRule="auto"/>
    </w:pPr>
    <w:rPr>
      <w:rFonts w:ascii="Arial" w:hAnsi="Arial" w:cs="Arial"/>
      <w:lang w:eastAsia="zh-CN"/>
    </w:rPr>
  </w:style>
  <w:style w:type="paragraph" w:styleId="Tekstpodstawowy3">
    <w:name w:val="Body Text 3"/>
    <w:basedOn w:val="Normalny"/>
    <w:link w:val="Tekstpodstawowy3Znak"/>
    <w:semiHidden/>
    <w:unhideWhenUsed/>
    <w:rsid w:val="008779FD"/>
    <w:pPr>
      <w:spacing w:after="120"/>
    </w:pPr>
    <w:rPr>
      <w:sz w:val="16"/>
      <w:szCs w:val="16"/>
    </w:rPr>
  </w:style>
  <w:style w:type="character" w:customStyle="1" w:styleId="Tekstpodstawowy3Znak">
    <w:name w:val="Tekst podstawowy 3 Znak"/>
    <w:basedOn w:val="Domylnaczcionkaakapitu"/>
    <w:link w:val="Tekstpodstawowy3"/>
    <w:semiHidden/>
    <w:rsid w:val="008779FD"/>
    <w:rPr>
      <w:rFonts w:ascii="EYInterstate Light" w:hAnsi="EYInterstate Light"/>
      <w:sz w:val="16"/>
      <w:szCs w:val="16"/>
      <w:lang w:val="pl-PL"/>
    </w:rPr>
  </w:style>
  <w:style w:type="paragraph" w:customStyle="1" w:styleId="CM1">
    <w:name w:val="CM1"/>
    <w:basedOn w:val="Default"/>
    <w:next w:val="Default"/>
    <w:uiPriority w:val="99"/>
    <w:rsid w:val="004C3A3D"/>
    <w:rPr>
      <w:rFonts w:ascii="Times New Roman" w:hAnsi="Times New Roman" w:cs="Times New Roman"/>
      <w:color w:val="auto"/>
    </w:rPr>
  </w:style>
  <w:style w:type="paragraph" w:customStyle="1" w:styleId="CM3">
    <w:name w:val="CM3"/>
    <w:basedOn w:val="Default"/>
    <w:next w:val="Default"/>
    <w:uiPriority w:val="99"/>
    <w:rsid w:val="004C3A3D"/>
    <w:rPr>
      <w:rFonts w:ascii="Times New Roman" w:hAnsi="Times New Roman" w:cs="Times New Roman"/>
      <w:color w:val="auto"/>
    </w:rPr>
  </w:style>
  <w:style w:type="character" w:customStyle="1" w:styleId="Nagwek2Znak">
    <w:name w:val="Nagłówek 2 Znak"/>
    <w:basedOn w:val="Domylnaczcionkaakapitu"/>
    <w:link w:val="Nagwek2"/>
    <w:rsid w:val="00187046"/>
    <w:rPr>
      <w:rFonts w:ascii="Arial" w:hAnsi="Arial" w:cs="Arial"/>
      <w:sz w:val="22"/>
      <w:szCs w:val="24"/>
      <w14:scene3d>
        <w14:camera w14:prst="orthographicFront"/>
        <w14:lightRig w14:rig="threePt" w14:dir="t">
          <w14:rot w14:lat="0" w14:lon="0" w14:rev="0"/>
        </w14:lightRig>
      </w14:scene3d>
    </w:rPr>
  </w:style>
  <w:style w:type="paragraph" w:styleId="Legenda">
    <w:name w:val="caption"/>
    <w:basedOn w:val="Normalny"/>
    <w:next w:val="Normalny"/>
    <w:unhideWhenUsed/>
    <w:qFormat/>
    <w:rsid w:val="00CA0E34"/>
    <w:pPr>
      <w:spacing w:after="200" w:line="240" w:lineRule="auto"/>
    </w:pPr>
    <w:rPr>
      <w:i/>
      <w:iCs/>
      <w:color w:val="FFE600" w:themeColor="text2"/>
      <w:sz w:val="18"/>
      <w:szCs w:val="18"/>
    </w:rPr>
  </w:style>
  <w:style w:type="paragraph" w:styleId="Spisilustracji">
    <w:name w:val="table of figures"/>
    <w:basedOn w:val="Normalny"/>
    <w:next w:val="Normalny"/>
    <w:uiPriority w:val="99"/>
    <w:unhideWhenUsed/>
    <w:rsid w:val="00C94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0476">
      <w:bodyDiv w:val="1"/>
      <w:marLeft w:val="0"/>
      <w:marRight w:val="0"/>
      <w:marTop w:val="0"/>
      <w:marBottom w:val="0"/>
      <w:divBdr>
        <w:top w:val="none" w:sz="0" w:space="0" w:color="auto"/>
        <w:left w:val="none" w:sz="0" w:space="0" w:color="auto"/>
        <w:bottom w:val="none" w:sz="0" w:space="0" w:color="auto"/>
        <w:right w:val="none" w:sz="0" w:space="0" w:color="auto"/>
      </w:divBdr>
    </w:div>
    <w:div w:id="36584972">
      <w:bodyDiv w:val="1"/>
      <w:marLeft w:val="0"/>
      <w:marRight w:val="0"/>
      <w:marTop w:val="0"/>
      <w:marBottom w:val="0"/>
      <w:divBdr>
        <w:top w:val="none" w:sz="0" w:space="0" w:color="auto"/>
        <w:left w:val="none" w:sz="0" w:space="0" w:color="auto"/>
        <w:bottom w:val="none" w:sz="0" w:space="0" w:color="auto"/>
        <w:right w:val="none" w:sz="0" w:space="0" w:color="auto"/>
      </w:divBdr>
    </w:div>
    <w:div w:id="93602204">
      <w:bodyDiv w:val="1"/>
      <w:marLeft w:val="0"/>
      <w:marRight w:val="0"/>
      <w:marTop w:val="0"/>
      <w:marBottom w:val="0"/>
      <w:divBdr>
        <w:top w:val="none" w:sz="0" w:space="0" w:color="auto"/>
        <w:left w:val="none" w:sz="0" w:space="0" w:color="auto"/>
        <w:bottom w:val="none" w:sz="0" w:space="0" w:color="auto"/>
        <w:right w:val="none" w:sz="0" w:space="0" w:color="auto"/>
      </w:divBdr>
    </w:div>
    <w:div w:id="203176058">
      <w:bodyDiv w:val="1"/>
      <w:marLeft w:val="0"/>
      <w:marRight w:val="0"/>
      <w:marTop w:val="0"/>
      <w:marBottom w:val="0"/>
      <w:divBdr>
        <w:top w:val="none" w:sz="0" w:space="0" w:color="auto"/>
        <w:left w:val="none" w:sz="0" w:space="0" w:color="auto"/>
        <w:bottom w:val="none" w:sz="0" w:space="0" w:color="auto"/>
        <w:right w:val="none" w:sz="0" w:space="0" w:color="auto"/>
      </w:divBdr>
    </w:div>
    <w:div w:id="210045346">
      <w:bodyDiv w:val="1"/>
      <w:marLeft w:val="0"/>
      <w:marRight w:val="0"/>
      <w:marTop w:val="0"/>
      <w:marBottom w:val="0"/>
      <w:divBdr>
        <w:top w:val="none" w:sz="0" w:space="0" w:color="auto"/>
        <w:left w:val="none" w:sz="0" w:space="0" w:color="auto"/>
        <w:bottom w:val="none" w:sz="0" w:space="0" w:color="auto"/>
        <w:right w:val="none" w:sz="0" w:space="0" w:color="auto"/>
      </w:divBdr>
    </w:div>
    <w:div w:id="224998171">
      <w:bodyDiv w:val="1"/>
      <w:marLeft w:val="0"/>
      <w:marRight w:val="0"/>
      <w:marTop w:val="0"/>
      <w:marBottom w:val="0"/>
      <w:divBdr>
        <w:top w:val="none" w:sz="0" w:space="0" w:color="auto"/>
        <w:left w:val="none" w:sz="0" w:space="0" w:color="auto"/>
        <w:bottom w:val="none" w:sz="0" w:space="0" w:color="auto"/>
        <w:right w:val="none" w:sz="0" w:space="0" w:color="auto"/>
      </w:divBdr>
    </w:div>
    <w:div w:id="276987229">
      <w:bodyDiv w:val="1"/>
      <w:marLeft w:val="0"/>
      <w:marRight w:val="0"/>
      <w:marTop w:val="0"/>
      <w:marBottom w:val="0"/>
      <w:divBdr>
        <w:top w:val="none" w:sz="0" w:space="0" w:color="auto"/>
        <w:left w:val="none" w:sz="0" w:space="0" w:color="auto"/>
        <w:bottom w:val="none" w:sz="0" w:space="0" w:color="auto"/>
        <w:right w:val="none" w:sz="0" w:space="0" w:color="auto"/>
      </w:divBdr>
    </w:div>
    <w:div w:id="278993001">
      <w:bodyDiv w:val="1"/>
      <w:marLeft w:val="0"/>
      <w:marRight w:val="0"/>
      <w:marTop w:val="0"/>
      <w:marBottom w:val="0"/>
      <w:divBdr>
        <w:top w:val="none" w:sz="0" w:space="0" w:color="auto"/>
        <w:left w:val="none" w:sz="0" w:space="0" w:color="auto"/>
        <w:bottom w:val="none" w:sz="0" w:space="0" w:color="auto"/>
        <w:right w:val="none" w:sz="0" w:space="0" w:color="auto"/>
      </w:divBdr>
    </w:div>
    <w:div w:id="353773079">
      <w:bodyDiv w:val="1"/>
      <w:marLeft w:val="0"/>
      <w:marRight w:val="0"/>
      <w:marTop w:val="0"/>
      <w:marBottom w:val="0"/>
      <w:divBdr>
        <w:top w:val="none" w:sz="0" w:space="0" w:color="auto"/>
        <w:left w:val="none" w:sz="0" w:space="0" w:color="auto"/>
        <w:bottom w:val="none" w:sz="0" w:space="0" w:color="auto"/>
        <w:right w:val="none" w:sz="0" w:space="0" w:color="auto"/>
      </w:divBdr>
      <w:divsChild>
        <w:div w:id="460154882">
          <w:marLeft w:val="0"/>
          <w:marRight w:val="0"/>
          <w:marTop w:val="0"/>
          <w:marBottom w:val="0"/>
          <w:divBdr>
            <w:top w:val="none" w:sz="0" w:space="0" w:color="auto"/>
            <w:left w:val="none" w:sz="0" w:space="0" w:color="auto"/>
            <w:bottom w:val="none" w:sz="0" w:space="0" w:color="auto"/>
            <w:right w:val="none" w:sz="0" w:space="0" w:color="auto"/>
          </w:divBdr>
          <w:divsChild>
            <w:div w:id="756023307">
              <w:marLeft w:val="0"/>
              <w:marRight w:val="0"/>
              <w:marTop w:val="0"/>
              <w:marBottom w:val="0"/>
              <w:divBdr>
                <w:top w:val="none" w:sz="0" w:space="0" w:color="auto"/>
                <w:left w:val="none" w:sz="0" w:space="0" w:color="auto"/>
                <w:bottom w:val="none" w:sz="0" w:space="0" w:color="auto"/>
                <w:right w:val="none" w:sz="0" w:space="0" w:color="auto"/>
              </w:divBdr>
              <w:divsChild>
                <w:div w:id="394159027">
                  <w:marLeft w:val="0"/>
                  <w:marRight w:val="0"/>
                  <w:marTop w:val="0"/>
                  <w:marBottom w:val="0"/>
                  <w:divBdr>
                    <w:top w:val="none" w:sz="0" w:space="0" w:color="auto"/>
                    <w:left w:val="none" w:sz="0" w:space="0" w:color="auto"/>
                    <w:bottom w:val="none" w:sz="0" w:space="0" w:color="auto"/>
                    <w:right w:val="none" w:sz="0" w:space="0" w:color="auto"/>
                  </w:divBdr>
                  <w:divsChild>
                    <w:div w:id="379018771">
                      <w:marLeft w:val="0"/>
                      <w:marRight w:val="0"/>
                      <w:marTop w:val="0"/>
                      <w:marBottom w:val="0"/>
                      <w:divBdr>
                        <w:top w:val="none" w:sz="0" w:space="0" w:color="auto"/>
                        <w:left w:val="none" w:sz="0" w:space="0" w:color="auto"/>
                        <w:bottom w:val="none" w:sz="0" w:space="0" w:color="auto"/>
                        <w:right w:val="none" w:sz="0" w:space="0" w:color="auto"/>
                      </w:divBdr>
                      <w:divsChild>
                        <w:div w:id="1671828642">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4178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668047">
          <w:marLeft w:val="0"/>
          <w:marRight w:val="0"/>
          <w:marTop w:val="0"/>
          <w:marBottom w:val="450"/>
          <w:divBdr>
            <w:top w:val="none" w:sz="0" w:space="0" w:color="auto"/>
            <w:left w:val="none" w:sz="0" w:space="0" w:color="auto"/>
            <w:bottom w:val="none" w:sz="0" w:space="0" w:color="auto"/>
            <w:right w:val="none" w:sz="0" w:space="0" w:color="auto"/>
          </w:divBdr>
        </w:div>
      </w:divsChild>
    </w:div>
    <w:div w:id="391972873">
      <w:bodyDiv w:val="1"/>
      <w:marLeft w:val="0"/>
      <w:marRight w:val="0"/>
      <w:marTop w:val="0"/>
      <w:marBottom w:val="0"/>
      <w:divBdr>
        <w:top w:val="none" w:sz="0" w:space="0" w:color="auto"/>
        <w:left w:val="none" w:sz="0" w:space="0" w:color="auto"/>
        <w:bottom w:val="none" w:sz="0" w:space="0" w:color="auto"/>
        <w:right w:val="none" w:sz="0" w:space="0" w:color="auto"/>
      </w:divBdr>
      <w:divsChild>
        <w:div w:id="1652830369">
          <w:marLeft w:val="274"/>
          <w:marRight w:val="0"/>
          <w:marTop w:val="0"/>
          <w:marBottom w:val="40"/>
          <w:divBdr>
            <w:top w:val="none" w:sz="0" w:space="0" w:color="auto"/>
            <w:left w:val="none" w:sz="0" w:space="0" w:color="auto"/>
            <w:bottom w:val="none" w:sz="0" w:space="0" w:color="auto"/>
            <w:right w:val="none" w:sz="0" w:space="0" w:color="auto"/>
          </w:divBdr>
        </w:div>
        <w:div w:id="1655139457">
          <w:marLeft w:val="274"/>
          <w:marRight w:val="0"/>
          <w:marTop w:val="0"/>
          <w:marBottom w:val="40"/>
          <w:divBdr>
            <w:top w:val="none" w:sz="0" w:space="0" w:color="auto"/>
            <w:left w:val="none" w:sz="0" w:space="0" w:color="auto"/>
            <w:bottom w:val="none" w:sz="0" w:space="0" w:color="auto"/>
            <w:right w:val="none" w:sz="0" w:space="0" w:color="auto"/>
          </w:divBdr>
        </w:div>
        <w:div w:id="2132822313">
          <w:marLeft w:val="274"/>
          <w:marRight w:val="0"/>
          <w:marTop w:val="0"/>
          <w:marBottom w:val="40"/>
          <w:divBdr>
            <w:top w:val="none" w:sz="0" w:space="0" w:color="auto"/>
            <w:left w:val="none" w:sz="0" w:space="0" w:color="auto"/>
            <w:bottom w:val="none" w:sz="0" w:space="0" w:color="auto"/>
            <w:right w:val="none" w:sz="0" w:space="0" w:color="auto"/>
          </w:divBdr>
        </w:div>
      </w:divsChild>
    </w:div>
    <w:div w:id="420833990">
      <w:bodyDiv w:val="1"/>
      <w:marLeft w:val="0"/>
      <w:marRight w:val="0"/>
      <w:marTop w:val="0"/>
      <w:marBottom w:val="0"/>
      <w:divBdr>
        <w:top w:val="none" w:sz="0" w:space="0" w:color="auto"/>
        <w:left w:val="none" w:sz="0" w:space="0" w:color="auto"/>
        <w:bottom w:val="none" w:sz="0" w:space="0" w:color="auto"/>
        <w:right w:val="none" w:sz="0" w:space="0" w:color="auto"/>
      </w:divBdr>
      <w:divsChild>
        <w:div w:id="1120030893">
          <w:marLeft w:val="0"/>
          <w:marRight w:val="0"/>
          <w:marTop w:val="72"/>
          <w:marBottom w:val="0"/>
          <w:divBdr>
            <w:top w:val="none" w:sz="0" w:space="0" w:color="auto"/>
            <w:left w:val="none" w:sz="0" w:space="0" w:color="auto"/>
            <w:bottom w:val="none" w:sz="0" w:space="0" w:color="auto"/>
            <w:right w:val="none" w:sz="0" w:space="0" w:color="auto"/>
          </w:divBdr>
          <w:divsChild>
            <w:div w:id="18693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901350">
      <w:bodyDiv w:val="1"/>
      <w:marLeft w:val="0"/>
      <w:marRight w:val="0"/>
      <w:marTop w:val="0"/>
      <w:marBottom w:val="0"/>
      <w:divBdr>
        <w:top w:val="none" w:sz="0" w:space="0" w:color="auto"/>
        <w:left w:val="none" w:sz="0" w:space="0" w:color="auto"/>
        <w:bottom w:val="none" w:sz="0" w:space="0" w:color="auto"/>
        <w:right w:val="none" w:sz="0" w:space="0" w:color="auto"/>
      </w:divBdr>
    </w:div>
    <w:div w:id="474026505">
      <w:bodyDiv w:val="1"/>
      <w:marLeft w:val="0"/>
      <w:marRight w:val="0"/>
      <w:marTop w:val="0"/>
      <w:marBottom w:val="0"/>
      <w:divBdr>
        <w:top w:val="none" w:sz="0" w:space="0" w:color="auto"/>
        <w:left w:val="none" w:sz="0" w:space="0" w:color="auto"/>
        <w:bottom w:val="none" w:sz="0" w:space="0" w:color="auto"/>
        <w:right w:val="none" w:sz="0" w:space="0" w:color="auto"/>
      </w:divBdr>
    </w:div>
    <w:div w:id="481627440">
      <w:bodyDiv w:val="1"/>
      <w:marLeft w:val="0"/>
      <w:marRight w:val="0"/>
      <w:marTop w:val="0"/>
      <w:marBottom w:val="0"/>
      <w:divBdr>
        <w:top w:val="none" w:sz="0" w:space="0" w:color="auto"/>
        <w:left w:val="none" w:sz="0" w:space="0" w:color="auto"/>
        <w:bottom w:val="none" w:sz="0" w:space="0" w:color="auto"/>
        <w:right w:val="none" w:sz="0" w:space="0" w:color="auto"/>
      </w:divBdr>
    </w:div>
    <w:div w:id="487864258">
      <w:bodyDiv w:val="1"/>
      <w:marLeft w:val="0"/>
      <w:marRight w:val="0"/>
      <w:marTop w:val="0"/>
      <w:marBottom w:val="0"/>
      <w:divBdr>
        <w:top w:val="none" w:sz="0" w:space="0" w:color="auto"/>
        <w:left w:val="none" w:sz="0" w:space="0" w:color="auto"/>
        <w:bottom w:val="none" w:sz="0" w:space="0" w:color="auto"/>
        <w:right w:val="none" w:sz="0" w:space="0" w:color="auto"/>
      </w:divBdr>
    </w:div>
    <w:div w:id="490801072">
      <w:bodyDiv w:val="1"/>
      <w:marLeft w:val="0"/>
      <w:marRight w:val="0"/>
      <w:marTop w:val="0"/>
      <w:marBottom w:val="0"/>
      <w:divBdr>
        <w:top w:val="none" w:sz="0" w:space="0" w:color="auto"/>
        <w:left w:val="none" w:sz="0" w:space="0" w:color="auto"/>
        <w:bottom w:val="none" w:sz="0" w:space="0" w:color="auto"/>
        <w:right w:val="none" w:sz="0" w:space="0" w:color="auto"/>
      </w:divBdr>
      <w:divsChild>
        <w:div w:id="791560814">
          <w:marLeft w:val="274"/>
          <w:marRight w:val="0"/>
          <w:marTop w:val="0"/>
          <w:marBottom w:val="40"/>
          <w:divBdr>
            <w:top w:val="none" w:sz="0" w:space="0" w:color="auto"/>
            <w:left w:val="none" w:sz="0" w:space="0" w:color="auto"/>
            <w:bottom w:val="none" w:sz="0" w:space="0" w:color="auto"/>
            <w:right w:val="none" w:sz="0" w:space="0" w:color="auto"/>
          </w:divBdr>
        </w:div>
      </w:divsChild>
    </w:div>
    <w:div w:id="503125998">
      <w:bodyDiv w:val="1"/>
      <w:marLeft w:val="0"/>
      <w:marRight w:val="0"/>
      <w:marTop w:val="0"/>
      <w:marBottom w:val="0"/>
      <w:divBdr>
        <w:top w:val="none" w:sz="0" w:space="0" w:color="auto"/>
        <w:left w:val="none" w:sz="0" w:space="0" w:color="auto"/>
        <w:bottom w:val="none" w:sz="0" w:space="0" w:color="auto"/>
        <w:right w:val="none" w:sz="0" w:space="0" w:color="auto"/>
      </w:divBdr>
    </w:div>
    <w:div w:id="512302289">
      <w:bodyDiv w:val="1"/>
      <w:marLeft w:val="0"/>
      <w:marRight w:val="0"/>
      <w:marTop w:val="0"/>
      <w:marBottom w:val="0"/>
      <w:divBdr>
        <w:top w:val="none" w:sz="0" w:space="0" w:color="auto"/>
        <w:left w:val="none" w:sz="0" w:space="0" w:color="auto"/>
        <w:bottom w:val="none" w:sz="0" w:space="0" w:color="auto"/>
        <w:right w:val="none" w:sz="0" w:space="0" w:color="auto"/>
      </w:divBdr>
    </w:div>
    <w:div w:id="536046502">
      <w:bodyDiv w:val="1"/>
      <w:marLeft w:val="0"/>
      <w:marRight w:val="0"/>
      <w:marTop w:val="0"/>
      <w:marBottom w:val="0"/>
      <w:divBdr>
        <w:top w:val="none" w:sz="0" w:space="0" w:color="auto"/>
        <w:left w:val="none" w:sz="0" w:space="0" w:color="auto"/>
        <w:bottom w:val="none" w:sz="0" w:space="0" w:color="auto"/>
        <w:right w:val="none" w:sz="0" w:space="0" w:color="auto"/>
      </w:divBdr>
    </w:div>
    <w:div w:id="546456987">
      <w:bodyDiv w:val="1"/>
      <w:marLeft w:val="0"/>
      <w:marRight w:val="0"/>
      <w:marTop w:val="0"/>
      <w:marBottom w:val="0"/>
      <w:divBdr>
        <w:top w:val="none" w:sz="0" w:space="0" w:color="auto"/>
        <w:left w:val="none" w:sz="0" w:space="0" w:color="auto"/>
        <w:bottom w:val="none" w:sz="0" w:space="0" w:color="auto"/>
        <w:right w:val="none" w:sz="0" w:space="0" w:color="auto"/>
      </w:divBdr>
    </w:div>
    <w:div w:id="556161925">
      <w:bodyDiv w:val="1"/>
      <w:marLeft w:val="0"/>
      <w:marRight w:val="0"/>
      <w:marTop w:val="0"/>
      <w:marBottom w:val="0"/>
      <w:divBdr>
        <w:top w:val="none" w:sz="0" w:space="0" w:color="auto"/>
        <w:left w:val="none" w:sz="0" w:space="0" w:color="auto"/>
        <w:bottom w:val="none" w:sz="0" w:space="0" w:color="auto"/>
        <w:right w:val="none" w:sz="0" w:space="0" w:color="auto"/>
      </w:divBdr>
    </w:div>
    <w:div w:id="561987779">
      <w:bodyDiv w:val="1"/>
      <w:marLeft w:val="0"/>
      <w:marRight w:val="0"/>
      <w:marTop w:val="0"/>
      <w:marBottom w:val="0"/>
      <w:divBdr>
        <w:top w:val="none" w:sz="0" w:space="0" w:color="auto"/>
        <w:left w:val="none" w:sz="0" w:space="0" w:color="auto"/>
        <w:bottom w:val="none" w:sz="0" w:space="0" w:color="auto"/>
        <w:right w:val="none" w:sz="0" w:space="0" w:color="auto"/>
      </w:divBdr>
    </w:div>
    <w:div w:id="594021840">
      <w:bodyDiv w:val="1"/>
      <w:marLeft w:val="0"/>
      <w:marRight w:val="0"/>
      <w:marTop w:val="0"/>
      <w:marBottom w:val="0"/>
      <w:divBdr>
        <w:top w:val="none" w:sz="0" w:space="0" w:color="auto"/>
        <w:left w:val="none" w:sz="0" w:space="0" w:color="auto"/>
        <w:bottom w:val="none" w:sz="0" w:space="0" w:color="auto"/>
        <w:right w:val="none" w:sz="0" w:space="0" w:color="auto"/>
      </w:divBdr>
    </w:div>
    <w:div w:id="605889353">
      <w:bodyDiv w:val="1"/>
      <w:marLeft w:val="0"/>
      <w:marRight w:val="0"/>
      <w:marTop w:val="0"/>
      <w:marBottom w:val="0"/>
      <w:divBdr>
        <w:top w:val="none" w:sz="0" w:space="0" w:color="auto"/>
        <w:left w:val="none" w:sz="0" w:space="0" w:color="auto"/>
        <w:bottom w:val="none" w:sz="0" w:space="0" w:color="auto"/>
        <w:right w:val="none" w:sz="0" w:space="0" w:color="auto"/>
      </w:divBdr>
    </w:div>
    <w:div w:id="615214339">
      <w:bodyDiv w:val="1"/>
      <w:marLeft w:val="0"/>
      <w:marRight w:val="0"/>
      <w:marTop w:val="0"/>
      <w:marBottom w:val="0"/>
      <w:divBdr>
        <w:top w:val="none" w:sz="0" w:space="0" w:color="auto"/>
        <w:left w:val="none" w:sz="0" w:space="0" w:color="auto"/>
        <w:bottom w:val="none" w:sz="0" w:space="0" w:color="auto"/>
        <w:right w:val="none" w:sz="0" w:space="0" w:color="auto"/>
      </w:divBdr>
    </w:div>
    <w:div w:id="626398898">
      <w:bodyDiv w:val="1"/>
      <w:marLeft w:val="0"/>
      <w:marRight w:val="0"/>
      <w:marTop w:val="0"/>
      <w:marBottom w:val="0"/>
      <w:divBdr>
        <w:top w:val="none" w:sz="0" w:space="0" w:color="auto"/>
        <w:left w:val="none" w:sz="0" w:space="0" w:color="auto"/>
        <w:bottom w:val="none" w:sz="0" w:space="0" w:color="auto"/>
        <w:right w:val="none" w:sz="0" w:space="0" w:color="auto"/>
      </w:divBdr>
    </w:div>
    <w:div w:id="678586195">
      <w:bodyDiv w:val="1"/>
      <w:marLeft w:val="0"/>
      <w:marRight w:val="0"/>
      <w:marTop w:val="0"/>
      <w:marBottom w:val="0"/>
      <w:divBdr>
        <w:top w:val="none" w:sz="0" w:space="0" w:color="auto"/>
        <w:left w:val="none" w:sz="0" w:space="0" w:color="auto"/>
        <w:bottom w:val="none" w:sz="0" w:space="0" w:color="auto"/>
        <w:right w:val="none" w:sz="0" w:space="0" w:color="auto"/>
      </w:divBdr>
    </w:div>
    <w:div w:id="688026737">
      <w:bodyDiv w:val="1"/>
      <w:marLeft w:val="0"/>
      <w:marRight w:val="0"/>
      <w:marTop w:val="0"/>
      <w:marBottom w:val="0"/>
      <w:divBdr>
        <w:top w:val="none" w:sz="0" w:space="0" w:color="auto"/>
        <w:left w:val="none" w:sz="0" w:space="0" w:color="auto"/>
        <w:bottom w:val="none" w:sz="0" w:space="0" w:color="auto"/>
        <w:right w:val="none" w:sz="0" w:space="0" w:color="auto"/>
      </w:divBdr>
    </w:div>
    <w:div w:id="697318542">
      <w:bodyDiv w:val="1"/>
      <w:marLeft w:val="0"/>
      <w:marRight w:val="0"/>
      <w:marTop w:val="0"/>
      <w:marBottom w:val="0"/>
      <w:divBdr>
        <w:top w:val="none" w:sz="0" w:space="0" w:color="auto"/>
        <w:left w:val="none" w:sz="0" w:space="0" w:color="auto"/>
        <w:bottom w:val="none" w:sz="0" w:space="0" w:color="auto"/>
        <w:right w:val="none" w:sz="0" w:space="0" w:color="auto"/>
      </w:divBdr>
    </w:div>
    <w:div w:id="705253210">
      <w:bodyDiv w:val="1"/>
      <w:marLeft w:val="0"/>
      <w:marRight w:val="0"/>
      <w:marTop w:val="0"/>
      <w:marBottom w:val="0"/>
      <w:divBdr>
        <w:top w:val="none" w:sz="0" w:space="0" w:color="auto"/>
        <w:left w:val="none" w:sz="0" w:space="0" w:color="auto"/>
        <w:bottom w:val="none" w:sz="0" w:space="0" w:color="auto"/>
        <w:right w:val="none" w:sz="0" w:space="0" w:color="auto"/>
      </w:divBdr>
      <w:divsChild>
        <w:div w:id="624846465">
          <w:marLeft w:val="360"/>
          <w:marRight w:val="0"/>
          <w:marTop w:val="0"/>
          <w:marBottom w:val="0"/>
          <w:divBdr>
            <w:top w:val="none" w:sz="0" w:space="0" w:color="auto"/>
            <w:left w:val="none" w:sz="0" w:space="0" w:color="auto"/>
            <w:bottom w:val="none" w:sz="0" w:space="0" w:color="auto"/>
            <w:right w:val="none" w:sz="0" w:space="0" w:color="auto"/>
          </w:divBdr>
          <w:divsChild>
            <w:div w:id="690497676">
              <w:marLeft w:val="0"/>
              <w:marRight w:val="0"/>
              <w:marTop w:val="0"/>
              <w:marBottom w:val="0"/>
              <w:divBdr>
                <w:top w:val="none" w:sz="0" w:space="0" w:color="auto"/>
                <w:left w:val="none" w:sz="0" w:space="0" w:color="auto"/>
                <w:bottom w:val="none" w:sz="0" w:space="0" w:color="auto"/>
                <w:right w:val="none" w:sz="0" w:space="0" w:color="auto"/>
              </w:divBdr>
            </w:div>
          </w:divsChild>
        </w:div>
        <w:div w:id="618683803">
          <w:marLeft w:val="360"/>
          <w:marRight w:val="0"/>
          <w:marTop w:val="0"/>
          <w:marBottom w:val="0"/>
          <w:divBdr>
            <w:top w:val="none" w:sz="0" w:space="0" w:color="auto"/>
            <w:left w:val="none" w:sz="0" w:space="0" w:color="auto"/>
            <w:bottom w:val="none" w:sz="0" w:space="0" w:color="auto"/>
            <w:right w:val="none" w:sz="0" w:space="0" w:color="auto"/>
          </w:divBdr>
          <w:divsChild>
            <w:div w:id="1760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65732">
      <w:bodyDiv w:val="1"/>
      <w:marLeft w:val="0"/>
      <w:marRight w:val="0"/>
      <w:marTop w:val="0"/>
      <w:marBottom w:val="0"/>
      <w:divBdr>
        <w:top w:val="none" w:sz="0" w:space="0" w:color="auto"/>
        <w:left w:val="none" w:sz="0" w:space="0" w:color="auto"/>
        <w:bottom w:val="none" w:sz="0" w:space="0" w:color="auto"/>
        <w:right w:val="none" w:sz="0" w:space="0" w:color="auto"/>
      </w:divBdr>
    </w:div>
    <w:div w:id="759107719">
      <w:bodyDiv w:val="1"/>
      <w:marLeft w:val="0"/>
      <w:marRight w:val="0"/>
      <w:marTop w:val="0"/>
      <w:marBottom w:val="0"/>
      <w:divBdr>
        <w:top w:val="none" w:sz="0" w:space="0" w:color="auto"/>
        <w:left w:val="none" w:sz="0" w:space="0" w:color="auto"/>
        <w:bottom w:val="none" w:sz="0" w:space="0" w:color="auto"/>
        <w:right w:val="none" w:sz="0" w:space="0" w:color="auto"/>
      </w:divBdr>
    </w:div>
    <w:div w:id="788625214">
      <w:bodyDiv w:val="1"/>
      <w:marLeft w:val="0"/>
      <w:marRight w:val="0"/>
      <w:marTop w:val="0"/>
      <w:marBottom w:val="0"/>
      <w:divBdr>
        <w:top w:val="none" w:sz="0" w:space="0" w:color="auto"/>
        <w:left w:val="none" w:sz="0" w:space="0" w:color="auto"/>
        <w:bottom w:val="none" w:sz="0" w:space="0" w:color="auto"/>
        <w:right w:val="none" w:sz="0" w:space="0" w:color="auto"/>
      </w:divBdr>
    </w:div>
    <w:div w:id="805508197">
      <w:bodyDiv w:val="1"/>
      <w:marLeft w:val="0"/>
      <w:marRight w:val="0"/>
      <w:marTop w:val="0"/>
      <w:marBottom w:val="0"/>
      <w:divBdr>
        <w:top w:val="none" w:sz="0" w:space="0" w:color="auto"/>
        <w:left w:val="none" w:sz="0" w:space="0" w:color="auto"/>
        <w:bottom w:val="none" w:sz="0" w:space="0" w:color="auto"/>
        <w:right w:val="none" w:sz="0" w:space="0" w:color="auto"/>
      </w:divBdr>
    </w:div>
    <w:div w:id="810557474">
      <w:bodyDiv w:val="1"/>
      <w:marLeft w:val="0"/>
      <w:marRight w:val="0"/>
      <w:marTop w:val="0"/>
      <w:marBottom w:val="0"/>
      <w:divBdr>
        <w:top w:val="none" w:sz="0" w:space="0" w:color="auto"/>
        <w:left w:val="none" w:sz="0" w:space="0" w:color="auto"/>
        <w:bottom w:val="none" w:sz="0" w:space="0" w:color="auto"/>
        <w:right w:val="none" w:sz="0" w:space="0" w:color="auto"/>
      </w:divBdr>
    </w:div>
    <w:div w:id="875852876">
      <w:bodyDiv w:val="1"/>
      <w:marLeft w:val="0"/>
      <w:marRight w:val="0"/>
      <w:marTop w:val="0"/>
      <w:marBottom w:val="0"/>
      <w:divBdr>
        <w:top w:val="none" w:sz="0" w:space="0" w:color="auto"/>
        <w:left w:val="none" w:sz="0" w:space="0" w:color="auto"/>
        <w:bottom w:val="none" w:sz="0" w:space="0" w:color="auto"/>
        <w:right w:val="none" w:sz="0" w:space="0" w:color="auto"/>
      </w:divBdr>
    </w:div>
    <w:div w:id="912858165">
      <w:bodyDiv w:val="1"/>
      <w:marLeft w:val="0"/>
      <w:marRight w:val="0"/>
      <w:marTop w:val="0"/>
      <w:marBottom w:val="0"/>
      <w:divBdr>
        <w:top w:val="none" w:sz="0" w:space="0" w:color="auto"/>
        <w:left w:val="none" w:sz="0" w:space="0" w:color="auto"/>
        <w:bottom w:val="none" w:sz="0" w:space="0" w:color="auto"/>
        <w:right w:val="none" w:sz="0" w:space="0" w:color="auto"/>
      </w:divBdr>
    </w:div>
    <w:div w:id="924150372">
      <w:bodyDiv w:val="1"/>
      <w:marLeft w:val="0"/>
      <w:marRight w:val="0"/>
      <w:marTop w:val="0"/>
      <w:marBottom w:val="0"/>
      <w:divBdr>
        <w:top w:val="none" w:sz="0" w:space="0" w:color="auto"/>
        <w:left w:val="none" w:sz="0" w:space="0" w:color="auto"/>
        <w:bottom w:val="none" w:sz="0" w:space="0" w:color="auto"/>
        <w:right w:val="none" w:sz="0" w:space="0" w:color="auto"/>
      </w:divBdr>
    </w:div>
    <w:div w:id="943803941">
      <w:bodyDiv w:val="1"/>
      <w:marLeft w:val="0"/>
      <w:marRight w:val="0"/>
      <w:marTop w:val="0"/>
      <w:marBottom w:val="0"/>
      <w:divBdr>
        <w:top w:val="none" w:sz="0" w:space="0" w:color="auto"/>
        <w:left w:val="none" w:sz="0" w:space="0" w:color="auto"/>
        <w:bottom w:val="none" w:sz="0" w:space="0" w:color="auto"/>
        <w:right w:val="none" w:sz="0" w:space="0" w:color="auto"/>
      </w:divBdr>
    </w:div>
    <w:div w:id="978652044">
      <w:bodyDiv w:val="1"/>
      <w:marLeft w:val="0"/>
      <w:marRight w:val="0"/>
      <w:marTop w:val="0"/>
      <w:marBottom w:val="0"/>
      <w:divBdr>
        <w:top w:val="none" w:sz="0" w:space="0" w:color="auto"/>
        <w:left w:val="none" w:sz="0" w:space="0" w:color="auto"/>
        <w:bottom w:val="none" w:sz="0" w:space="0" w:color="auto"/>
        <w:right w:val="none" w:sz="0" w:space="0" w:color="auto"/>
      </w:divBdr>
    </w:div>
    <w:div w:id="1076785210">
      <w:bodyDiv w:val="1"/>
      <w:marLeft w:val="0"/>
      <w:marRight w:val="0"/>
      <w:marTop w:val="0"/>
      <w:marBottom w:val="0"/>
      <w:divBdr>
        <w:top w:val="none" w:sz="0" w:space="0" w:color="auto"/>
        <w:left w:val="none" w:sz="0" w:space="0" w:color="auto"/>
        <w:bottom w:val="none" w:sz="0" w:space="0" w:color="auto"/>
        <w:right w:val="none" w:sz="0" w:space="0" w:color="auto"/>
      </w:divBdr>
    </w:div>
    <w:div w:id="1081027118">
      <w:bodyDiv w:val="1"/>
      <w:marLeft w:val="0"/>
      <w:marRight w:val="0"/>
      <w:marTop w:val="0"/>
      <w:marBottom w:val="0"/>
      <w:divBdr>
        <w:top w:val="none" w:sz="0" w:space="0" w:color="auto"/>
        <w:left w:val="none" w:sz="0" w:space="0" w:color="auto"/>
        <w:bottom w:val="none" w:sz="0" w:space="0" w:color="auto"/>
        <w:right w:val="none" w:sz="0" w:space="0" w:color="auto"/>
      </w:divBdr>
    </w:div>
    <w:div w:id="1110511248">
      <w:bodyDiv w:val="1"/>
      <w:marLeft w:val="0"/>
      <w:marRight w:val="0"/>
      <w:marTop w:val="0"/>
      <w:marBottom w:val="0"/>
      <w:divBdr>
        <w:top w:val="none" w:sz="0" w:space="0" w:color="auto"/>
        <w:left w:val="none" w:sz="0" w:space="0" w:color="auto"/>
        <w:bottom w:val="none" w:sz="0" w:space="0" w:color="auto"/>
        <w:right w:val="none" w:sz="0" w:space="0" w:color="auto"/>
      </w:divBdr>
    </w:div>
    <w:div w:id="1159611527">
      <w:bodyDiv w:val="1"/>
      <w:marLeft w:val="0"/>
      <w:marRight w:val="0"/>
      <w:marTop w:val="0"/>
      <w:marBottom w:val="0"/>
      <w:divBdr>
        <w:top w:val="none" w:sz="0" w:space="0" w:color="auto"/>
        <w:left w:val="none" w:sz="0" w:space="0" w:color="auto"/>
        <w:bottom w:val="none" w:sz="0" w:space="0" w:color="auto"/>
        <w:right w:val="none" w:sz="0" w:space="0" w:color="auto"/>
      </w:divBdr>
    </w:div>
    <w:div w:id="1235437694">
      <w:bodyDiv w:val="1"/>
      <w:marLeft w:val="0"/>
      <w:marRight w:val="0"/>
      <w:marTop w:val="0"/>
      <w:marBottom w:val="0"/>
      <w:divBdr>
        <w:top w:val="none" w:sz="0" w:space="0" w:color="auto"/>
        <w:left w:val="none" w:sz="0" w:space="0" w:color="auto"/>
        <w:bottom w:val="none" w:sz="0" w:space="0" w:color="auto"/>
        <w:right w:val="none" w:sz="0" w:space="0" w:color="auto"/>
      </w:divBdr>
    </w:div>
    <w:div w:id="1236667266">
      <w:bodyDiv w:val="1"/>
      <w:marLeft w:val="0"/>
      <w:marRight w:val="0"/>
      <w:marTop w:val="0"/>
      <w:marBottom w:val="0"/>
      <w:divBdr>
        <w:top w:val="none" w:sz="0" w:space="0" w:color="auto"/>
        <w:left w:val="none" w:sz="0" w:space="0" w:color="auto"/>
        <w:bottom w:val="none" w:sz="0" w:space="0" w:color="auto"/>
        <w:right w:val="none" w:sz="0" w:space="0" w:color="auto"/>
      </w:divBdr>
    </w:div>
    <w:div w:id="1282955583">
      <w:bodyDiv w:val="1"/>
      <w:marLeft w:val="0"/>
      <w:marRight w:val="0"/>
      <w:marTop w:val="0"/>
      <w:marBottom w:val="0"/>
      <w:divBdr>
        <w:top w:val="none" w:sz="0" w:space="0" w:color="auto"/>
        <w:left w:val="none" w:sz="0" w:space="0" w:color="auto"/>
        <w:bottom w:val="none" w:sz="0" w:space="0" w:color="auto"/>
        <w:right w:val="none" w:sz="0" w:space="0" w:color="auto"/>
      </w:divBdr>
    </w:div>
    <w:div w:id="1312516104">
      <w:bodyDiv w:val="1"/>
      <w:marLeft w:val="0"/>
      <w:marRight w:val="0"/>
      <w:marTop w:val="0"/>
      <w:marBottom w:val="0"/>
      <w:divBdr>
        <w:top w:val="none" w:sz="0" w:space="0" w:color="auto"/>
        <w:left w:val="none" w:sz="0" w:space="0" w:color="auto"/>
        <w:bottom w:val="none" w:sz="0" w:space="0" w:color="auto"/>
        <w:right w:val="none" w:sz="0" w:space="0" w:color="auto"/>
      </w:divBdr>
    </w:div>
    <w:div w:id="1343046793">
      <w:bodyDiv w:val="1"/>
      <w:marLeft w:val="0"/>
      <w:marRight w:val="0"/>
      <w:marTop w:val="0"/>
      <w:marBottom w:val="0"/>
      <w:divBdr>
        <w:top w:val="none" w:sz="0" w:space="0" w:color="auto"/>
        <w:left w:val="none" w:sz="0" w:space="0" w:color="auto"/>
        <w:bottom w:val="none" w:sz="0" w:space="0" w:color="auto"/>
        <w:right w:val="none" w:sz="0" w:space="0" w:color="auto"/>
      </w:divBdr>
    </w:div>
    <w:div w:id="1345016009">
      <w:bodyDiv w:val="1"/>
      <w:marLeft w:val="0"/>
      <w:marRight w:val="0"/>
      <w:marTop w:val="0"/>
      <w:marBottom w:val="0"/>
      <w:divBdr>
        <w:top w:val="none" w:sz="0" w:space="0" w:color="auto"/>
        <w:left w:val="none" w:sz="0" w:space="0" w:color="auto"/>
        <w:bottom w:val="none" w:sz="0" w:space="0" w:color="auto"/>
        <w:right w:val="none" w:sz="0" w:space="0" w:color="auto"/>
      </w:divBdr>
      <w:divsChild>
        <w:div w:id="652877892">
          <w:marLeft w:val="274"/>
          <w:marRight w:val="0"/>
          <w:marTop w:val="0"/>
          <w:marBottom w:val="40"/>
          <w:divBdr>
            <w:top w:val="none" w:sz="0" w:space="0" w:color="auto"/>
            <w:left w:val="none" w:sz="0" w:space="0" w:color="auto"/>
            <w:bottom w:val="none" w:sz="0" w:space="0" w:color="auto"/>
            <w:right w:val="none" w:sz="0" w:space="0" w:color="auto"/>
          </w:divBdr>
        </w:div>
        <w:div w:id="971207988">
          <w:marLeft w:val="274"/>
          <w:marRight w:val="0"/>
          <w:marTop w:val="0"/>
          <w:marBottom w:val="40"/>
          <w:divBdr>
            <w:top w:val="none" w:sz="0" w:space="0" w:color="auto"/>
            <w:left w:val="none" w:sz="0" w:space="0" w:color="auto"/>
            <w:bottom w:val="none" w:sz="0" w:space="0" w:color="auto"/>
            <w:right w:val="none" w:sz="0" w:space="0" w:color="auto"/>
          </w:divBdr>
        </w:div>
        <w:div w:id="1526754042">
          <w:marLeft w:val="274"/>
          <w:marRight w:val="0"/>
          <w:marTop w:val="0"/>
          <w:marBottom w:val="40"/>
          <w:divBdr>
            <w:top w:val="none" w:sz="0" w:space="0" w:color="auto"/>
            <w:left w:val="none" w:sz="0" w:space="0" w:color="auto"/>
            <w:bottom w:val="none" w:sz="0" w:space="0" w:color="auto"/>
            <w:right w:val="none" w:sz="0" w:space="0" w:color="auto"/>
          </w:divBdr>
        </w:div>
      </w:divsChild>
    </w:div>
    <w:div w:id="1387685404">
      <w:bodyDiv w:val="1"/>
      <w:marLeft w:val="0"/>
      <w:marRight w:val="0"/>
      <w:marTop w:val="0"/>
      <w:marBottom w:val="0"/>
      <w:divBdr>
        <w:top w:val="none" w:sz="0" w:space="0" w:color="auto"/>
        <w:left w:val="none" w:sz="0" w:space="0" w:color="auto"/>
        <w:bottom w:val="none" w:sz="0" w:space="0" w:color="auto"/>
        <w:right w:val="none" w:sz="0" w:space="0" w:color="auto"/>
      </w:divBdr>
    </w:div>
    <w:div w:id="1407192357">
      <w:bodyDiv w:val="1"/>
      <w:marLeft w:val="0"/>
      <w:marRight w:val="0"/>
      <w:marTop w:val="0"/>
      <w:marBottom w:val="0"/>
      <w:divBdr>
        <w:top w:val="none" w:sz="0" w:space="0" w:color="auto"/>
        <w:left w:val="none" w:sz="0" w:space="0" w:color="auto"/>
        <w:bottom w:val="none" w:sz="0" w:space="0" w:color="auto"/>
        <w:right w:val="none" w:sz="0" w:space="0" w:color="auto"/>
      </w:divBdr>
    </w:div>
    <w:div w:id="1430731936">
      <w:bodyDiv w:val="1"/>
      <w:marLeft w:val="0"/>
      <w:marRight w:val="0"/>
      <w:marTop w:val="0"/>
      <w:marBottom w:val="0"/>
      <w:divBdr>
        <w:top w:val="none" w:sz="0" w:space="0" w:color="auto"/>
        <w:left w:val="none" w:sz="0" w:space="0" w:color="auto"/>
        <w:bottom w:val="none" w:sz="0" w:space="0" w:color="auto"/>
        <w:right w:val="none" w:sz="0" w:space="0" w:color="auto"/>
      </w:divBdr>
    </w:div>
    <w:div w:id="1432505742">
      <w:bodyDiv w:val="1"/>
      <w:marLeft w:val="0"/>
      <w:marRight w:val="0"/>
      <w:marTop w:val="0"/>
      <w:marBottom w:val="0"/>
      <w:divBdr>
        <w:top w:val="none" w:sz="0" w:space="0" w:color="auto"/>
        <w:left w:val="none" w:sz="0" w:space="0" w:color="auto"/>
        <w:bottom w:val="none" w:sz="0" w:space="0" w:color="auto"/>
        <w:right w:val="none" w:sz="0" w:space="0" w:color="auto"/>
      </w:divBdr>
    </w:div>
    <w:div w:id="1477918365">
      <w:bodyDiv w:val="1"/>
      <w:marLeft w:val="0"/>
      <w:marRight w:val="0"/>
      <w:marTop w:val="0"/>
      <w:marBottom w:val="0"/>
      <w:divBdr>
        <w:top w:val="none" w:sz="0" w:space="0" w:color="auto"/>
        <w:left w:val="none" w:sz="0" w:space="0" w:color="auto"/>
        <w:bottom w:val="none" w:sz="0" w:space="0" w:color="auto"/>
        <w:right w:val="none" w:sz="0" w:space="0" w:color="auto"/>
      </w:divBdr>
    </w:div>
    <w:div w:id="1538277905">
      <w:bodyDiv w:val="1"/>
      <w:marLeft w:val="0"/>
      <w:marRight w:val="0"/>
      <w:marTop w:val="0"/>
      <w:marBottom w:val="0"/>
      <w:divBdr>
        <w:top w:val="none" w:sz="0" w:space="0" w:color="auto"/>
        <w:left w:val="none" w:sz="0" w:space="0" w:color="auto"/>
        <w:bottom w:val="none" w:sz="0" w:space="0" w:color="auto"/>
        <w:right w:val="none" w:sz="0" w:space="0" w:color="auto"/>
      </w:divBdr>
    </w:div>
    <w:div w:id="1583099757">
      <w:bodyDiv w:val="1"/>
      <w:marLeft w:val="0"/>
      <w:marRight w:val="0"/>
      <w:marTop w:val="0"/>
      <w:marBottom w:val="0"/>
      <w:divBdr>
        <w:top w:val="none" w:sz="0" w:space="0" w:color="auto"/>
        <w:left w:val="none" w:sz="0" w:space="0" w:color="auto"/>
        <w:bottom w:val="none" w:sz="0" w:space="0" w:color="auto"/>
        <w:right w:val="none" w:sz="0" w:space="0" w:color="auto"/>
      </w:divBdr>
    </w:div>
    <w:div w:id="1598053660">
      <w:bodyDiv w:val="1"/>
      <w:marLeft w:val="0"/>
      <w:marRight w:val="0"/>
      <w:marTop w:val="0"/>
      <w:marBottom w:val="0"/>
      <w:divBdr>
        <w:top w:val="none" w:sz="0" w:space="0" w:color="auto"/>
        <w:left w:val="none" w:sz="0" w:space="0" w:color="auto"/>
        <w:bottom w:val="none" w:sz="0" w:space="0" w:color="auto"/>
        <w:right w:val="none" w:sz="0" w:space="0" w:color="auto"/>
      </w:divBdr>
    </w:div>
    <w:div w:id="1779638738">
      <w:bodyDiv w:val="1"/>
      <w:marLeft w:val="0"/>
      <w:marRight w:val="0"/>
      <w:marTop w:val="0"/>
      <w:marBottom w:val="0"/>
      <w:divBdr>
        <w:top w:val="none" w:sz="0" w:space="0" w:color="auto"/>
        <w:left w:val="none" w:sz="0" w:space="0" w:color="auto"/>
        <w:bottom w:val="none" w:sz="0" w:space="0" w:color="auto"/>
        <w:right w:val="none" w:sz="0" w:space="0" w:color="auto"/>
      </w:divBdr>
    </w:div>
    <w:div w:id="1783182583">
      <w:bodyDiv w:val="1"/>
      <w:marLeft w:val="0"/>
      <w:marRight w:val="0"/>
      <w:marTop w:val="0"/>
      <w:marBottom w:val="0"/>
      <w:divBdr>
        <w:top w:val="none" w:sz="0" w:space="0" w:color="auto"/>
        <w:left w:val="none" w:sz="0" w:space="0" w:color="auto"/>
        <w:bottom w:val="none" w:sz="0" w:space="0" w:color="auto"/>
        <w:right w:val="none" w:sz="0" w:space="0" w:color="auto"/>
      </w:divBdr>
    </w:div>
    <w:div w:id="1789664710">
      <w:bodyDiv w:val="1"/>
      <w:marLeft w:val="0"/>
      <w:marRight w:val="0"/>
      <w:marTop w:val="0"/>
      <w:marBottom w:val="0"/>
      <w:divBdr>
        <w:top w:val="none" w:sz="0" w:space="0" w:color="auto"/>
        <w:left w:val="none" w:sz="0" w:space="0" w:color="auto"/>
        <w:bottom w:val="none" w:sz="0" w:space="0" w:color="auto"/>
        <w:right w:val="none" w:sz="0" w:space="0" w:color="auto"/>
      </w:divBdr>
    </w:div>
    <w:div w:id="1824547306">
      <w:bodyDiv w:val="1"/>
      <w:marLeft w:val="0"/>
      <w:marRight w:val="0"/>
      <w:marTop w:val="0"/>
      <w:marBottom w:val="0"/>
      <w:divBdr>
        <w:top w:val="none" w:sz="0" w:space="0" w:color="auto"/>
        <w:left w:val="none" w:sz="0" w:space="0" w:color="auto"/>
        <w:bottom w:val="none" w:sz="0" w:space="0" w:color="auto"/>
        <w:right w:val="none" w:sz="0" w:space="0" w:color="auto"/>
      </w:divBdr>
    </w:div>
    <w:div w:id="1912693044">
      <w:bodyDiv w:val="1"/>
      <w:marLeft w:val="0"/>
      <w:marRight w:val="0"/>
      <w:marTop w:val="0"/>
      <w:marBottom w:val="0"/>
      <w:divBdr>
        <w:top w:val="none" w:sz="0" w:space="0" w:color="auto"/>
        <w:left w:val="none" w:sz="0" w:space="0" w:color="auto"/>
        <w:bottom w:val="none" w:sz="0" w:space="0" w:color="auto"/>
        <w:right w:val="none" w:sz="0" w:space="0" w:color="auto"/>
      </w:divBdr>
    </w:div>
    <w:div w:id="1915309331">
      <w:bodyDiv w:val="1"/>
      <w:marLeft w:val="0"/>
      <w:marRight w:val="0"/>
      <w:marTop w:val="0"/>
      <w:marBottom w:val="0"/>
      <w:divBdr>
        <w:top w:val="none" w:sz="0" w:space="0" w:color="auto"/>
        <w:left w:val="none" w:sz="0" w:space="0" w:color="auto"/>
        <w:bottom w:val="none" w:sz="0" w:space="0" w:color="auto"/>
        <w:right w:val="none" w:sz="0" w:space="0" w:color="auto"/>
      </w:divBdr>
    </w:div>
    <w:div w:id="1986928929">
      <w:bodyDiv w:val="1"/>
      <w:marLeft w:val="0"/>
      <w:marRight w:val="0"/>
      <w:marTop w:val="0"/>
      <w:marBottom w:val="0"/>
      <w:divBdr>
        <w:top w:val="none" w:sz="0" w:space="0" w:color="auto"/>
        <w:left w:val="none" w:sz="0" w:space="0" w:color="auto"/>
        <w:bottom w:val="none" w:sz="0" w:space="0" w:color="auto"/>
        <w:right w:val="none" w:sz="0" w:space="0" w:color="auto"/>
      </w:divBdr>
    </w:div>
    <w:div w:id="2022393747">
      <w:bodyDiv w:val="1"/>
      <w:marLeft w:val="0"/>
      <w:marRight w:val="0"/>
      <w:marTop w:val="0"/>
      <w:marBottom w:val="0"/>
      <w:divBdr>
        <w:top w:val="none" w:sz="0" w:space="0" w:color="auto"/>
        <w:left w:val="none" w:sz="0" w:space="0" w:color="auto"/>
        <w:bottom w:val="none" w:sz="0" w:space="0" w:color="auto"/>
        <w:right w:val="none" w:sz="0" w:space="0" w:color="auto"/>
      </w:divBdr>
    </w:div>
    <w:div w:id="2034842696">
      <w:bodyDiv w:val="1"/>
      <w:marLeft w:val="0"/>
      <w:marRight w:val="0"/>
      <w:marTop w:val="0"/>
      <w:marBottom w:val="0"/>
      <w:divBdr>
        <w:top w:val="none" w:sz="0" w:space="0" w:color="auto"/>
        <w:left w:val="none" w:sz="0" w:space="0" w:color="auto"/>
        <w:bottom w:val="none" w:sz="0" w:space="0" w:color="auto"/>
        <w:right w:val="none" w:sz="0" w:space="0" w:color="auto"/>
      </w:divBdr>
    </w:div>
    <w:div w:id="2087146368">
      <w:bodyDiv w:val="1"/>
      <w:marLeft w:val="0"/>
      <w:marRight w:val="0"/>
      <w:marTop w:val="0"/>
      <w:marBottom w:val="0"/>
      <w:divBdr>
        <w:top w:val="none" w:sz="0" w:space="0" w:color="auto"/>
        <w:left w:val="none" w:sz="0" w:space="0" w:color="auto"/>
        <w:bottom w:val="none" w:sz="0" w:space="0" w:color="auto"/>
        <w:right w:val="none" w:sz="0" w:space="0" w:color="auto"/>
      </w:divBdr>
    </w:div>
    <w:div w:id="211813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cid:image003.jpg@01DAA201.3D2A4BA0" TargetMode="External"/><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EY Color">
      <a:dk1>
        <a:srgbClr val="2E2E38"/>
      </a:dk1>
      <a:lt1>
        <a:sysClr val="window" lastClr="FFFFFF"/>
      </a:lt1>
      <a:dk2>
        <a:srgbClr val="FFE600"/>
      </a:dk2>
      <a:lt2>
        <a:srgbClr val="000000"/>
      </a:lt2>
      <a:accent1>
        <a:srgbClr val="2DB757"/>
      </a:accent1>
      <a:accent2>
        <a:srgbClr val="27ACAA"/>
      </a:accent2>
      <a:accent3>
        <a:srgbClr val="188CE5"/>
      </a:accent3>
      <a:accent4>
        <a:srgbClr val="3D108A"/>
      </a:accent4>
      <a:accent5>
        <a:srgbClr val="FF4136"/>
      </a:accent5>
      <a:accent6>
        <a:srgbClr val="FF6D00"/>
      </a:accent6>
      <a:hlink>
        <a:srgbClr val="0000FF"/>
      </a:hlink>
      <a:folHlink>
        <a:srgbClr val="800080"/>
      </a:folHlink>
    </a:clrScheme>
    <a:fontScheme name="Custom 3">
      <a:majorFont>
        <a:latin typeface="EYInterstate"/>
        <a:ea typeface=""/>
        <a:cs typeface=""/>
      </a:majorFont>
      <a:minorFont>
        <a:latin typeface="EYInterstate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EF611-99B4-4E7D-AED9-C507E2FB5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74</Pages>
  <Words>26247</Words>
  <Characters>149612</Characters>
  <Application>Microsoft Office Word</Application>
  <DocSecurity>0</DocSecurity>
  <Lines>1246</Lines>
  <Paragraphs>351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Report</vt:lpstr>
      <vt:lpstr>Report</vt:lpstr>
    </vt:vector>
  </TitlesOfParts>
  <Company>EY</Company>
  <LinksUpToDate>false</LinksUpToDate>
  <CharactersWithSpaces>175508</CharactersWithSpaces>
  <SharedDoc>false</SharedDoc>
  <HLinks>
    <vt:vector size="24" baseType="variant">
      <vt:variant>
        <vt:i4>1572915</vt:i4>
      </vt:variant>
      <vt:variant>
        <vt:i4>20</vt:i4>
      </vt:variant>
      <vt:variant>
        <vt:i4>0</vt:i4>
      </vt:variant>
      <vt:variant>
        <vt:i4>5</vt:i4>
      </vt:variant>
      <vt:variant>
        <vt:lpwstr/>
      </vt:variant>
      <vt:variant>
        <vt:lpwstr>_Toc212966515</vt:lpwstr>
      </vt:variant>
      <vt:variant>
        <vt:i4>1572915</vt:i4>
      </vt:variant>
      <vt:variant>
        <vt:i4>14</vt:i4>
      </vt:variant>
      <vt:variant>
        <vt:i4>0</vt:i4>
      </vt:variant>
      <vt:variant>
        <vt:i4>5</vt:i4>
      </vt:variant>
      <vt:variant>
        <vt:lpwstr/>
      </vt:variant>
      <vt:variant>
        <vt:lpwstr>_Toc212966514</vt:lpwstr>
      </vt:variant>
      <vt:variant>
        <vt:i4>1572915</vt:i4>
      </vt:variant>
      <vt:variant>
        <vt:i4>8</vt:i4>
      </vt:variant>
      <vt:variant>
        <vt:i4>0</vt:i4>
      </vt:variant>
      <vt:variant>
        <vt:i4>5</vt:i4>
      </vt:variant>
      <vt:variant>
        <vt:lpwstr/>
      </vt:variant>
      <vt:variant>
        <vt:lpwstr>_Toc212966513</vt:lpwstr>
      </vt:variant>
      <vt:variant>
        <vt:i4>1572915</vt:i4>
      </vt:variant>
      <vt:variant>
        <vt:i4>2</vt:i4>
      </vt:variant>
      <vt:variant>
        <vt:i4>0</vt:i4>
      </vt:variant>
      <vt:variant>
        <vt:i4>5</vt:i4>
      </vt:variant>
      <vt:variant>
        <vt:lpwstr/>
      </vt:variant>
      <vt:variant>
        <vt:lpwstr>_Toc212966512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dc:title>
  <dc:subject/>
  <dc:creator>DR</dc:creator>
  <cp:keywords/>
  <dc:description/>
  <cp:lastModifiedBy>Rose H</cp:lastModifiedBy>
  <cp:revision>6</cp:revision>
  <cp:lastPrinted>2026-01-20T12:05:00Z</cp:lastPrinted>
  <dcterms:created xsi:type="dcterms:W3CDTF">2026-08-28T08:14:00Z</dcterms:created>
  <dcterms:modified xsi:type="dcterms:W3CDTF">2026-10-05T08:15:00Z</dcterms:modified>
</cp:coreProperties>
</file>